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EB1FD2">
        <w:rPr>
          <w:rFonts w:ascii="Times New Roman" w:hAnsi="Times New Roman" w:cs="Times New Roman"/>
          <w:sz w:val="32"/>
          <w:szCs w:val="32"/>
        </w:rPr>
        <w:t>Kristen Jacobs</w:t>
      </w:r>
      <w:r w:rsidRPr="00814278">
        <w:rPr>
          <w:rFonts w:ascii="Times New Roman" w:hAnsi="Times New Roman" w:cs="Times New Roman"/>
          <w:sz w:val="32"/>
          <w:szCs w:val="32"/>
        </w:rPr>
        <w:t xml:space="preserve">. I’m </w:t>
      </w:r>
      <w:r w:rsidR="00EB1FD2">
        <w:rPr>
          <w:rFonts w:ascii="Times New Roman" w:hAnsi="Times New Roman" w:cs="Times New Roman"/>
          <w:sz w:val="32"/>
          <w:szCs w:val="32"/>
        </w:rPr>
        <w:t>a senior auditor</w:t>
      </w:r>
      <w:r w:rsidR="00F9083E">
        <w:rPr>
          <w:rFonts w:ascii="Times New Roman" w:hAnsi="Times New Roman" w:cs="Times New Roman"/>
          <w:sz w:val="32"/>
          <w:szCs w:val="32"/>
        </w:rPr>
        <w:t xml:space="preserve"> for LLA</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EB1FD2">
        <w:rPr>
          <w:rFonts w:ascii="Times New Roman" w:hAnsi="Times New Roman" w:cs="Times New Roman"/>
          <w:sz w:val="32"/>
          <w:szCs w:val="32"/>
        </w:rPr>
        <w:t>Challenges in Louisiana’s Efforts to Address Domestic Violence</w:t>
      </w:r>
      <w:r w:rsidRPr="00F9083E">
        <w:rPr>
          <w:rFonts w:ascii="Times New Roman" w:hAnsi="Times New Roman" w:cs="Times New Roman"/>
          <w:sz w:val="32"/>
          <w:szCs w:val="32"/>
        </w:rPr>
        <w:t>.”</w:t>
      </w:r>
    </w:p>
    <w:p w:rsidR="008002E9" w:rsidRPr="00EB1FD2" w:rsidRDefault="008002E9" w:rsidP="00EB1FD2">
      <w:pPr>
        <w:pStyle w:val="NoSpacing"/>
        <w:rPr>
          <w:rFonts w:ascii="Times New Roman" w:hAnsi="Times New Roman" w:cs="Times New Roman"/>
          <w:sz w:val="32"/>
          <w:szCs w:val="32"/>
        </w:rPr>
      </w:pPr>
    </w:p>
    <w:p w:rsidR="00EB1FD2" w:rsidRPr="00EB1FD2"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This report provides the results of our performance audit examining how Louisiana is addressing the problem of domestic violence. The purpose of the audit was to identify challenges the state faces in its efforts.</w:t>
      </w:r>
    </w:p>
    <w:p w:rsidR="00EB1FD2" w:rsidRPr="00EB1FD2" w:rsidRDefault="00EB1FD2" w:rsidP="00EB1FD2">
      <w:pPr>
        <w:pStyle w:val="NoSpacing"/>
        <w:rPr>
          <w:rFonts w:ascii="Times New Roman" w:hAnsi="Times New Roman" w:cs="Times New Roman"/>
          <w:sz w:val="32"/>
          <w:szCs w:val="32"/>
        </w:rPr>
      </w:pPr>
    </w:p>
    <w:p w:rsidR="00EB1FD2" w:rsidRPr="00EB1FD2"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 xml:space="preserve">Overall, we found Louisiana faces multiple challenges, including gaps in services for victims, insufficient and inflexible funding, inconsistent implementation of strategies to protect victims, lack of oversight for intervention programs for perpetrators, and lack of training for certain entities involved in addressing domestic violence. </w:t>
      </w:r>
    </w:p>
    <w:p w:rsidR="00EB1FD2" w:rsidRPr="00EB1FD2" w:rsidRDefault="00EB1FD2" w:rsidP="00EB1FD2">
      <w:pPr>
        <w:pStyle w:val="NoSpacing"/>
        <w:rPr>
          <w:rFonts w:ascii="Times New Roman" w:hAnsi="Times New Roman" w:cs="Times New Roman"/>
          <w:sz w:val="32"/>
          <w:szCs w:val="32"/>
        </w:rPr>
      </w:pPr>
    </w:p>
    <w:p w:rsidR="00512974"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 xml:space="preserve">We found Louisiana does not have enough domestic violence shelter beds and support services </w:t>
      </w:r>
      <w:bookmarkStart w:id="0" w:name="_Hlk80864746"/>
      <w:r w:rsidRPr="00EB1FD2">
        <w:rPr>
          <w:rFonts w:ascii="Times New Roman" w:hAnsi="Times New Roman" w:cs="Times New Roman"/>
          <w:sz w:val="32"/>
          <w:szCs w:val="32"/>
        </w:rPr>
        <w:t>to meet the needs of all victims</w:t>
      </w:r>
      <w:bookmarkEnd w:id="0"/>
      <w:r w:rsidRPr="00EB1FD2">
        <w:rPr>
          <w:rFonts w:ascii="Times New Roman" w:hAnsi="Times New Roman" w:cs="Times New Roman"/>
          <w:sz w:val="32"/>
          <w:szCs w:val="32"/>
        </w:rPr>
        <w:t xml:space="preserve">. For example, </w:t>
      </w:r>
      <w:r w:rsidR="003976CD">
        <w:rPr>
          <w:rFonts w:ascii="Times New Roman" w:hAnsi="Times New Roman" w:cs="Times New Roman"/>
          <w:sz w:val="32"/>
          <w:szCs w:val="32"/>
        </w:rPr>
        <w:t xml:space="preserve">there is no domestic violence shelter in </w:t>
      </w:r>
      <w:r w:rsidRPr="00EB1FD2">
        <w:rPr>
          <w:rFonts w:ascii="Times New Roman" w:hAnsi="Times New Roman" w:cs="Times New Roman"/>
          <w:sz w:val="32"/>
          <w:szCs w:val="32"/>
        </w:rPr>
        <w:t>central Louisiana, and shelters across the state had an average of 2,659 unmet requests per year</w:t>
      </w:r>
      <w:r w:rsidR="000B6E4C">
        <w:rPr>
          <w:rFonts w:ascii="Times New Roman" w:hAnsi="Times New Roman" w:cs="Times New Roman"/>
          <w:sz w:val="32"/>
          <w:szCs w:val="32"/>
        </w:rPr>
        <w:t xml:space="preserve"> between </w:t>
      </w:r>
      <w:r w:rsidR="003976CD">
        <w:rPr>
          <w:rFonts w:ascii="Times New Roman" w:hAnsi="Times New Roman" w:cs="Times New Roman"/>
          <w:sz w:val="32"/>
          <w:szCs w:val="32"/>
        </w:rPr>
        <w:t>2015 and 2020</w:t>
      </w:r>
      <w:r w:rsidRPr="00EB1FD2">
        <w:rPr>
          <w:rFonts w:ascii="Times New Roman" w:hAnsi="Times New Roman" w:cs="Times New Roman"/>
          <w:sz w:val="32"/>
          <w:szCs w:val="32"/>
        </w:rPr>
        <w:t xml:space="preserve">. </w:t>
      </w:r>
    </w:p>
    <w:p w:rsidR="00512974" w:rsidRDefault="00512974" w:rsidP="00EB1FD2">
      <w:pPr>
        <w:pStyle w:val="NoSpacing"/>
        <w:rPr>
          <w:rFonts w:ascii="Times New Roman" w:hAnsi="Times New Roman" w:cs="Times New Roman"/>
          <w:sz w:val="32"/>
          <w:szCs w:val="32"/>
        </w:rPr>
      </w:pPr>
    </w:p>
    <w:p w:rsidR="00512974"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 xml:space="preserve">In addition, only 10 percent of domestic violence funding comes from state sources in Louisiana. </w:t>
      </w:r>
      <w:r w:rsidR="00512974">
        <w:rPr>
          <w:rFonts w:ascii="Times New Roman" w:hAnsi="Times New Roman" w:cs="Times New Roman"/>
          <w:sz w:val="32"/>
          <w:szCs w:val="32"/>
        </w:rPr>
        <w:t>Other states often use a combination of state general funds and dedicated fees, which can be more flexible and predictable than the federal grants that provide the majority of Louisiana’s domestic violence funding.</w:t>
      </w:r>
    </w:p>
    <w:p w:rsidR="00672E0A" w:rsidRDefault="00672E0A" w:rsidP="00EB1FD2">
      <w:pPr>
        <w:pStyle w:val="NoSpacing"/>
        <w:rPr>
          <w:rFonts w:ascii="Times New Roman" w:hAnsi="Times New Roman" w:cs="Times New Roman"/>
          <w:sz w:val="32"/>
          <w:szCs w:val="32"/>
        </w:rPr>
      </w:pPr>
    </w:p>
    <w:p w:rsidR="006E44F2"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lastRenderedPageBreak/>
        <w:t xml:space="preserve">We also found that laws intended to protect victims, such as </w:t>
      </w:r>
      <w:r w:rsidR="00512974">
        <w:rPr>
          <w:rFonts w:ascii="Times New Roman" w:hAnsi="Times New Roman" w:cs="Times New Roman"/>
          <w:sz w:val="32"/>
          <w:szCs w:val="32"/>
        </w:rPr>
        <w:t xml:space="preserve">those </w:t>
      </w:r>
      <w:r w:rsidR="006E44F2">
        <w:rPr>
          <w:rFonts w:ascii="Times New Roman" w:hAnsi="Times New Roman" w:cs="Times New Roman"/>
          <w:sz w:val="32"/>
          <w:szCs w:val="32"/>
        </w:rPr>
        <w:t xml:space="preserve">focused on the </w:t>
      </w:r>
      <w:r w:rsidRPr="00EB1FD2">
        <w:rPr>
          <w:rFonts w:ascii="Times New Roman" w:hAnsi="Times New Roman" w:cs="Times New Roman"/>
          <w:sz w:val="32"/>
          <w:szCs w:val="32"/>
        </w:rPr>
        <w:t>issuance of protective orders, are not consistently implemented across the state.</w:t>
      </w:r>
    </w:p>
    <w:p w:rsidR="0074120F" w:rsidRDefault="0074120F" w:rsidP="00EB1FD2">
      <w:pPr>
        <w:pStyle w:val="NoSpacing"/>
        <w:rPr>
          <w:rFonts w:ascii="Times New Roman" w:hAnsi="Times New Roman" w:cs="Times New Roman"/>
          <w:sz w:val="32"/>
          <w:szCs w:val="32"/>
        </w:rPr>
      </w:pPr>
    </w:p>
    <w:p w:rsidR="0074120F" w:rsidRDefault="0074120F" w:rsidP="00EB1FD2">
      <w:pPr>
        <w:pStyle w:val="NoSpacing"/>
        <w:rPr>
          <w:rFonts w:ascii="Times New Roman" w:hAnsi="Times New Roman" w:cs="Times New Roman"/>
          <w:sz w:val="32"/>
          <w:szCs w:val="32"/>
        </w:rPr>
      </w:pPr>
      <w:r>
        <w:rPr>
          <w:rFonts w:ascii="Times New Roman" w:hAnsi="Times New Roman" w:cs="Times New Roman"/>
          <w:sz w:val="32"/>
          <w:szCs w:val="32"/>
        </w:rPr>
        <w:t xml:space="preserve">For example, abusers may not always be served with protective orders. The reasons for that include the individual fleeing or evading service, </w:t>
      </w:r>
      <w:r w:rsidR="00577256">
        <w:rPr>
          <w:rFonts w:ascii="Times New Roman" w:hAnsi="Times New Roman" w:cs="Times New Roman"/>
          <w:sz w:val="32"/>
          <w:szCs w:val="32"/>
        </w:rPr>
        <w:t>dismissal of charges</w:t>
      </w:r>
      <w:r>
        <w:rPr>
          <w:rFonts w:ascii="Times New Roman" w:hAnsi="Times New Roman" w:cs="Times New Roman"/>
          <w:sz w:val="32"/>
          <w:szCs w:val="32"/>
        </w:rPr>
        <w:t>, the expiration of temporary orders, and inefficient processes between agencies.</w:t>
      </w:r>
    </w:p>
    <w:p w:rsidR="0074120F" w:rsidRDefault="0074120F" w:rsidP="00EB1FD2">
      <w:pPr>
        <w:pStyle w:val="NoSpacing"/>
        <w:rPr>
          <w:rFonts w:ascii="Times New Roman" w:hAnsi="Times New Roman" w:cs="Times New Roman"/>
          <w:sz w:val="32"/>
          <w:szCs w:val="32"/>
        </w:rPr>
      </w:pPr>
    </w:p>
    <w:p w:rsidR="00672E0A" w:rsidRDefault="0074120F" w:rsidP="00EB1FD2">
      <w:pPr>
        <w:pStyle w:val="NoSpacing"/>
        <w:rPr>
          <w:rFonts w:ascii="Times New Roman" w:hAnsi="Times New Roman" w:cs="Times New Roman"/>
          <w:sz w:val="32"/>
          <w:szCs w:val="32"/>
        </w:rPr>
      </w:pPr>
      <w:r>
        <w:rPr>
          <w:rFonts w:ascii="Times New Roman" w:hAnsi="Times New Roman" w:cs="Times New Roman"/>
          <w:sz w:val="32"/>
          <w:szCs w:val="32"/>
        </w:rPr>
        <w:t>In addition,</w:t>
      </w:r>
      <w:r w:rsidR="00672E0A">
        <w:rPr>
          <w:rFonts w:ascii="Times New Roman" w:hAnsi="Times New Roman" w:cs="Times New Roman"/>
          <w:sz w:val="32"/>
          <w:szCs w:val="32"/>
        </w:rPr>
        <w:t xml:space="preserve"> according to the State Supreme Court</w:t>
      </w:r>
      <w:r w:rsidR="00577256">
        <w:rPr>
          <w:rFonts w:ascii="Times New Roman" w:hAnsi="Times New Roman" w:cs="Times New Roman"/>
          <w:sz w:val="32"/>
          <w:szCs w:val="32"/>
        </w:rPr>
        <w:t xml:space="preserve"> and sheriffs</w:t>
      </w:r>
      <w:r w:rsidR="00672E0A">
        <w:rPr>
          <w:rFonts w:ascii="Times New Roman" w:hAnsi="Times New Roman" w:cs="Times New Roman"/>
          <w:sz w:val="32"/>
          <w:szCs w:val="32"/>
        </w:rPr>
        <w:t>,</w:t>
      </w:r>
      <w:r>
        <w:rPr>
          <w:rFonts w:ascii="Times New Roman" w:hAnsi="Times New Roman" w:cs="Times New Roman"/>
          <w:sz w:val="32"/>
          <w:szCs w:val="32"/>
        </w:rPr>
        <w:t xml:space="preserve"> </w:t>
      </w:r>
      <w:bookmarkStart w:id="1" w:name="_Hlk84574184"/>
      <w:r w:rsidR="00EB1FD2" w:rsidRPr="00EB1FD2">
        <w:rPr>
          <w:rFonts w:ascii="Times New Roman" w:hAnsi="Times New Roman" w:cs="Times New Roman"/>
          <w:sz w:val="32"/>
          <w:szCs w:val="32"/>
        </w:rPr>
        <w:t xml:space="preserve">not all sheriff’s offices </w:t>
      </w:r>
      <w:r w:rsidR="00672E0A">
        <w:rPr>
          <w:rFonts w:ascii="Times New Roman" w:hAnsi="Times New Roman" w:cs="Times New Roman"/>
          <w:sz w:val="32"/>
          <w:szCs w:val="32"/>
        </w:rPr>
        <w:t>are submitting</w:t>
      </w:r>
      <w:r w:rsidR="00EB1FD2" w:rsidRPr="00EB1FD2">
        <w:rPr>
          <w:rFonts w:ascii="Times New Roman" w:hAnsi="Times New Roman" w:cs="Times New Roman"/>
          <w:sz w:val="32"/>
          <w:szCs w:val="32"/>
        </w:rPr>
        <w:t xml:space="preserve"> proof to </w:t>
      </w:r>
      <w:r>
        <w:rPr>
          <w:rFonts w:ascii="Times New Roman" w:hAnsi="Times New Roman" w:cs="Times New Roman"/>
          <w:sz w:val="32"/>
          <w:szCs w:val="32"/>
        </w:rPr>
        <w:t xml:space="preserve">the Louisiana Protective Order Registry </w:t>
      </w:r>
      <w:r w:rsidR="00EB1FD2" w:rsidRPr="00EB1FD2">
        <w:rPr>
          <w:rFonts w:ascii="Times New Roman" w:hAnsi="Times New Roman" w:cs="Times New Roman"/>
          <w:sz w:val="32"/>
          <w:szCs w:val="32"/>
        </w:rPr>
        <w:t xml:space="preserve">that protective orders </w:t>
      </w:r>
      <w:r w:rsidR="00D60048">
        <w:rPr>
          <w:rFonts w:ascii="Times New Roman" w:hAnsi="Times New Roman" w:cs="Times New Roman"/>
          <w:sz w:val="32"/>
          <w:szCs w:val="32"/>
        </w:rPr>
        <w:t>are</w:t>
      </w:r>
      <w:r w:rsidR="00EB1FD2" w:rsidRPr="00EB1FD2">
        <w:rPr>
          <w:rFonts w:ascii="Times New Roman" w:hAnsi="Times New Roman" w:cs="Times New Roman"/>
          <w:sz w:val="32"/>
          <w:szCs w:val="32"/>
        </w:rPr>
        <w:t xml:space="preserve"> served, as required by state law. </w:t>
      </w:r>
    </w:p>
    <w:p w:rsidR="00672E0A" w:rsidRDefault="00672E0A" w:rsidP="00EB1FD2">
      <w:pPr>
        <w:pStyle w:val="NoSpacing"/>
        <w:rPr>
          <w:rFonts w:ascii="Times New Roman" w:hAnsi="Times New Roman" w:cs="Times New Roman"/>
          <w:sz w:val="32"/>
          <w:szCs w:val="32"/>
        </w:rPr>
      </w:pPr>
    </w:p>
    <w:p w:rsidR="0074120F" w:rsidRDefault="00672E0A" w:rsidP="00EB1FD2">
      <w:pPr>
        <w:pStyle w:val="NoSpacing"/>
        <w:rPr>
          <w:rFonts w:ascii="Times New Roman" w:hAnsi="Times New Roman" w:cs="Times New Roman"/>
          <w:sz w:val="32"/>
          <w:szCs w:val="32"/>
        </w:rPr>
      </w:pPr>
      <w:r>
        <w:rPr>
          <w:rFonts w:ascii="Times New Roman" w:hAnsi="Times New Roman" w:cs="Times New Roman"/>
          <w:sz w:val="32"/>
          <w:szCs w:val="32"/>
        </w:rPr>
        <w:t>The registry is a statewide database for temporary restraining orders, protective orders, preliminary injunctions, permanent injunctions, and court-approved consent agreements issued to prevent domestic abuse.</w:t>
      </w:r>
    </w:p>
    <w:p w:rsidR="0074120F" w:rsidRDefault="0074120F" w:rsidP="00EB1FD2">
      <w:pPr>
        <w:pStyle w:val="NoSpacing"/>
        <w:rPr>
          <w:rFonts w:ascii="Times New Roman" w:hAnsi="Times New Roman" w:cs="Times New Roman"/>
          <w:sz w:val="32"/>
          <w:szCs w:val="32"/>
        </w:rPr>
      </w:pPr>
    </w:p>
    <w:p w:rsidR="00EB1FD2" w:rsidRPr="00EB1FD2"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 xml:space="preserve">We found, too, that </w:t>
      </w:r>
      <w:bookmarkEnd w:id="1"/>
      <w:r w:rsidRPr="00EB1FD2">
        <w:rPr>
          <w:rFonts w:ascii="Times New Roman" w:hAnsi="Times New Roman" w:cs="Times New Roman"/>
          <w:sz w:val="32"/>
          <w:szCs w:val="32"/>
        </w:rPr>
        <w:t>not all sheriff’s offices have developed policies and procedures for the firearm</w:t>
      </w:r>
      <w:r w:rsidR="000B6E4C">
        <w:rPr>
          <w:rFonts w:ascii="Times New Roman" w:hAnsi="Times New Roman" w:cs="Times New Roman"/>
          <w:sz w:val="32"/>
          <w:szCs w:val="32"/>
        </w:rPr>
        <w:t>s</w:t>
      </w:r>
      <w:r w:rsidRPr="00EB1FD2">
        <w:rPr>
          <w:rFonts w:ascii="Times New Roman" w:hAnsi="Times New Roman" w:cs="Times New Roman"/>
          <w:sz w:val="32"/>
          <w:szCs w:val="32"/>
        </w:rPr>
        <w:t xml:space="preserve"> relinquishment process, </w:t>
      </w:r>
      <w:r w:rsidR="003976CD">
        <w:rPr>
          <w:rFonts w:ascii="Times New Roman" w:hAnsi="Times New Roman" w:cs="Times New Roman"/>
          <w:sz w:val="32"/>
          <w:szCs w:val="32"/>
        </w:rPr>
        <w:t xml:space="preserve">also </w:t>
      </w:r>
      <w:r w:rsidRPr="00EB1FD2">
        <w:rPr>
          <w:rFonts w:ascii="Times New Roman" w:hAnsi="Times New Roman" w:cs="Times New Roman"/>
          <w:sz w:val="32"/>
          <w:szCs w:val="32"/>
        </w:rPr>
        <w:t xml:space="preserve">as required by state law. </w:t>
      </w:r>
    </w:p>
    <w:p w:rsidR="00EB1FD2" w:rsidRPr="00EB1FD2" w:rsidRDefault="00EB1FD2" w:rsidP="00EB1FD2">
      <w:pPr>
        <w:pStyle w:val="NoSpacing"/>
        <w:rPr>
          <w:rFonts w:ascii="Times New Roman" w:hAnsi="Times New Roman" w:cs="Times New Roman"/>
          <w:sz w:val="32"/>
          <w:szCs w:val="32"/>
        </w:rPr>
      </w:pPr>
    </w:p>
    <w:p w:rsidR="00D60048"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 xml:space="preserve">In addition, while state law </w:t>
      </w:r>
      <w:r w:rsidR="003976CD">
        <w:rPr>
          <w:rFonts w:ascii="Times New Roman" w:hAnsi="Times New Roman" w:cs="Times New Roman"/>
          <w:sz w:val="32"/>
          <w:szCs w:val="32"/>
        </w:rPr>
        <w:t>mandates</w:t>
      </w:r>
      <w:r w:rsidRPr="00EB1FD2">
        <w:rPr>
          <w:rFonts w:ascii="Times New Roman" w:hAnsi="Times New Roman" w:cs="Times New Roman"/>
          <w:sz w:val="32"/>
          <w:szCs w:val="32"/>
        </w:rPr>
        <w:t xml:space="preserve"> domestic violence training for law enforcement, others – such as judges and district attorneys – are not required to have training. </w:t>
      </w:r>
    </w:p>
    <w:p w:rsidR="00D60048" w:rsidRDefault="00D60048" w:rsidP="00EB1FD2">
      <w:pPr>
        <w:pStyle w:val="NoSpacing"/>
        <w:rPr>
          <w:rFonts w:ascii="Times New Roman" w:hAnsi="Times New Roman" w:cs="Times New Roman"/>
          <w:sz w:val="32"/>
          <w:szCs w:val="32"/>
        </w:rPr>
      </w:pPr>
    </w:p>
    <w:p w:rsidR="00672E0A" w:rsidRDefault="00672E0A" w:rsidP="00EB1FD2">
      <w:pPr>
        <w:pStyle w:val="NoSpacing"/>
        <w:rPr>
          <w:rFonts w:ascii="Times New Roman" w:hAnsi="Times New Roman" w:cs="Times New Roman"/>
          <w:sz w:val="32"/>
          <w:szCs w:val="32"/>
        </w:rPr>
      </w:pPr>
      <w:r>
        <w:rPr>
          <w:rFonts w:ascii="Times New Roman" w:hAnsi="Times New Roman" w:cs="Times New Roman"/>
          <w:sz w:val="32"/>
          <w:szCs w:val="32"/>
        </w:rPr>
        <w:t>However, the State Supreme Court provides the judiciary with a guide that outlines Louisiana’s civil domestic abuse, dating violence, stalking, and sexual assault laws, while the Louisiana District Attorney’s Association maintains a domestic violence prosecution manual that details best practices.</w:t>
      </w:r>
    </w:p>
    <w:p w:rsidR="00672E0A" w:rsidRDefault="00672E0A" w:rsidP="00EB1FD2">
      <w:pPr>
        <w:pStyle w:val="NoSpacing"/>
        <w:rPr>
          <w:rFonts w:ascii="Times New Roman" w:hAnsi="Times New Roman" w:cs="Times New Roman"/>
          <w:sz w:val="32"/>
          <w:szCs w:val="32"/>
        </w:rPr>
      </w:pPr>
    </w:p>
    <w:p w:rsidR="006E44F2" w:rsidRDefault="00EB1FD2" w:rsidP="00EB1FD2">
      <w:pPr>
        <w:pStyle w:val="NoSpacing"/>
        <w:rPr>
          <w:rFonts w:ascii="Times New Roman" w:hAnsi="Times New Roman" w:cs="Times New Roman"/>
          <w:sz w:val="32"/>
          <w:szCs w:val="32"/>
        </w:rPr>
      </w:pPr>
      <w:r w:rsidRPr="00EB1FD2">
        <w:rPr>
          <w:rFonts w:ascii="Times New Roman" w:hAnsi="Times New Roman" w:cs="Times New Roman"/>
          <w:sz w:val="32"/>
          <w:szCs w:val="32"/>
        </w:rPr>
        <w:t xml:space="preserve">We found </w:t>
      </w:r>
      <w:r w:rsidR="006E44F2">
        <w:rPr>
          <w:rFonts w:ascii="Times New Roman" w:hAnsi="Times New Roman" w:cs="Times New Roman"/>
          <w:sz w:val="32"/>
          <w:szCs w:val="32"/>
        </w:rPr>
        <w:t xml:space="preserve">as well </w:t>
      </w:r>
      <w:r w:rsidRPr="00EB1FD2">
        <w:rPr>
          <w:rFonts w:ascii="Times New Roman" w:hAnsi="Times New Roman" w:cs="Times New Roman"/>
          <w:sz w:val="32"/>
          <w:szCs w:val="32"/>
        </w:rPr>
        <w:t>that the Louisiana Commission on Law Enforcement has not completed a domestic violence awareness training program for law enforcement officers</w:t>
      </w:r>
      <w:r w:rsidR="006E44F2">
        <w:rPr>
          <w:rFonts w:ascii="Times New Roman" w:hAnsi="Times New Roman" w:cs="Times New Roman"/>
          <w:sz w:val="32"/>
          <w:szCs w:val="32"/>
        </w:rPr>
        <w:t xml:space="preserve"> as required</w:t>
      </w:r>
      <w:r w:rsidR="000B6E4C">
        <w:rPr>
          <w:rFonts w:ascii="Times New Roman" w:hAnsi="Times New Roman" w:cs="Times New Roman"/>
          <w:sz w:val="32"/>
          <w:szCs w:val="32"/>
        </w:rPr>
        <w:t xml:space="preserve"> by state law.</w:t>
      </w:r>
    </w:p>
    <w:p w:rsidR="006E44F2" w:rsidRDefault="006E44F2" w:rsidP="00EB1FD2">
      <w:pPr>
        <w:pStyle w:val="NoSpacing"/>
        <w:rPr>
          <w:rFonts w:ascii="Times New Roman" w:hAnsi="Times New Roman" w:cs="Times New Roman"/>
          <w:sz w:val="32"/>
          <w:szCs w:val="32"/>
        </w:rPr>
      </w:pPr>
    </w:p>
    <w:p w:rsidR="00EB1FD2" w:rsidRPr="00EB1FD2" w:rsidRDefault="00EB1FD2" w:rsidP="00EB1FD2">
      <w:pPr>
        <w:pStyle w:val="NoSpacing"/>
        <w:rPr>
          <w:rFonts w:ascii="Times New Roman" w:hAnsi="Times New Roman" w:cs="Times New Roman"/>
          <w:sz w:val="32"/>
          <w:szCs w:val="32"/>
        </w:rPr>
      </w:pPr>
      <w:bookmarkStart w:id="2" w:name="_Hlk81991614"/>
      <w:r w:rsidRPr="00EB1FD2">
        <w:rPr>
          <w:rFonts w:ascii="Times New Roman" w:hAnsi="Times New Roman" w:cs="Times New Roman"/>
          <w:sz w:val="32"/>
          <w:szCs w:val="32"/>
        </w:rPr>
        <w:lastRenderedPageBreak/>
        <w:t xml:space="preserve">We also found that intervention programs aimed at perpetrators have no oversight or consistency across the state because no entity is responsible for monitoring these programs. Nor does the state mandate that intervention programs follow standards that would help ensure consistency and accountability. </w:t>
      </w:r>
      <w:bookmarkEnd w:id="2"/>
    </w:p>
    <w:p w:rsidR="00EB1FD2" w:rsidRPr="00EB1FD2" w:rsidRDefault="00EB1FD2" w:rsidP="00EB1FD2">
      <w:pPr>
        <w:pStyle w:val="NoSpacing"/>
        <w:rPr>
          <w:rFonts w:ascii="Times New Roman" w:hAnsi="Times New Roman" w:cs="Times New Roman"/>
          <w:sz w:val="32"/>
          <w:szCs w:val="32"/>
        </w:rPr>
      </w:pPr>
    </w:p>
    <w:p w:rsidR="00EB1FD2" w:rsidRPr="00EB1FD2" w:rsidRDefault="00EB1FD2" w:rsidP="00EB1FD2">
      <w:pPr>
        <w:pStyle w:val="NoSpacing"/>
        <w:rPr>
          <w:rFonts w:ascii="Times New Roman" w:hAnsi="Times New Roman" w:cs="Times New Roman"/>
          <w:sz w:val="32"/>
          <w:szCs w:val="32"/>
        </w:rPr>
      </w:pPr>
      <w:bookmarkStart w:id="3" w:name="_Hlk79386298"/>
      <w:r w:rsidRPr="00EB1FD2">
        <w:rPr>
          <w:rFonts w:ascii="Times New Roman" w:hAnsi="Times New Roman" w:cs="Times New Roman"/>
          <w:sz w:val="32"/>
          <w:szCs w:val="32"/>
        </w:rPr>
        <w:t xml:space="preserve">Additionally, although state law requires that public schools provide education on dating violence for students and employees, we found </w:t>
      </w:r>
      <w:r w:rsidR="000B6E4C">
        <w:rPr>
          <w:rFonts w:ascii="Times New Roman" w:hAnsi="Times New Roman" w:cs="Times New Roman"/>
          <w:sz w:val="32"/>
          <w:szCs w:val="32"/>
        </w:rPr>
        <w:t xml:space="preserve">that </w:t>
      </w:r>
      <w:r w:rsidRPr="00EB1FD2">
        <w:rPr>
          <w:rFonts w:ascii="Times New Roman" w:hAnsi="Times New Roman" w:cs="Times New Roman"/>
          <w:sz w:val="32"/>
          <w:szCs w:val="32"/>
        </w:rPr>
        <w:t xml:space="preserve">not </w:t>
      </w:r>
      <w:bookmarkEnd w:id="3"/>
      <w:r w:rsidRPr="00EB1FD2">
        <w:rPr>
          <w:rFonts w:ascii="Times New Roman" w:hAnsi="Times New Roman" w:cs="Times New Roman"/>
          <w:sz w:val="32"/>
          <w:szCs w:val="32"/>
        </w:rPr>
        <w:t xml:space="preserve">all public schools </w:t>
      </w:r>
      <w:r w:rsidR="006E44F2">
        <w:rPr>
          <w:rFonts w:ascii="Times New Roman" w:hAnsi="Times New Roman" w:cs="Times New Roman"/>
          <w:sz w:val="32"/>
          <w:szCs w:val="32"/>
        </w:rPr>
        <w:t>were providing such information</w:t>
      </w:r>
      <w:r w:rsidRPr="00EB1FD2">
        <w:rPr>
          <w:rFonts w:ascii="Times New Roman" w:hAnsi="Times New Roman" w:cs="Times New Roman"/>
          <w:sz w:val="32"/>
          <w:szCs w:val="32"/>
        </w:rPr>
        <w:t xml:space="preserve">. </w:t>
      </w:r>
    </w:p>
    <w:p w:rsidR="00266266" w:rsidRPr="00EB1FD2" w:rsidRDefault="00266266" w:rsidP="00EB1FD2">
      <w:pPr>
        <w:pStyle w:val="NoSpacing"/>
        <w:rPr>
          <w:rFonts w:ascii="Times New Roman" w:hAnsi="Times New Roman" w:cs="Times New Roman"/>
          <w:sz w:val="32"/>
          <w:szCs w:val="32"/>
        </w:rPr>
      </w:pPr>
    </w:p>
    <w:p w:rsidR="00D35E4B" w:rsidRDefault="00A20FD6" w:rsidP="00EB1FD2">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EB1FD2">
        <w:rPr>
          <w:rFonts w:ascii="Times New Roman" w:hAnsi="Times New Roman" w:cs="Times New Roman"/>
          <w:sz w:val="32"/>
          <w:szCs w:val="32"/>
        </w:rPr>
        <w:t xml:space="preserve">eight matters for legislative consideration and two recommendations. </w:t>
      </w:r>
    </w:p>
    <w:p w:rsidR="00EB1FD2" w:rsidRDefault="00EB1FD2" w:rsidP="00EB1FD2">
      <w:pPr>
        <w:pStyle w:val="NoSpacing"/>
        <w:rPr>
          <w:rFonts w:ascii="Times New Roman" w:hAnsi="Times New Roman" w:cs="Times New Roman"/>
          <w:color w:val="000000" w:themeColor="text1"/>
          <w:sz w:val="32"/>
          <w:szCs w:val="32"/>
        </w:rPr>
      </w:pPr>
    </w:p>
    <w:p w:rsidR="009A37CD" w:rsidRDefault="006E44F2"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Among the matters for legislative consideration, we suggested the Legislature consider more consistent and flexible </w:t>
      </w:r>
      <w:r w:rsidR="0060264B">
        <w:rPr>
          <w:rFonts w:ascii="Times New Roman" w:hAnsi="Times New Roman" w:cs="Times New Roman"/>
          <w:color w:val="000000" w:themeColor="text1"/>
          <w:sz w:val="32"/>
          <w:szCs w:val="32"/>
        </w:rPr>
        <w:t xml:space="preserve">funding </w:t>
      </w:r>
      <w:r>
        <w:rPr>
          <w:rFonts w:ascii="Times New Roman" w:hAnsi="Times New Roman" w:cs="Times New Roman"/>
          <w:color w:val="000000" w:themeColor="text1"/>
          <w:sz w:val="32"/>
          <w:szCs w:val="32"/>
        </w:rPr>
        <w:t>for domestic violence programs</w:t>
      </w:r>
      <w:r w:rsidR="000B6E4C">
        <w:rPr>
          <w:rFonts w:ascii="Times New Roman" w:hAnsi="Times New Roman" w:cs="Times New Roman"/>
          <w:color w:val="000000" w:themeColor="text1"/>
          <w:sz w:val="32"/>
          <w:szCs w:val="32"/>
        </w:rPr>
        <w:t>. We also suggested the Legislature consider</w:t>
      </w:r>
      <w:r w:rsidR="009A37C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urging the </w:t>
      </w:r>
      <w:bookmarkStart w:id="4" w:name="_GoBack"/>
      <w:bookmarkEnd w:id="4"/>
      <w:r>
        <w:rPr>
          <w:rFonts w:ascii="Times New Roman" w:hAnsi="Times New Roman" w:cs="Times New Roman"/>
          <w:color w:val="000000" w:themeColor="text1"/>
          <w:sz w:val="32"/>
          <w:szCs w:val="32"/>
        </w:rPr>
        <w:t xml:space="preserve">Supreme Court to </w:t>
      </w:r>
      <w:r w:rsidR="009A37CD">
        <w:rPr>
          <w:rFonts w:ascii="Times New Roman" w:hAnsi="Times New Roman" w:cs="Times New Roman"/>
          <w:color w:val="000000" w:themeColor="text1"/>
          <w:sz w:val="32"/>
          <w:szCs w:val="32"/>
        </w:rPr>
        <w:t>help identify best practices for serving protective orders and create in-depth domestic violence guidance for the judiciary.</w:t>
      </w:r>
    </w:p>
    <w:p w:rsidR="009A37CD" w:rsidRDefault="009A37CD" w:rsidP="00EB1FD2">
      <w:pPr>
        <w:pStyle w:val="NoSpacing"/>
        <w:rPr>
          <w:rFonts w:ascii="Times New Roman" w:hAnsi="Times New Roman" w:cs="Times New Roman"/>
          <w:color w:val="000000" w:themeColor="text1"/>
          <w:sz w:val="32"/>
          <w:szCs w:val="32"/>
        </w:rPr>
      </w:pPr>
    </w:p>
    <w:p w:rsidR="00EB1FD2" w:rsidRDefault="009A37CD"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addition, we suggested the Legislature consider mechanisms to ensure sheriffs comply with state law related to submitting proof that protective orders have been served and to ensuring firearms are relinquished.</w:t>
      </w:r>
    </w:p>
    <w:p w:rsidR="009A37CD" w:rsidRDefault="009A37CD" w:rsidP="00EB1FD2">
      <w:pPr>
        <w:pStyle w:val="NoSpacing"/>
        <w:rPr>
          <w:rFonts w:ascii="Times New Roman" w:hAnsi="Times New Roman" w:cs="Times New Roman"/>
          <w:color w:val="000000" w:themeColor="text1"/>
          <w:sz w:val="32"/>
          <w:szCs w:val="32"/>
        </w:rPr>
      </w:pPr>
    </w:p>
    <w:p w:rsidR="00735736" w:rsidRDefault="009A37CD"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We also suggested the Legislature consider requiring that domestic abuse intervention programs follow statewide standards</w:t>
      </w:r>
      <w:r w:rsidR="000B6E4C">
        <w:rPr>
          <w:rFonts w:ascii="Times New Roman" w:hAnsi="Times New Roman" w:cs="Times New Roman"/>
          <w:color w:val="000000" w:themeColor="text1"/>
          <w:sz w:val="32"/>
          <w:szCs w:val="32"/>
        </w:rPr>
        <w:t xml:space="preserve"> and </w:t>
      </w:r>
      <w:r>
        <w:rPr>
          <w:rFonts w:ascii="Times New Roman" w:hAnsi="Times New Roman" w:cs="Times New Roman"/>
          <w:color w:val="000000" w:themeColor="text1"/>
          <w:sz w:val="32"/>
          <w:szCs w:val="32"/>
        </w:rPr>
        <w:t xml:space="preserve">designating an entity to oversee </w:t>
      </w:r>
      <w:r w:rsidR="000B6E4C">
        <w:rPr>
          <w:rFonts w:ascii="Times New Roman" w:hAnsi="Times New Roman" w:cs="Times New Roman"/>
          <w:color w:val="000000" w:themeColor="text1"/>
          <w:sz w:val="32"/>
          <w:szCs w:val="32"/>
        </w:rPr>
        <w:t>these</w:t>
      </w:r>
      <w:r>
        <w:rPr>
          <w:rFonts w:ascii="Times New Roman" w:hAnsi="Times New Roman" w:cs="Times New Roman"/>
          <w:color w:val="000000" w:themeColor="text1"/>
          <w:sz w:val="32"/>
          <w:szCs w:val="32"/>
        </w:rPr>
        <w:t xml:space="preserve"> programs</w:t>
      </w:r>
      <w:r w:rsidR="000B6E4C">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p>
    <w:p w:rsidR="00735736" w:rsidRDefault="00735736" w:rsidP="00EB1FD2">
      <w:pPr>
        <w:pStyle w:val="NoSpacing"/>
        <w:rPr>
          <w:rFonts w:ascii="Times New Roman" w:hAnsi="Times New Roman" w:cs="Times New Roman"/>
          <w:color w:val="000000" w:themeColor="text1"/>
          <w:sz w:val="32"/>
          <w:szCs w:val="32"/>
        </w:rPr>
      </w:pPr>
    </w:p>
    <w:p w:rsidR="009A37CD" w:rsidRDefault="000B6E4C"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We suggested, too, that the Legislature consider asking</w:t>
      </w:r>
      <w:r w:rsidR="009A37CD">
        <w:rPr>
          <w:rFonts w:ascii="Times New Roman" w:hAnsi="Times New Roman" w:cs="Times New Roman"/>
          <w:color w:val="000000" w:themeColor="text1"/>
          <w:sz w:val="32"/>
          <w:szCs w:val="32"/>
        </w:rPr>
        <w:t xml:space="preserve"> </w:t>
      </w:r>
      <w:r w:rsidR="00672E0A">
        <w:rPr>
          <w:rFonts w:ascii="Times New Roman" w:hAnsi="Times New Roman" w:cs="Times New Roman"/>
          <w:color w:val="000000" w:themeColor="text1"/>
          <w:sz w:val="32"/>
          <w:szCs w:val="32"/>
        </w:rPr>
        <w:t>the Louisiana Department of Education</w:t>
      </w:r>
      <w:r w:rsidR="009A37CD">
        <w:rPr>
          <w:rFonts w:ascii="Times New Roman" w:hAnsi="Times New Roman" w:cs="Times New Roman"/>
          <w:color w:val="000000" w:themeColor="text1"/>
          <w:sz w:val="32"/>
          <w:szCs w:val="32"/>
        </w:rPr>
        <w:t xml:space="preserve"> or </w:t>
      </w:r>
      <w:r w:rsidR="00D60048">
        <w:rPr>
          <w:rFonts w:ascii="Times New Roman" w:hAnsi="Times New Roman" w:cs="Times New Roman"/>
          <w:color w:val="000000" w:themeColor="text1"/>
          <w:sz w:val="32"/>
          <w:szCs w:val="32"/>
        </w:rPr>
        <w:t>the Board of Elementary and Secondary Education</w:t>
      </w:r>
      <w:r w:rsidR="009A37CD">
        <w:rPr>
          <w:rFonts w:ascii="Times New Roman" w:hAnsi="Times New Roman" w:cs="Times New Roman"/>
          <w:color w:val="000000" w:themeColor="text1"/>
          <w:sz w:val="32"/>
          <w:szCs w:val="32"/>
        </w:rPr>
        <w:t xml:space="preserve"> to provide information to schools regarding </w:t>
      </w:r>
      <w:r>
        <w:rPr>
          <w:rFonts w:ascii="Times New Roman" w:hAnsi="Times New Roman" w:cs="Times New Roman"/>
          <w:color w:val="000000" w:themeColor="text1"/>
          <w:sz w:val="32"/>
          <w:szCs w:val="32"/>
        </w:rPr>
        <w:t xml:space="preserve">requirements </w:t>
      </w:r>
      <w:r w:rsidR="003976CD">
        <w:rPr>
          <w:rFonts w:ascii="Times New Roman" w:hAnsi="Times New Roman" w:cs="Times New Roman"/>
          <w:color w:val="000000" w:themeColor="text1"/>
          <w:sz w:val="32"/>
          <w:szCs w:val="32"/>
        </w:rPr>
        <w:t xml:space="preserve">about providing </w:t>
      </w:r>
      <w:r w:rsidR="009A37CD">
        <w:rPr>
          <w:rFonts w:ascii="Times New Roman" w:hAnsi="Times New Roman" w:cs="Times New Roman"/>
          <w:color w:val="000000" w:themeColor="text1"/>
          <w:sz w:val="32"/>
          <w:szCs w:val="32"/>
        </w:rPr>
        <w:t xml:space="preserve">education </w:t>
      </w:r>
      <w:r w:rsidR="003976CD">
        <w:rPr>
          <w:rFonts w:ascii="Times New Roman" w:hAnsi="Times New Roman" w:cs="Times New Roman"/>
          <w:color w:val="000000" w:themeColor="text1"/>
          <w:sz w:val="32"/>
          <w:szCs w:val="32"/>
        </w:rPr>
        <w:t>on</w:t>
      </w:r>
      <w:r w:rsidR="009A37CD">
        <w:rPr>
          <w:rFonts w:ascii="Times New Roman" w:hAnsi="Times New Roman" w:cs="Times New Roman"/>
          <w:color w:val="000000" w:themeColor="text1"/>
          <w:sz w:val="32"/>
          <w:szCs w:val="32"/>
        </w:rPr>
        <w:t xml:space="preserve"> dating violence. </w:t>
      </w:r>
    </w:p>
    <w:p w:rsidR="00791BFE" w:rsidRDefault="00791BFE" w:rsidP="00EB1FD2">
      <w:pPr>
        <w:pStyle w:val="NoSpacing"/>
        <w:rPr>
          <w:rFonts w:ascii="Times New Roman" w:hAnsi="Times New Roman" w:cs="Times New Roman"/>
          <w:color w:val="000000" w:themeColor="text1"/>
          <w:sz w:val="32"/>
          <w:szCs w:val="32"/>
        </w:rPr>
      </w:pPr>
    </w:p>
    <w:p w:rsidR="00EB1FD2" w:rsidRDefault="009A37CD"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Finally, we recommended that the </w:t>
      </w:r>
      <w:r w:rsidR="008D0A3E">
        <w:rPr>
          <w:rFonts w:ascii="Times New Roman" w:hAnsi="Times New Roman" w:cs="Times New Roman"/>
          <w:color w:val="000000" w:themeColor="text1"/>
          <w:sz w:val="32"/>
          <w:szCs w:val="32"/>
        </w:rPr>
        <w:t>Peace Officer Standards and Training Council</w:t>
      </w:r>
      <w:r>
        <w:rPr>
          <w:rFonts w:ascii="Times New Roman" w:hAnsi="Times New Roman" w:cs="Times New Roman"/>
          <w:color w:val="000000" w:themeColor="text1"/>
          <w:sz w:val="32"/>
          <w:szCs w:val="32"/>
        </w:rPr>
        <w:t xml:space="preserve"> </w:t>
      </w:r>
      <w:r w:rsidR="003976CD">
        <w:rPr>
          <w:rFonts w:ascii="Times New Roman" w:hAnsi="Times New Roman" w:cs="Times New Roman"/>
          <w:color w:val="000000" w:themeColor="text1"/>
          <w:sz w:val="32"/>
          <w:szCs w:val="32"/>
        </w:rPr>
        <w:t xml:space="preserve">– or POST – </w:t>
      </w:r>
      <w:r w:rsidR="008D0A3E">
        <w:rPr>
          <w:rFonts w:ascii="Times New Roman" w:hAnsi="Times New Roman" w:cs="Times New Roman"/>
          <w:color w:val="000000" w:themeColor="text1"/>
          <w:sz w:val="32"/>
          <w:szCs w:val="32"/>
        </w:rPr>
        <w:t xml:space="preserve">complete </w:t>
      </w:r>
      <w:r w:rsidR="003976CD">
        <w:rPr>
          <w:rFonts w:ascii="Times New Roman" w:hAnsi="Times New Roman" w:cs="Times New Roman"/>
          <w:color w:val="000000" w:themeColor="text1"/>
          <w:sz w:val="32"/>
          <w:szCs w:val="32"/>
        </w:rPr>
        <w:t>the</w:t>
      </w:r>
      <w:r w:rsidR="008D0A3E">
        <w:rPr>
          <w:rFonts w:ascii="Times New Roman" w:hAnsi="Times New Roman" w:cs="Times New Roman"/>
          <w:color w:val="000000" w:themeColor="text1"/>
          <w:sz w:val="32"/>
          <w:szCs w:val="32"/>
        </w:rPr>
        <w:t xml:space="preserve"> domestic violence awareness training </w:t>
      </w:r>
      <w:r w:rsidR="008D0A3E">
        <w:rPr>
          <w:rFonts w:ascii="Times New Roman" w:hAnsi="Times New Roman" w:cs="Times New Roman"/>
          <w:color w:val="000000" w:themeColor="text1"/>
          <w:sz w:val="32"/>
          <w:szCs w:val="32"/>
        </w:rPr>
        <w:lastRenderedPageBreak/>
        <w:t xml:space="preserve">program </w:t>
      </w:r>
      <w:r w:rsidR="000B6E4C">
        <w:rPr>
          <w:rFonts w:ascii="Times New Roman" w:hAnsi="Times New Roman" w:cs="Times New Roman"/>
          <w:color w:val="000000" w:themeColor="text1"/>
          <w:sz w:val="32"/>
          <w:szCs w:val="32"/>
        </w:rPr>
        <w:t>for law enforcement officers and</w:t>
      </w:r>
      <w:r w:rsidR="008D0A3E">
        <w:rPr>
          <w:rFonts w:ascii="Times New Roman" w:hAnsi="Times New Roman" w:cs="Times New Roman"/>
          <w:color w:val="000000" w:themeColor="text1"/>
          <w:sz w:val="32"/>
          <w:szCs w:val="32"/>
        </w:rPr>
        <w:t xml:space="preserve"> develop a process </w:t>
      </w:r>
      <w:r w:rsidR="003976CD">
        <w:rPr>
          <w:rFonts w:ascii="Times New Roman" w:hAnsi="Times New Roman" w:cs="Times New Roman"/>
          <w:color w:val="000000" w:themeColor="text1"/>
          <w:sz w:val="32"/>
          <w:szCs w:val="32"/>
        </w:rPr>
        <w:t>for maintaining</w:t>
      </w:r>
      <w:r w:rsidR="008D0A3E">
        <w:rPr>
          <w:rFonts w:ascii="Times New Roman" w:hAnsi="Times New Roman" w:cs="Times New Roman"/>
          <w:color w:val="000000" w:themeColor="text1"/>
          <w:sz w:val="32"/>
          <w:szCs w:val="32"/>
        </w:rPr>
        <w:t xml:space="preserve"> a list of all officers who complete the program.</w:t>
      </w:r>
    </w:p>
    <w:p w:rsidR="00EB1FD2" w:rsidRDefault="00EB1FD2" w:rsidP="00EB1FD2">
      <w:pPr>
        <w:pStyle w:val="NoSpacing"/>
        <w:rPr>
          <w:rFonts w:ascii="Times New Roman" w:hAnsi="Times New Roman" w:cs="Times New Roman"/>
          <w:color w:val="000000" w:themeColor="text1"/>
          <w:sz w:val="32"/>
          <w:szCs w:val="32"/>
        </w:rPr>
      </w:pPr>
    </w:p>
    <w:p w:rsidR="00EB1FD2" w:rsidRPr="00F9083E" w:rsidRDefault="007215AB"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part of</w:t>
      </w:r>
      <w:r w:rsidR="00EB1FD2">
        <w:rPr>
          <w:rFonts w:ascii="Times New Roman" w:hAnsi="Times New Roman" w:cs="Times New Roman"/>
          <w:color w:val="000000" w:themeColor="text1"/>
          <w:sz w:val="32"/>
          <w:szCs w:val="32"/>
        </w:rPr>
        <w:t xml:space="preserve"> its response to our report, which is detailed in the report’s appendix, the Louisiana Commission on Law Enforcement</w:t>
      </w:r>
      <w:r w:rsidR="003976CD">
        <w:rPr>
          <w:rFonts w:ascii="Times New Roman" w:hAnsi="Times New Roman" w:cs="Times New Roman"/>
          <w:color w:val="000000" w:themeColor="text1"/>
          <w:sz w:val="32"/>
          <w:szCs w:val="32"/>
        </w:rPr>
        <w:t xml:space="preserve">, which performs the staff functions for POST, </w:t>
      </w:r>
      <w:r>
        <w:rPr>
          <w:rFonts w:ascii="Times New Roman" w:hAnsi="Times New Roman" w:cs="Times New Roman"/>
          <w:color w:val="000000" w:themeColor="text1"/>
          <w:sz w:val="32"/>
          <w:szCs w:val="32"/>
        </w:rPr>
        <w:t>disagreed</w:t>
      </w:r>
      <w:r w:rsidR="00EB1FD2">
        <w:rPr>
          <w:rFonts w:ascii="Times New Roman" w:hAnsi="Times New Roman" w:cs="Times New Roman"/>
          <w:color w:val="000000" w:themeColor="text1"/>
          <w:sz w:val="32"/>
          <w:szCs w:val="32"/>
        </w:rPr>
        <w:t xml:space="preserve"> with both of our recommendations.</w:t>
      </w:r>
    </w:p>
    <w:p w:rsidR="00900B10" w:rsidRPr="00F9083E" w:rsidRDefault="00900B10" w:rsidP="00F9083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8FE" w:rsidRDefault="000E78FE" w:rsidP="00806EE3">
      <w:r>
        <w:separator/>
      </w:r>
    </w:p>
  </w:endnote>
  <w:endnote w:type="continuationSeparator" w:id="0">
    <w:p w:rsidR="000E78FE" w:rsidRDefault="000E78FE"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8FE" w:rsidRDefault="000E78FE" w:rsidP="00806EE3">
      <w:r>
        <w:separator/>
      </w:r>
    </w:p>
  </w:footnote>
  <w:footnote w:type="continuationSeparator" w:id="0">
    <w:p w:rsidR="000E78FE" w:rsidRDefault="000E78FE"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A7B61"/>
    <w:rsid w:val="000B6E4C"/>
    <w:rsid w:val="000E78FE"/>
    <w:rsid w:val="000E7E3D"/>
    <w:rsid w:val="000F197A"/>
    <w:rsid w:val="00101C73"/>
    <w:rsid w:val="001203D6"/>
    <w:rsid w:val="0013500F"/>
    <w:rsid w:val="00151946"/>
    <w:rsid w:val="00156611"/>
    <w:rsid w:val="001C6D31"/>
    <w:rsid w:val="001D4AA7"/>
    <w:rsid w:val="001E5B45"/>
    <w:rsid w:val="00206B15"/>
    <w:rsid w:val="00212B80"/>
    <w:rsid w:val="00266266"/>
    <w:rsid w:val="002756F8"/>
    <w:rsid w:val="002B3722"/>
    <w:rsid w:val="002D3303"/>
    <w:rsid w:val="0031438C"/>
    <w:rsid w:val="003151A2"/>
    <w:rsid w:val="00321F13"/>
    <w:rsid w:val="00367130"/>
    <w:rsid w:val="00376C4E"/>
    <w:rsid w:val="00377656"/>
    <w:rsid w:val="003968B8"/>
    <w:rsid w:val="003976CD"/>
    <w:rsid w:val="003A7344"/>
    <w:rsid w:val="003F24E0"/>
    <w:rsid w:val="003F6E8F"/>
    <w:rsid w:val="004124BF"/>
    <w:rsid w:val="0042664D"/>
    <w:rsid w:val="00432217"/>
    <w:rsid w:val="004364FE"/>
    <w:rsid w:val="0046266F"/>
    <w:rsid w:val="00462FDE"/>
    <w:rsid w:val="00465FCD"/>
    <w:rsid w:val="004849BC"/>
    <w:rsid w:val="00484CB6"/>
    <w:rsid w:val="004938B5"/>
    <w:rsid w:val="004A0DA9"/>
    <w:rsid w:val="004B769B"/>
    <w:rsid w:val="004D33C2"/>
    <w:rsid w:val="004F1178"/>
    <w:rsid w:val="004F5DEE"/>
    <w:rsid w:val="004F623D"/>
    <w:rsid w:val="005040FC"/>
    <w:rsid w:val="00512974"/>
    <w:rsid w:val="005206BB"/>
    <w:rsid w:val="00522D27"/>
    <w:rsid w:val="00523014"/>
    <w:rsid w:val="00577256"/>
    <w:rsid w:val="005B52F5"/>
    <w:rsid w:val="005C1041"/>
    <w:rsid w:val="0060264B"/>
    <w:rsid w:val="00610C7B"/>
    <w:rsid w:val="006146FD"/>
    <w:rsid w:val="00672E0A"/>
    <w:rsid w:val="006744BB"/>
    <w:rsid w:val="006901F6"/>
    <w:rsid w:val="00695E57"/>
    <w:rsid w:val="006B1B15"/>
    <w:rsid w:val="006D4BAB"/>
    <w:rsid w:val="006D6E5A"/>
    <w:rsid w:val="006E44F2"/>
    <w:rsid w:val="007215AB"/>
    <w:rsid w:val="00735736"/>
    <w:rsid w:val="0074120F"/>
    <w:rsid w:val="0074572F"/>
    <w:rsid w:val="00755DA4"/>
    <w:rsid w:val="00756998"/>
    <w:rsid w:val="00756FD0"/>
    <w:rsid w:val="0077174D"/>
    <w:rsid w:val="00791BFE"/>
    <w:rsid w:val="007A1AB1"/>
    <w:rsid w:val="007E13C3"/>
    <w:rsid w:val="008002E9"/>
    <w:rsid w:val="00804349"/>
    <w:rsid w:val="00806EE3"/>
    <w:rsid w:val="00814278"/>
    <w:rsid w:val="00846CC1"/>
    <w:rsid w:val="00850DF6"/>
    <w:rsid w:val="00853843"/>
    <w:rsid w:val="0086073B"/>
    <w:rsid w:val="00864574"/>
    <w:rsid w:val="008D0A3E"/>
    <w:rsid w:val="008E0B65"/>
    <w:rsid w:val="00900B10"/>
    <w:rsid w:val="0094011E"/>
    <w:rsid w:val="00960723"/>
    <w:rsid w:val="00963D3F"/>
    <w:rsid w:val="00980F1C"/>
    <w:rsid w:val="009A37CD"/>
    <w:rsid w:val="009D0451"/>
    <w:rsid w:val="009E38B2"/>
    <w:rsid w:val="00A209F4"/>
    <w:rsid w:val="00A20FD6"/>
    <w:rsid w:val="00A83312"/>
    <w:rsid w:val="00A858BB"/>
    <w:rsid w:val="00AD1AE7"/>
    <w:rsid w:val="00AE5D1F"/>
    <w:rsid w:val="00B04ECA"/>
    <w:rsid w:val="00B305C1"/>
    <w:rsid w:val="00B37D05"/>
    <w:rsid w:val="00B42F3F"/>
    <w:rsid w:val="00B6105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44C6"/>
    <w:rsid w:val="00C9253B"/>
    <w:rsid w:val="00CB1DBA"/>
    <w:rsid w:val="00CC6E6D"/>
    <w:rsid w:val="00CE69B5"/>
    <w:rsid w:val="00CF1168"/>
    <w:rsid w:val="00D16DE3"/>
    <w:rsid w:val="00D27E58"/>
    <w:rsid w:val="00D35E4B"/>
    <w:rsid w:val="00D60048"/>
    <w:rsid w:val="00D61D7E"/>
    <w:rsid w:val="00D77046"/>
    <w:rsid w:val="00D93922"/>
    <w:rsid w:val="00DF348E"/>
    <w:rsid w:val="00E04D3E"/>
    <w:rsid w:val="00E332CC"/>
    <w:rsid w:val="00E34B1B"/>
    <w:rsid w:val="00E9002C"/>
    <w:rsid w:val="00E97E6D"/>
    <w:rsid w:val="00EB1FD2"/>
    <w:rsid w:val="00EE270E"/>
    <w:rsid w:val="00EF7A72"/>
    <w:rsid w:val="00F03A93"/>
    <w:rsid w:val="00F15521"/>
    <w:rsid w:val="00F34FC8"/>
    <w:rsid w:val="00F35ACB"/>
    <w:rsid w:val="00F44796"/>
    <w:rsid w:val="00F847E1"/>
    <w:rsid w:val="00F9083E"/>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BC36"/>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5</cp:revision>
  <cp:lastPrinted>2021-12-13T21:11:00Z</cp:lastPrinted>
  <dcterms:created xsi:type="dcterms:W3CDTF">2021-12-03T16:05:00Z</dcterms:created>
  <dcterms:modified xsi:type="dcterms:W3CDTF">2021-12-13T21:20:00Z</dcterms:modified>
</cp:coreProperties>
</file>