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B06C7"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E352FC">
        <w:rPr>
          <w:rFonts w:ascii="Times New Roman" w:hAnsi="Times New Roman" w:cs="Times New Roman"/>
          <w:sz w:val="32"/>
          <w:szCs w:val="32"/>
        </w:rPr>
        <w:t>Chris Magee</w:t>
      </w:r>
      <w:r>
        <w:rPr>
          <w:rFonts w:ascii="Times New Roman" w:hAnsi="Times New Roman" w:cs="Times New Roman"/>
          <w:sz w:val="32"/>
          <w:szCs w:val="32"/>
        </w:rPr>
        <w:t xml:space="preserve">. I’m </w:t>
      </w:r>
      <w:r w:rsidR="00E352FC">
        <w:rPr>
          <w:rFonts w:ascii="Times New Roman" w:hAnsi="Times New Roman" w:cs="Times New Roman"/>
          <w:sz w:val="32"/>
          <w:szCs w:val="32"/>
        </w:rPr>
        <w:t>the data analytics manager for</w:t>
      </w:r>
      <w:r>
        <w:rPr>
          <w:rFonts w:ascii="Times New Roman" w:hAnsi="Times New Roman" w:cs="Times New Roman"/>
          <w:sz w:val="32"/>
          <w:szCs w:val="32"/>
        </w:rPr>
        <w:t xml:space="preserve"> LLA</w:t>
      </w:r>
      <w:r w:rsidR="00E352FC">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w:t>
      </w:r>
    </w:p>
    <w:p w:rsidR="008B06C7" w:rsidRDefault="008B06C7"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E352FC">
        <w:rPr>
          <w:rFonts w:ascii="Times New Roman" w:hAnsi="Times New Roman" w:cs="Times New Roman"/>
          <w:sz w:val="32"/>
          <w:szCs w:val="32"/>
        </w:rPr>
        <w:t>Regulation of Residential Property Insurance</w:t>
      </w:r>
      <w:r>
        <w:rPr>
          <w:rFonts w:ascii="Times New Roman" w:hAnsi="Times New Roman" w:cs="Times New Roman"/>
          <w:sz w:val="32"/>
          <w:szCs w:val="32"/>
        </w:rPr>
        <w:t>.”</w:t>
      </w:r>
    </w:p>
    <w:p w:rsidR="008002E9" w:rsidRPr="00E352FC" w:rsidRDefault="008002E9" w:rsidP="00E352FC">
      <w:pPr>
        <w:pStyle w:val="NoSpacing"/>
        <w:rPr>
          <w:rFonts w:ascii="Times New Roman" w:hAnsi="Times New Roman" w:cs="Times New Roman"/>
          <w:sz w:val="32"/>
          <w:szCs w:val="32"/>
        </w:rPr>
      </w:pPr>
    </w:p>
    <w:p w:rsidR="00314A58" w:rsidRPr="00E352FC" w:rsidRDefault="00314A58"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The purpose of this audit was to </w:t>
      </w:r>
      <w:r w:rsidR="00EB3302" w:rsidRPr="00E352FC">
        <w:rPr>
          <w:rFonts w:ascii="Times New Roman" w:hAnsi="Times New Roman" w:cs="Times New Roman"/>
          <w:sz w:val="32"/>
          <w:szCs w:val="32"/>
        </w:rPr>
        <w:t xml:space="preserve">evaluate </w:t>
      </w:r>
      <w:bookmarkStart w:id="0" w:name="_Hlk111525091"/>
      <w:r w:rsidR="00E352FC">
        <w:rPr>
          <w:rFonts w:ascii="Times New Roman" w:hAnsi="Times New Roman" w:cs="Times New Roman"/>
          <w:sz w:val="32"/>
          <w:szCs w:val="32"/>
        </w:rPr>
        <w:t>the Louisiana Department of Insurance’s – or LDI’s – regulatory activities</w:t>
      </w:r>
      <w:r w:rsidR="00E352FC" w:rsidRPr="00E352FC">
        <w:rPr>
          <w:rFonts w:ascii="Times New Roman" w:hAnsi="Times New Roman" w:cs="Times New Roman"/>
          <w:sz w:val="32"/>
          <w:szCs w:val="32"/>
        </w:rPr>
        <w:t xml:space="preserve"> to </w:t>
      </w:r>
      <w:r w:rsidR="007178E4">
        <w:rPr>
          <w:rFonts w:ascii="Times New Roman" w:hAnsi="Times New Roman" w:cs="Times New Roman"/>
          <w:sz w:val="32"/>
          <w:szCs w:val="32"/>
        </w:rPr>
        <w:t>make sure</w:t>
      </w:r>
      <w:r w:rsidR="00E352FC" w:rsidRPr="00E352FC">
        <w:rPr>
          <w:rFonts w:ascii="Times New Roman" w:hAnsi="Times New Roman" w:cs="Times New Roman"/>
          <w:sz w:val="32"/>
          <w:szCs w:val="32"/>
        </w:rPr>
        <w:t xml:space="preserve"> insurance companies comply with laws and handle claims </w:t>
      </w:r>
      <w:r w:rsidR="00E352FC">
        <w:rPr>
          <w:rFonts w:ascii="Times New Roman" w:hAnsi="Times New Roman" w:cs="Times New Roman"/>
          <w:sz w:val="32"/>
          <w:szCs w:val="32"/>
        </w:rPr>
        <w:t xml:space="preserve">in a </w:t>
      </w:r>
      <w:r w:rsidR="00E352FC" w:rsidRPr="00E352FC">
        <w:rPr>
          <w:rFonts w:ascii="Times New Roman" w:hAnsi="Times New Roman" w:cs="Times New Roman"/>
          <w:sz w:val="32"/>
          <w:szCs w:val="32"/>
        </w:rPr>
        <w:t xml:space="preserve">fair </w:t>
      </w:r>
      <w:bookmarkEnd w:id="0"/>
      <w:r w:rsidR="00E352FC" w:rsidRPr="00E352FC">
        <w:rPr>
          <w:rFonts w:ascii="Times New Roman" w:hAnsi="Times New Roman" w:cs="Times New Roman"/>
          <w:sz w:val="32"/>
          <w:szCs w:val="32"/>
        </w:rPr>
        <w:t>and</w:t>
      </w:r>
      <w:r w:rsidR="00E352FC">
        <w:rPr>
          <w:rFonts w:ascii="Times New Roman" w:hAnsi="Times New Roman" w:cs="Times New Roman"/>
          <w:sz w:val="32"/>
          <w:szCs w:val="32"/>
        </w:rPr>
        <w:t xml:space="preserve"> </w:t>
      </w:r>
      <w:r w:rsidR="00E352FC" w:rsidRPr="00E352FC">
        <w:rPr>
          <w:rFonts w:ascii="Times New Roman" w:hAnsi="Times New Roman" w:cs="Times New Roman"/>
          <w:sz w:val="32"/>
          <w:szCs w:val="32"/>
        </w:rPr>
        <w:t>timely manner.</w:t>
      </w:r>
    </w:p>
    <w:p w:rsidR="008322D8" w:rsidRPr="00E352FC" w:rsidRDefault="008322D8" w:rsidP="00E352FC">
      <w:pPr>
        <w:pStyle w:val="NoSpacing"/>
        <w:rPr>
          <w:rFonts w:ascii="Times New Roman" w:hAnsi="Times New Roman" w:cs="Times New Roman"/>
          <w:sz w:val="32"/>
          <w:szCs w:val="32"/>
        </w:rPr>
      </w:pPr>
    </w:p>
    <w:p w:rsidR="008B06C7"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Overall, we found that LDI has </w:t>
      </w:r>
      <w:r>
        <w:rPr>
          <w:rFonts w:ascii="Times New Roman" w:hAnsi="Times New Roman" w:cs="Times New Roman"/>
          <w:sz w:val="32"/>
          <w:szCs w:val="32"/>
        </w:rPr>
        <w:t xml:space="preserve">the </w:t>
      </w:r>
      <w:r w:rsidRPr="00E352FC">
        <w:rPr>
          <w:rFonts w:ascii="Times New Roman" w:hAnsi="Times New Roman" w:cs="Times New Roman"/>
          <w:sz w:val="32"/>
          <w:szCs w:val="32"/>
        </w:rPr>
        <w:t xml:space="preserve">procedures and practices </w:t>
      </w:r>
      <w:r>
        <w:rPr>
          <w:rFonts w:ascii="Times New Roman" w:hAnsi="Times New Roman" w:cs="Times New Roman"/>
          <w:sz w:val="32"/>
          <w:szCs w:val="32"/>
        </w:rPr>
        <w:t xml:space="preserve">in place </w:t>
      </w:r>
      <w:r w:rsidRPr="00E352FC">
        <w:rPr>
          <w:rFonts w:ascii="Times New Roman" w:hAnsi="Times New Roman" w:cs="Times New Roman"/>
          <w:sz w:val="32"/>
          <w:szCs w:val="32"/>
        </w:rPr>
        <w:t xml:space="preserve">to </w:t>
      </w:r>
      <w:r w:rsidR="00783F5B">
        <w:rPr>
          <w:rFonts w:ascii="Times New Roman" w:hAnsi="Times New Roman" w:cs="Times New Roman"/>
          <w:sz w:val="32"/>
          <w:szCs w:val="32"/>
        </w:rPr>
        <w:t>ensure</w:t>
      </w:r>
      <w:r w:rsidRPr="00E352FC">
        <w:rPr>
          <w:rFonts w:ascii="Times New Roman" w:hAnsi="Times New Roman" w:cs="Times New Roman"/>
          <w:sz w:val="32"/>
          <w:szCs w:val="32"/>
        </w:rPr>
        <w:t xml:space="preserve"> </w:t>
      </w:r>
      <w:r w:rsidR="00F44EBF">
        <w:rPr>
          <w:rFonts w:ascii="Times New Roman" w:hAnsi="Times New Roman" w:cs="Times New Roman"/>
          <w:sz w:val="32"/>
          <w:szCs w:val="32"/>
        </w:rPr>
        <w:t xml:space="preserve">that </w:t>
      </w:r>
      <w:r w:rsidRPr="00E352FC">
        <w:rPr>
          <w:rFonts w:ascii="Times New Roman" w:hAnsi="Times New Roman" w:cs="Times New Roman"/>
          <w:sz w:val="32"/>
          <w:szCs w:val="32"/>
        </w:rPr>
        <w:t xml:space="preserve">insurance companies </w:t>
      </w:r>
      <w:r>
        <w:rPr>
          <w:rFonts w:ascii="Times New Roman" w:hAnsi="Times New Roman" w:cs="Times New Roman"/>
          <w:sz w:val="32"/>
          <w:szCs w:val="32"/>
        </w:rPr>
        <w:t>follow the law</w:t>
      </w:r>
      <w:r w:rsidRPr="00E352FC">
        <w:rPr>
          <w:rFonts w:ascii="Times New Roman" w:hAnsi="Times New Roman" w:cs="Times New Roman"/>
          <w:sz w:val="32"/>
          <w:szCs w:val="32"/>
        </w:rPr>
        <w:t xml:space="preserve"> and handle claims fairly and </w:t>
      </w:r>
      <w:r>
        <w:rPr>
          <w:rFonts w:ascii="Times New Roman" w:hAnsi="Times New Roman" w:cs="Times New Roman"/>
          <w:sz w:val="32"/>
          <w:szCs w:val="32"/>
        </w:rPr>
        <w:t xml:space="preserve">in a </w:t>
      </w:r>
      <w:r w:rsidRPr="00E352FC">
        <w:rPr>
          <w:rFonts w:ascii="Times New Roman" w:hAnsi="Times New Roman" w:cs="Times New Roman"/>
          <w:sz w:val="32"/>
          <w:szCs w:val="32"/>
        </w:rPr>
        <w:t>timely</w:t>
      </w:r>
      <w:r>
        <w:rPr>
          <w:rFonts w:ascii="Times New Roman" w:hAnsi="Times New Roman" w:cs="Times New Roman"/>
          <w:sz w:val="32"/>
          <w:szCs w:val="32"/>
        </w:rPr>
        <w:t xml:space="preserve"> fashion. </w:t>
      </w:r>
    </w:p>
    <w:p w:rsidR="008B06C7" w:rsidRDefault="008B06C7" w:rsidP="00E352FC">
      <w:pPr>
        <w:pStyle w:val="NoSpacing"/>
        <w:rPr>
          <w:rFonts w:ascii="Times New Roman" w:hAnsi="Times New Roman" w:cs="Times New Roman"/>
          <w:sz w:val="32"/>
          <w:szCs w:val="32"/>
        </w:rPr>
      </w:pPr>
    </w:p>
    <w:p w:rsidR="00E352FC" w:rsidRDefault="00E352FC"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Those regulatory activities include </w:t>
      </w:r>
      <w:r w:rsidRPr="00E352FC">
        <w:rPr>
          <w:rFonts w:ascii="Times New Roman" w:hAnsi="Times New Roman" w:cs="Times New Roman"/>
          <w:sz w:val="32"/>
          <w:szCs w:val="32"/>
        </w:rPr>
        <w:t xml:space="preserve">licensing most adjusters, investigating </w:t>
      </w:r>
      <w:r w:rsidR="008B06C7">
        <w:rPr>
          <w:rFonts w:ascii="Times New Roman" w:hAnsi="Times New Roman" w:cs="Times New Roman"/>
          <w:sz w:val="32"/>
          <w:szCs w:val="32"/>
        </w:rPr>
        <w:t xml:space="preserve">insurance-related </w:t>
      </w:r>
      <w:r w:rsidRPr="00E352FC">
        <w:rPr>
          <w:rFonts w:ascii="Times New Roman" w:hAnsi="Times New Roman" w:cs="Times New Roman"/>
          <w:sz w:val="32"/>
          <w:szCs w:val="32"/>
        </w:rPr>
        <w:t xml:space="preserve">complaints, monitoring insurance companies and individuals for violations of Louisiana’s insurance code, and issuing regulatory actions against insurance companies and individuals </w:t>
      </w:r>
      <w:r w:rsidR="00783F5B">
        <w:rPr>
          <w:rFonts w:ascii="Times New Roman" w:hAnsi="Times New Roman" w:cs="Times New Roman"/>
          <w:sz w:val="32"/>
          <w:szCs w:val="32"/>
        </w:rPr>
        <w:t>who</w:t>
      </w:r>
      <w:r w:rsidRPr="00E352FC">
        <w:rPr>
          <w:rFonts w:ascii="Times New Roman" w:hAnsi="Times New Roman" w:cs="Times New Roman"/>
          <w:sz w:val="32"/>
          <w:szCs w:val="32"/>
        </w:rPr>
        <w:t xml:space="preserve"> </w:t>
      </w:r>
      <w:r w:rsidR="00783F5B">
        <w:rPr>
          <w:rFonts w:ascii="Times New Roman" w:hAnsi="Times New Roman" w:cs="Times New Roman"/>
          <w:sz w:val="32"/>
          <w:szCs w:val="32"/>
        </w:rPr>
        <w:t xml:space="preserve">violate </w:t>
      </w:r>
      <w:r w:rsidR="008B06C7">
        <w:rPr>
          <w:rFonts w:ascii="Times New Roman" w:hAnsi="Times New Roman" w:cs="Times New Roman"/>
          <w:sz w:val="32"/>
          <w:szCs w:val="32"/>
        </w:rPr>
        <w:t>the</w:t>
      </w:r>
      <w:r w:rsidRPr="00E352FC">
        <w:rPr>
          <w:rFonts w:ascii="Times New Roman" w:hAnsi="Times New Roman" w:cs="Times New Roman"/>
          <w:sz w:val="32"/>
          <w:szCs w:val="32"/>
        </w:rPr>
        <w:t xml:space="preserve"> insurance code. </w:t>
      </w:r>
    </w:p>
    <w:p w:rsidR="00E352FC" w:rsidRDefault="00E352FC" w:rsidP="00E352FC">
      <w:pPr>
        <w:pStyle w:val="NoSpacing"/>
        <w:rPr>
          <w:rFonts w:ascii="Times New Roman" w:hAnsi="Times New Roman" w:cs="Times New Roman"/>
          <w:sz w:val="32"/>
          <w:szCs w:val="32"/>
        </w:rPr>
      </w:pPr>
    </w:p>
    <w:p w:rsidR="00E352FC"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However, we </w:t>
      </w:r>
      <w:r>
        <w:rPr>
          <w:rFonts w:ascii="Times New Roman" w:hAnsi="Times New Roman" w:cs="Times New Roman"/>
          <w:sz w:val="32"/>
          <w:szCs w:val="32"/>
        </w:rPr>
        <w:t xml:space="preserve">also </w:t>
      </w:r>
      <w:r w:rsidRPr="00E352FC">
        <w:rPr>
          <w:rFonts w:ascii="Times New Roman" w:hAnsi="Times New Roman" w:cs="Times New Roman"/>
          <w:sz w:val="32"/>
          <w:szCs w:val="32"/>
        </w:rPr>
        <w:t xml:space="preserve">identified ways LDI could strengthen these activities, as well as a revision to </w:t>
      </w:r>
      <w:r w:rsidR="00783F5B">
        <w:rPr>
          <w:rFonts w:ascii="Times New Roman" w:hAnsi="Times New Roman" w:cs="Times New Roman"/>
          <w:sz w:val="32"/>
          <w:szCs w:val="32"/>
        </w:rPr>
        <w:t>the</w:t>
      </w:r>
      <w:r w:rsidRPr="00E352FC">
        <w:rPr>
          <w:rFonts w:ascii="Times New Roman" w:hAnsi="Times New Roman" w:cs="Times New Roman"/>
          <w:sz w:val="32"/>
          <w:szCs w:val="32"/>
        </w:rPr>
        <w:t xml:space="preserve"> insurance code that the </w:t>
      </w:r>
      <w:r>
        <w:rPr>
          <w:rFonts w:ascii="Times New Roman" w:hAnsi="Times New Roman" w:cs="Times New Roman"/>
          <w:sz w:val="32"/>
          <w:szCs w:val="32"/>
        </w:rPr>
        <w:t>L</w:t>
      </w:r>
      <w:r w:rsidRPr="00E352FC">
        <w:rPr>
          <w:rFonts w:ascii="Times New Roman" w:hAnsi="Times New Roman" w:cs="Times New Roman"/>
          <w:sz w:val="32"/>
          <w:szCs w:val="32"/>
        </w:rPr>
        <w:t xml:space="preserve">egislature may wish to consider. </w:t>
      </w:r>
    </w:p>
    <w:p w:rsidR="00E352FC" w:rsidRDefault="00E352FC" w:rsidP="00E352FC">
      <w:pPr>
        <w:pStyle w:val="NoSpacing"/>
        <w:rPr>
          <w:rFonts w:ascii="Times New Roman" w:hAnsi="Times New Roman" w:cs="Times New Roman"/>
          <w:sz w:val="32"/>
          <w:szCs w:val="32"/>
        </w:rPr>
      </w:pPr>
    </w:p>
    <w:p w:rsidR="00783F5B" w:rsidRDefault="00783F5B" w:rsidP="00E352FC">
      <w:pPr>
        <w:pStyle w:val="NoSpacing"/>
        <w:rPr>
          <w:rFonts w:ascii="Times New Roman" w:hAnsi="Times New Roman" w:cs="Times New Roman"/>
          <w:sz w:val="32"/>
          <w:szCs w:val="32"/>
        </w:rPr>
      </w:pPr>
      <w:r>
        <w:rPr>
          <w:rFonts w:ascii="Times New Roman" w:hAnsi="Times New Roman" w:cs="Times New Roman"/>
          <w:sz w:val="32"/>
          <w:szCs w:val="32"/>
        </w:rPr>
        <w:t>W</w:t>
      </w:r>
      <w:r w:rsidR="00E352FC" w:rsidRPr="00E352FC">
        <w:rPr>
          <w:rFonts w:ascii="Times New Roman" w:hAnsi="Times New Roman" w:cs="Times New Roman"/>
          <w:sz w:val="32"/>
          <w:szCs w:val="32"/>
        </w:rPr>
        <w:t>e found</w:t>
      </w:r>
      <w:r>
        <w:rPr>
          <w:rFonts w:ascii="Times New Roman" w:hAnsi="Times New Roman" w:cs="Times New Roman"/>
          <w:sz w:val="32"/>
          <w:szCs w:val="32"/>
        </w:rPr>
        <w:t xml:space="preserve"> that m</w:t>
      </w:r>
      <w:r w:rsidR="00E352FC" w:rsidRPr="00E352FC">
        <w:rPr>
          <w:rFonts w:ascii="Times New Roman" w:hAnsi="Times New Roman" w:cs="Times New Roman"/>
          <w:sz w:val="32"/>
          <w:szCs w:val="32"/>
        </w:rPr>
        <w:t xml:space="preserve">ost adjusters for the 2020 and 2021 hurricanes were licensed, meaning they demonstrated they were qualified to adjust claims by passing an exam and meeting other licensure requirements. However, catastrophe adjusters are not required to be licensed, </w:t>
      </w:r>
      <w:r w:rsidR="008B06C7">
        <w:rPr>
          <w:rFonts w:ascii="Times New Roman" w:hAnsi="Times New Roman" w:cs="Times New Roman"/>
          <w:sz w:val="32"/>
          <w:szCs w:val="32"/>
        </w:rPr>
        <w:t xml:space="preserve">and </w:t>
      </w:r>
      <w:r>
        <w:rPr>
          <w:rFonts w:ascii="Times New Roman" w:hAnsi="Times New Roman" w:cs="Times New Roman"/>
          <w:sz w:val="32"/>
          <w:szCs w:val="32"/>
        </w:rPr>
        <w:lastRenderedPageBreak/>
        <w:t>before</w:t>
      </w:r>
      <w:r w:rsidR="00E352FC" w:rsidRPr="00E352FC">
        <w:rPr>
          <w:rFonts w:ascii="Times New Roman" w:hAnsi="Times New Roman" w:cs="Times New Roman"/>
          <w:sz w:val="32"/>
          <w:szCs w:val="32"/>
        </w:rPr>
        <w:t xml:space="preserve"> the 2020 and 2021 hurricanes, no qualification requirements </w:t>
      </w:r>
      <w:r w:rsidR="008B06C7">
        <w:rPr>
          <w:rFonts w:ascii="Times New Roman" w:hAnsi="Times New Roman" w:cs="Times New Roman"/>
          <w:sz w:val="32"/>
          <w:szCs w:val="32"/>
        </w:rPr>
        <w:t xml:space="preserve">were in place </w:t>
      </w:r>
      <w:r w:rsidR="00E352FC" w:rsidRPr="00E352FC">
        <w:rPr>
          <w:rFonts w:ascii="Times New Roman" w:hAnsi="Times New Roman" w:cs="Times New Roman"/>
          <w:sz w:val="32"/>
          <w:szCs w:val="32"/>
        </w:rPr>
        <w:t xml:space="preserve">for an individual to act as a catastrophe adjuster. </w:t>
      </w:r>
    </w:p>
    <w:p w:rsidR="00783F5B" w:rsidRDefault="00783F5B" w:rsidP="00E352FC">
      <w:pPr>
        <w:pStyle w:val="NoSpacing"/>
        <w:rPr>
          <w:rFonts w:ascii="Times New Roman" w:hAnsi="Times New Roman" w:cs="Times New Roman"/>
          <w:sz w:val="32"/>
          <w:szCs w:val="32"/>
        </w:rPr>
      </w:pPr>
    </w:p>
    <w:p w:rsidR="00E352FC" w:rsidRPr="00783F5B"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Louisiana has </w:t>
      </w:r>
      <w:r w:rsidR="008B06C7">
        <w:rPr>
          <w:rFonts w:ascii="Times New Roman" w:hAnsi="Times New Roman" w:cs="Times New Roman"/>
          <w:sz w:val="32"/>
          <w:szCs w:val="32"/>
        </w:rPr>
        <w:t xml:space="preserve">since </w:t>
      </w:r>
      <w:r w:rsidRPr="00E352FC">
        <w:rPr>
          <w:rFonts w:ascii="Times New Roman" w:hAnsi="Times New Roman" w:cs="Times New Roman"/>
          <w:sz w:val="32"/>
          <w:szCs w:val="32"/>
        </w:rPr>
        <w:t xml:space="preserve">implemented new requirements for catastrophe adjusters, </w:t>
      </w:r>
      <w:r w:rsidR="00783F5B">
        <w:rPr>
          <w:rFonts w:ascii="Times New Roman" w:hAnsi="Times New Roman" w:cs="Times New Roman"/>
          <w:sz w:val="32"/>
          <w:szCs w:val="32"/>
        </w:rPr>
        <w:t xml:space="preserve">but </w:t>
      </w:r>
      <w:r w:rsidRPr="00E352FC">
        <w:rPr>
          <w:rFonts w:ascii="Times New Roman" w:hAnsi="Times New Roman" w:cs="Times New Roman"/>
          <w:sz w:val="32"/>
          <w:szCs w:val="32"/>
        </w:rPr>
        <w:t xml:space="preserve">LDI could do more to ensure they are qualified by </w:t>
      </w:r>
      <w:r w:rsidR="00783F5B">
        <w:rPr>
          <w:rFonts w:ascii="Times New Roman" w:hAnsi="Times New Roman" w:cs="Times New Roman"/>
          <w:sz w:val="32"/>
          <w:szCs w:val="32"/>
        </w:rPr>
        <w:t>gathering</w:t>
      </w:r>
      <w:r w:rsidRPr="00E352FC">
        <w:rPr>
          <w:rFonts w:ascii="Times New Roman" w:hAnsi="Times New Roman" w:cs="Times New Roman"/>
          <w:sz w:val="32"/>
          <w:szCs w:val="32"/>
        </w:rPr>
        <w:t xml:space="preserve"> information to determine whether </w:t>
      </w:r>
      <w:r w:rsidR="00783F5B">
        <w:rPr>
          <w:rFonts w:ascii="Times New Roman" w:hAnsi="Times New Roman" w:cs="Times New Roman"/>
          <w:sz w:val="32"/>
          <w:szCs w:val="32"/>
        </w:rPr>
        <w:t>they</w:t>
      </w:r>
      <w:r w:rsidRPr="00E352FC">
        <w:rPr>
          <w:rFonts w:ascii="Times New Roman" w:hAnsi="Times New Roman" w:cs="Times New Roman"/>
          <w:sz w:val="32"/>
          <w:szCs w:val="32"/>
        </w:rPr>
        <w:t xml:space="preserve"> are licensed by another state. </w:t>
      </w:r>
    </w:p>
    <w:p w:rsidR="00E352FC" w:rsidRPr="00E352FC" w:rsidRDefault="00E352FC" w:rsidP="00E352FC">
      <w:pPr>
        <w:pStyle w:val="NoSpacing"/>
        <w:rPr>
          <w:rFonts w:ascii="Times New Roman" w:hAnsi="Times New Roman" w:cs="Times New Roman"/>
          <w:color w:val="FF0000"/>
          <w:sz w:val="32"/>
          <w:szCs w:val="32"/>
        </w:rPr>
      </w:pPr>
    </w:p>
    <w:p w:rsidR="008B06C7" w:rsidRDefault="00783F5B" w:rsidP="00E352FC">
      <w:pPr>
        <w:pStyle w:val="NoSpacing"/>
        <w:rPr>
          <w:rFonts w:ascii="Times New Roman" w:hAnsi="Times New Roman" w:cs="Times New Roman"/>
          <w:sz w:val="32"/>
          <w:szCs w:val="32"/>
        </w:rPr>
      </w:pPr>
      <w:r>
        <w:rPr>
          <w:rFonts w:ascii="Times New Roman" w:hAnsi="Times New Roman" w:cs="Times New Roman"/>
          <w:sz w:val="32"/>
          <w:szCs w:val="32"/>
        </w:rPr>
        <w:t>We also found that m</w:t>
      </w:r>
      <w:r w:rsidR="00E352FC" w:rsidRPr="00E352FC">
        <w:rPr>
          <w:rFonts w:ascii="Times New Roman" w:hAnsi="Times New Roman" w:cs="Times New Roman"/>
          <w:sz w:val="32"/>
          <w:szCs w:val="32"/>
        </w:rPr>
        <w:t xml:space="preserve">ost complaints LDI received </w:t>
      </w:r>
      <w:r>
        <w:rPr>
          <w:rFonts w:ascii="Times New Roman" w:hAnsi="Times New Roman" w:cs="Times New Roman"/>
          <w:sz w:val="32"/>
          <w:szCs w:val="32"/>
        </w:rPr>
        <w:t>related to</w:t>
      </w:r>
      <w:r w:rsidR="00E352FC" w:rsidRPr="00E352FC">
        <w:rPr>
          <w:rFonts w:ascii="Times New Roman" w:hAnsi="Times New Roman" w:cs="Times New Roman"/>
          <w:sz w:val="32"/>
          <w:szCs w:val="32"/>
        </w:rPr>
        <w:t xml:space="preserve"> the 2020 and 2021 hurricanes </w:t>
      </w:r>
      <w:r>
        <w:rPr>
          <w:rFonts w:ascii="Times New Roman" w:hAnsi="Times New Roman" w:cs="Times New Roman"/>
          <w:sz w:val="32"/>
          <w:szCs w:val="32"/>
        </w:rPr>
        <w:t>dealt with</w:t>
      </w:r>
      <w:r w:rsidR="00E352FC" w:rsidRPr="00E352FC">
        <w:rPr>
          <w:rFonts w:ascii="Times New Roman" w:hAnsi="Times New Roman" w:cs="Times New Roman"/>
          <w:sz w:val="32"/>
          <w:szCs w:val="32"/>
        </w:rPr>
        <w:t xml:space="preserve"> </w:t>
      </w:r>
      <w:r>
        <w:rPr>
          <w:rFonts w:ascii="Times New Roman" w:hAnsi="Times New Roman" w:cs="Times New Roman"/>
          <w:sz w:val="32"/>
          <w:szCs w:val="32"/>
        </w:rPr>
        <w:t>claims handling issues</w:t>
      </w:r>
      <w:r w:rsidR="00E352FC" w:rsidRPr="00E352FC">
        <w:rPr>
          <w:rFonts w:ascii="Times New Roman" w:hAnsi="Times New Roman" w:cs="Times New Roman"/>
          <w:sz w:val="32"/>
          <w:szCs w:val="32"/>
        </w:rPr>
        <w:t xml:space="preserve">. </w:t>
      </w:r>
    </w:p>
    <w:p w:rsidR="008B06C7" w:rsidRDefault="008B06C7" w:rsidP="00E352FC">
      <w:pPr>
        <w:pStyle w:val="NoSpacing"/>
        <w:rPr>
          <w:rFonts w:ascii="Times New Roman" w:hAnsi="Times New Roman" w:cs="Times New Roman"/>
          <w:sz w:val="32"/>
          <w:szCs w:val="32"/>
        </w:rPr>
      </w:pPr>
    </w:p>
    <w:p w:rsidR="00783F5B"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While LDI exceeded its goal of completing 70</w:t>
      </w:r>
      <w:r w:rsidR="00783F5B">
        <w:rPr>
          <w:rFonts w:ascii="Times New Roman" w:hAnsi="Times New Roman" w:cs="Times New Roman"/>
          <w:sz w:val="32"/>
          <w:szCs w:val="32"/>
        </w:rPr>
        <w:t xml:space="preserve"> percent</w:t>
      </w:r>
      <w:r w:rsidRPr="00E352FC">
        <w:rPr>
          <w:rFonts w:ascii="Times New Roman" w:hAnsi="Times New Roman" w:cs="Times New Roman"/>
          <w:sz w:val="32"/>
          <w:szCs w:val="32"/>
        </w:rPr>
        <w:t xml:space="preserve"> of complaint investigations within 42 days during calendar years 2017 through 2019, </w:t>
      </w:r>
      <w:r w:rsidR="00783F5B">
        <w:rPr>
          <w:rFonts w:ascii="Times New Roman" w:hAnsi="Times New Roman" w:cs="Times New Roman"/>
          <w:sz w:val="32"/>
          <w:szCs w:val="32"/>
        </w:rPr>
        <w:t xml:space="preserve">that percentage fell to 55.9 percent with the </w:t>
      </w:r>
      <w:r w:rsidRPr="00E352FC">
        <w:rPr>
          <w:rFonts w:ascii="Times New Roman" w:hAnsi="Times New Roman" w:cs="Times New Roman"/>
          <w:sz w:val="32"/>
          <w:szCs w:val="32"/>
        </w:rPr>
        <w:t xml:space="preserve">influx of hurricane-related complaints in 2020 and 2021. </w:t>
      </w:r>
    </w:p>
    <w:p w:rsidR="00783F5B" w:rsidRDefault="00783F5B" w:rsidP="00E352FC">
      <w:pPr>
        <w:pStyle w:val="NoSpacing"/>
        <w:rPr>
          <w:rFonts w:ascii="Times New Roman" w:hAnsi="Times New Roman" w:cs="Times New Roman"/>
          <w:sz w:val="32"/>
          <w:szCs w:val="32"/>
        </w:rPr>
      </w:pPr>
    </w:p>
    <w:p w:rsidR="00E352FC" w:rsidRPr="00E352FC"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In addition, LDI did not always report accurate information related to complaints, including the outcome of investigations and the amount recovered. For example, LDI incorrectly calculated recovered funds by at least $22.6 million </w:t>
      </w:r>
      <w:r w:rsidR="00783F5B">
        <w:rPr>
          <w:rFonts w:ascii="Times New Roman" w:hAnsi="Times New Roman" w:cs="Times New Roman"/>
          <w:sz w:val="32"/>
          <w:szCs w:val="32"/>
        </w:rPr>
        <w:t xml:space="preserve">dollars </w:t>
      </w:r>
      <w:r w:rsidRPr="00E352FC">
        <w:rPr>
          <w:rFonts w:ascii="Times New Roman" w:hAnsi="Times New Roman" w:cs="Times New Roman"/>
          <w:sz w:val="32"/>
          <w:szCs w:val="32"/>
        </w:rPr>
        <w:t xml:space="preserve">for complaints related to the 2020 and 2021 hurricanes. </w:t>
      </w:r>
    </w:p>
    <w:p w:rsidR="00E352FC" w:rsidRPr="00E352FC" w:rsidRDefault="00E352FC" w:rsidP="00E352FC">
      <w:pPr>
        <w:pStyle w:val="NoSpacing"/>
        <w:rPr>
          <w:rFonts w:ascii="Times New Roman" w:hAnsi="Times New Roman" w:cs="Times New Roman"/>
          <w:sz w:val="32"/>
          <w:szCs w:val="32"/>
        </w:rPr>
      </w:pPr>
    </w:p>
    <w:p w:rsidR="00783F5B" w:rsidRDefault="00783F5B"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We </w:t>
      </w:r>
      <w:r w:rsidR="00F44EBF">
        <w:rPr>
          <w:rFonts w:ascii="Times New Roman" w:hAnsi="Times New Roman" w:cs="Times New Roman"/>
          <w:sz w:val="32"/>
          <w:szCs w:val="32"/>
        </w:rPr>
        <w:t xml:space="preserve">also </w:t>
      </w:r>
      <w:r>
        <w:rPr>
          <w:rFonts w:ascii="Times New Roman" w:hAnsi="Times New Roman" w:cs="Times New Roman"/>
          <w:sz w:val="32"/>
          <w:szCs w:val="32"/>
        </w:rPr>
        <w:t xml:space="preserve">found that </w:t>
      </w:r>
      <w:r w:rsidR="00E352FC" w:rsidRPr="00E352FC">
        <w:rPr>
          <w:rFonts w:ascii="Times New Roman" w:hAnsi="Times New Roman" w:cs="Times New Roman"/>
          <w:sz w:val="32"/>
          <w:szCs w:val="32"/>
        </w:rPr>
        <w:t xml:space="preserve">LDI conducted activities to monitor the market conduct of insurance companies </w:t>
      </w:r>
      <w:r>
        <w:rPr>
          <w:rFonts w:ascii="Times New Roman" w:hAnsi="Times New Roman" w:cs="Times New Roman"/>
          <w:sz w:val="32"/>
          <w:szCs w:val="32"/>
        </w:rPr>
        <w:t xml:space="preserve">as required by </w:t>
      </w:r>
      <w:r w:rsidR="00E352FC" w:rsidRPr="00E352FC">
        <w:rPr>
          <w:rFonts w:ascii="Times New Roman" w:hAnsi="Times New Roman" w:cs="Times New Roman"/>
          <w:sz w:val="32"/>
          <w:szCs w:val="32"/>
        </w:rPr>
        <w:t>state law and best practices</w:t>
      </w:r>
      <w:r w:rsidR="008B06C7">
        <w:rPr>
          <w:rFonts w:ascii="Times New Roman" w:hAnsi="Times New Roman" w:cs="Times New Roman"/>
          <w:sz w:val="32"/>
          <w:szCs w:val="32"/>
        </w:rPr>
        <w:t>,</w:t>
      </w:r>
      <w:r w:rsidR="00E352FC" w:rsidRPr="00E352FC">
        <w:rPr>
          <w:rFonts w:ascii="Times New Roman" w:hAnsi="Times New Roman" w:cs="Times New Roman"/>
          <w:sz w:val="32"/>
          <w:szCs w:val="32"/>
        </w:rPr>
        <w:t xml:space="preserve"> and plans to implement new procedures to identify claims handling issues. </w:t>
      </w:r>
    </w:p>
    <w:p w:rsidR="00783F5B" w:rsidRDefault="00783F5B" w:rsidP="00E352FC">
      <w:pPr>
        <w:pStyle w:val="NoSpacing"/>
        <w:rPr>
          <w:rFonts w:ascii="Times New Roman" w:hAnsi="Times New Roman" w:cs="Times New Roman"/>
          <w:sz w:val="32"/>
          <w:szCs w:val="32"/>
        </w:rPr>
      </w:pPr>
    </w:p>
    <w:p w:rsidR="00783F5B"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LDI could further enhance its monitoring by conducting additional market conduct investigations focused on claims handling. In addition, state law could be revised to include </w:t>
      </w:r>
      <w:r w:rsidR="00783F5B">
        <w:rPr>
          <w:rFonts w:ascii="Times New Roman" w:hAnsi="Times New Roman" w:cs="Times New Roman"/>
          <w:sz w:val="32"/>
          <w:szCs w:val="32"/>
        </w:rPr>
        <w:t>more</w:t>
      </w:r>
      <w:r w:rsidRPr="00E352FC">
        <w:rPr>
          <w:rFonts w:ascii="Times New Roman" w:hAnsi="Times New Roman" w:cs="Times New Roman"/>
          <w:sz w:val="32"/>
          <w:szCs w:val="32"/>
        </w:rPr>
        <w:t xml:space="preserve"> time frame requirements related to claims handling. </w:t>
      </w:r>
    </w:p>
    <w:p w:rsidR="00783F5B" w:rsidRDefault="00783F5B" w:rsidP="00E352FC">
      <w:pPr>
        <w:pStyle w:val="NoSpacing"/>
        <w:rPr>
          <w:rFonts w:ascii="Times New Roman" w:hAnsi="Times New Roman" w:cs="Times New Roman"/>
          <w:sz w:val="32"/>
          <w:szCs w:val="32"/>
        </w:rPr>
      </w:pPr>
    </w:p>
    <w:p w:rsidR="00E352FC" w:rsidRPr="00E352FC"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LDI </w:t>
      </w:r>
      <w:r w:rsidR="008B06C7">
        <w:rPr>
          <w:rFonts w:ascii="Times New Roman" w:hAnsi="Times New Roman" w:cs="Times New Roman"/>
          <w:sz w:val="32"/>
          <w:szCs w:val="32"/>
        </w:rPr>
        <w:t>performed</w:t>
      </w:r>
      <w:r w:rsidRPr="00E352FC">
        <w:rPr>
          <w:rFonts w:ascii="Times New Roman" w:hAnsi="Times New Roman" w:cs="Times New Roman"/>
          <w:sz w:val="32"/>
          <w:szCs w:val="32"/>
        </w:rPr>
        <w:t xml:space="preserve"> 196 market conduct investigations covering all lines of insurance during calendar years 2019 through 2021. Of the 196 investigations, 56</w:t>
      </w:r>
      <w:r w:rsidR="00783F5B">
        <w:rPr>
          <w:rFonts w:ascii="Times New Roman" w:hAnsi="Times New Roman" w:cs="Times New Roman"/>
          <w:sz w:val="32"/>
          <w:szCs w:val="32"/>
        </w:rPr>
        <w:t xml:space="preserve"> – or </w:t>
      </w:r>
      <w:r w:rsidRPr="00E352FC">
        <w:rPr>
          <w:rFonts w:ascii="Times New Roman" w:hAnsi="Times New Roman" w:cs="Times New Roman"/>
          <w:sz w:val="32"/>
          <w:szCs w:val="32"/>
        </w:rPr>
        <w:t>28.6</w:t>
      </w:r>
      <w:r w:rsidR="00783F5B">
        <w:rPr>
          <w:rFonts w:ascii="Times New Roman" w:hAnsi="Times New Roman" w:cs="Times New Roman"/>
          <w:sz w:val="32"/>
          <w:szCs w:val="32"/>
        </w:rPr>
        <w:t xml:space="preserve"> percent – </w:t>
      </w:r>
      <w:r w:rsidRPr="00E352FC">
        <w:rPr>
          <w:rFonts w:ascii="Times New Roman" w:hAnsi="Times New Roman" w:cs="Times New Roman"/>
          <w:sz w:val="32"/>
          <w:szCs w:val="32"/>
        </w:rPr>
        <w:t xml:space="preserve">were related to homeowners </w:t>
      </w:r>
      <w:r w:rsidRPr="00E352FC">
        <w:rPr>
          <w:rFonts w:ascii="Times New Roman" w:hAnsi="Times New Roman" w:cs="Times New Roman"/>
          <w:sz w:val="32"/>
          <w:szCs w:val="32"/>
        </w:rPr>
        <w:lastRenderedPageBreak/>
        <w:t xml:space="preserve">insurance companies and included issues </w:t>
      </w:r>
      <w:r w:rsidR="00783F5B">
        <w:rPr>
          <w:rFonts w:ascii="Times New Roman" w:hAnsi="Times New Roman" w:cs="Times New Roman"/>
          <w:sz w:val="32"/>
          <w:szCs w:val="32"/>
        </w:rPr>
        <w:t>with</w:t>
      </w:r>
      <w:r w:rsidRPr="00E352FC">
        <w:rPr>
          <w:rFonts w:ascii="Times New Roman" w:hAnsi="Times New Roman" w:cs="Times New Roman"/>
          <w:sz w:val="32"/>
          <w:szCs w:val="32"/>
        </w:rPr>
        <w:t xml:space="preserve"> business practices and claims handling.</w:t>
      </w:r>
    </w:p>
    <w:p w:rsidR="00E352FC" w:rsidRPr="00E352FC" w:rsidRDefault="00E352FC" w:rsidP="00E352FC">
      <w:pPr>
        <w:pStyle w:val="NoSpacing"/>
        <w:rPr>
          <w:rFonts w:ascii="Times New Roman" w:hAnsi="Times New Roman" w:cs="Times New Roman"/>
          <w:sz w:val="32"/>
          <w:szCs w:val="32"/>
        </w:rPr>
      </w:pPr>
    </w:p>
    <w:p w:rsidR="008B06C7" w:rsidRDefault="00783F5B"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We found </w:t>
      </w:r>
      <w:r w:rsidR="00E352FC" w:rsidRPr="00E352FC">
        <w:rPr>
          <w:rFonts w:ascii="Times New Roman" w:hAnsi="Times New Roman" w:cs="Times New Roman"/>
          <w:sz w:val="32"/>
          <w:szCs w:val="32"/>
        </w:rPr>
        <w:t xml:space="preserve">LDI issued 25 regulatory actions against </w:t>
      </w:r>
      <w:proofErr w:type="gramStart"/>
      <w:r w:rsidR="00E352FC" w:rsidRPr="00E352FC">
        <w:rPr>
          <w:rFonts w:ascii="Times New Roman" w:hAnsi="Times New Roman" w:cs="Times New Roman"/>
          <w:sz w:val="32"/>
          <w:szCs w:val="32"/>
        </w:rPr>
        <w:t>homeowners</w:t>
      </w:r>
      <w:proofErr w:type="gramEnd"/>
      <w:r w:rsidR="00E352FC" w:rsidRPr="00E352FC">
        <w:rPr>
          <w:rFonts w:ascii="Times New Roman" w:hAnsi="Times New Roman" w:cs="Times New Roman"/>
          <w:sz w:val="32"/>
          <w:szCs w:val="32"/>
        </w:rPr>
        <w:t xml:space="preserve"> insurance companies and 1,902 regulatory actions against adjusters during calendar years 2017 through 2021. </w:t>
      </w:r>
    </w:p>
    <w:p w:rsidR="008B06C7" w:rsidRDefault="008B06C7" w:rsidP="00E352FC">
      <w:pPr>
        <w:pStyle w:val="NoSpacing"/>
        <w:rPr>
          <w:rFonts w:ascii="Times New Roman" w:hAnsi="Times New Roman" w:cs="Times New Roman"/>
          <w:sz w:val="32"/>
          <w:szCs w:val="32"/>
        </w:rPr>
      </w:pPr>
    </w:p>
    <w:p w:rsidR="00783F5B" w:rsidRDefault="00E352FC" w:rsidP="00E352FC">
      <w:pPr>
        <w:pStyle w:val="NoSpacing"/>
        <w:rPr>
          <w:rFonts w:ascii="Times New Roman" w:hAnsi="Times New Roman" w:cs="Times New Roman"/>
          <w:sz w:val="32"/>
          <w:szCs w:val="32"/>
        </w:rPr>
      </w:pPr>
      <w:r w:rsidRPr="00E352FC">
        <w:rPr>
          <w:rFonts w:ascii="Times New Roman" w:hAnsi="Times New Roman" w:cs="Times New Roman"/>
          <w:sz w:val="32"/>
          <w:szCs w:val="32"/>
        </w:rPr>
        <w:t xml:space="preserve">Most regulatory actions were administrative in nature. </w:t>
      </w:r>
      <w:bookmarkStart w:id="1" w:name="_Hlk112402994"/>
      <w:r w:rsidRPr="00E352FC">
        <w:rPr>
          <w:rFonts w:ascii="Times New Roman" w:hAnsi="Times New Roman" w:cs="Times New Roman"/>
          <w:sz w:val="32"/>
          <w:szCs w:val="32"/>
        </w:rPr>
        <w:t>For example, 15</w:t>
      </w:r>
      <w:r w:rsidR="00783F5B">
        <w:rPr>
          <w:rFonts w:ascii="Times New Roman" w:hAnsi="Times New Roman" w:cs="Times New Roman"/>
          <w:sz w:val="32"/>
          <w:szCs w:val="32"/>
        </w:rPr>
        <w:t xml:space="preserve"> – </w:t>
      </w:r>
      <w:r w:rsidR="004A68A4">
        <w:rPr>
          <w:rFonts w:ascii="Times New Roman" w:hAnsi="Times New Roman" w:cs="Times New Roman"/>
          <w:sz w:val="32"/>
          <w:szCs w:val="32"/>
        </w:rPr>
        <w:t xml:space="preserve">or </w:t>
      </w:r>
      <w:r w:rsidRPr="00E352FC">
        <w:rPr>
          <w:rFonts w:ascii="Times New Roman" w:hAnsi="Times New Roman" w:cs="Times New Roman"/>
          <w:sz w:val="32"/>
          <w:szCs w:val="32"/>
        </w:rPr>
        <w:t>60</w:t>
      </w:r>
      <w:r w:rsidR="00783F5B">
        <w:rPr>
          <w:rFonts w:ascii="Times New Roman" w:hAnsi="Times New Roman" w:cs="Times New Roman"/>
          <w:sz w:val="32"/>
          <w:szCs w:val="32"/>
        </w:rPr>
        <w:t xml:space="preserve"> percent – o</w:t>
      </w:r>
      <w:r w:rsidRPr="00E352FC">
        <w:rPr>
          <w:rFonts w:ascii="Times New Roman" w:hAnsi="Times New Roman" w:cs="Times New Roman"/>
          <w:sz w:val="32"/>
          <w:szCs w:val="32"/>
        </w:rPr>
        <w:t>f 25 regulatory actions against insurance companies were related to administrative issues such as failing to maintain records, failing to file required information</w:t>
      </w:r>
      <w:r w:rsidR="00783F5B">
        <w:rPr>
          <w:rFonts w:ascii="Times New Roman" w:hAnsi="Times New Roman" w:cs="Times New Roman"/>
          <w:sz w:val="32"/>
          <w:szCs w:val="32"/>
        </w:rPr>
        <w:t xml:space="preserve"> in a timely manner</w:t>
      </w:r>
      <w:r w:rsidRPr="00E352FC">
        <w:rPr>
          <w:rFonts w:ascii="Times New Roman" w:hAnsi="Times New Roman" w:cs="Times New Roman"/>
          <w:sz w:val="32"/>
          <w:szCs w:val="32"/>
        </w:rPr>
        <w:t>, and using unapproved forms</w:t>
      </w:r>
      <w:r w:rsidR="00783F5B">
        <w:rPr>
          <w:rFonts w:ascii="Times New Roman" w:hAnsi="Times New Roman" w:cs="Times New Roman"/>
          <w:sz w:val="32"/>
          <w:szCs w:val="32"/>
        </w:rPr>
        <w:t>.</w:t>
      </w:r>
    </w:p>
    <w:p w:rsidR="00783F5B" w:rsidRDefault="00783F5B" w:rsidP="00E352FC">
      <w:pPr>
        <w:pStyle w:val="NoSpacing"/>
        <w:rPr>
          <w:rFonts w:ascii="Times New Roman" w:hAnsi="Times New Roman" w:cs="Times New Roman"/>
          <w:sz w:val="32"/>
          <w:szCs w:val="32"/>
        </w:rPr>
      </w:pPr>
    </w:p>
    <w:p w:rsidR="00E352FC" w:rsidRPr="00E352FC" w:rsidRDefault="004A68A4" w:rsidP="00E352FC">
      <w:pPr>
        <w:pStyle w:val="NoSpacing"/>
        <w:rPr>
          <w:rFonts w:ascii="Times New Roman" w:hAnsi="Times New Roman" w:cs="Times New Roman"/>
          <w:sz w:val="32"/>
          <w:szCs w:val="32"/>
        </w:rPr>
      </w:pPr>
      <w:r>
        <w:rPr>
          <w:rFonts w:ascii="Times New Roman" w:hAnsi="Times New Roman" w:cs="Times New Roman"/>
          <w:sz w:val="32"/>
          <w:szCs w:val="32"/>
        </w:rPr>
        <w:t>In addition,</w:t>
      </w:r>
      <w:r w:rsidR="00E352FC" w:rsidRPr="00E352FC">
        <w:rPr>
          <w:rFonts w:ascii="Times New Roman" w:hAnsi="Times New Roman" w:cs="Times New Roman"/>
          <w:sz w:val="32"/>
          <w:szCs w:val="32"/>
        </w:rPr>
        <w:t xml:space="preserve"> 1,663</w:t>
      </w:r>
      <w:r>
        <w:rPr>
          <w:rFonts w:ascii="Times New Roman" w:hAnsi="Times New Roman" w:cs="Times New Roman"/>
          <w:sz w:val="32"/>
          <w:szCs w:val="32"/>
        </w:rPr>
        <w:t xml:space="preserve"> – or </w:t>
      </w:r>
      <w:r w:rsidR="00E352FC" w:rsidRPr="00E352FC">
        <w:rPr>
          <w:rFonts w:ascii="Times New Roman" w:hAnsi="Times New Roman" w:cs="Times New Roman"/>
          <w:sz w:val="32"/>
          <w:szCs w:val="32"/>
        </w:rPr>
        <w:t>87.4</w:t>
      </w:r>
      <w:r>
        <w:rPr>
          <w:rFonts w:ascii="Times New Roman" w:hAnsi="Times New Roman" w:cs="Times New Roman"/>
          <w:sz w:val="32"/>
          <w:szCs w:val="32"/>
        </w:rPr>
        <w:t xml:space="preserve"> percent – of</w:t>
      </w:r>
      <w:r w:rsidR="00E352FC" w:rsidRPr="00E352FC">
        <w:rPr>
          <w:rFonts w:ascii="Times New Roman" w:hAnsi="Times New Roman" w:cs="Times New Roman"/>
          <w:sz w:val="32"/>
          <w:szCs w:val="32"/>
        </w:rPr>
        <w:t xml:space="preserve"> </w:t>
      </w:r>
      <w:r>
        <w:rPr>
          <w:rFonts w:ascii="Times New Roman" w:hAnsi="Times New Roman" w:cs="Times New Roman"/>
          <w:sz w:val="32"/>
          <w:szCs w:val="32"/>
        </w:rPr>
        <w:t xml:space="preserve">the </w:t>
      </w:r>
      <w:r w:rsidR="00E352FC" w:rsidRPr="00E352FC">
        <w:rPr>
          <w:rFonts w:ascii="Times New Roman" w:hAnsi="Times New Roman" w:cs="Times New Roman"/>
          <w:sz w:val="32"/>
          <w:szCs w:val="32"/>
        </w:rPr>
        <w:t>1,902 regulatory actions against adjusters were related to inaccurate addresses.</w:t>
      </w:r>
      <w:bookmarkEnd w:id="1"/>
    </w:p>
    <w:p w:rsidR="00AB1CDE" w:rsidRPr="00E352FC" w:rsidRDefault="00AB1CDE" w:rsidP="00E352FC">
      <w:pPr>
        <w:pStyle w:val="NoSpacing"/>
        <w:rPr>
          <w:rFonts w:ascii="Times New Roman" w:hAnsi="Times New Roman" w:cs="Times New Roman"/>
          <w:sz w:val="32"/>
          <w:szCs w:val="32"/>
        </w:rPr>
      </w:pPr>
    </w:p>
    <w:p w:rsidR="00E352FC"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As a result of our audit, we developed </w:t>
      </w:r>
      <w:r w:rsidR="00E352FC">
        <w:rPr>
          <w:rFonts w:ascii="Times New Roman" w:hAnsi="Times New Roman" w:cs="Times New Roman"/>
          <w:sz w:val="32"/>
          <w:szCs w:val="32"/>
        </w:rPr>
        <w:t xml:space="preserve">five recommendations and one </w:t>
      </w:r>
      <w:r w:rsidRPr="00AB1CDE">
        <w:rPr>
          <w:rFonts w:ascii="Times New Roman" w:hAnsi="Times New Roman" w:cs="Times New Roman"/>
          <w:sz w:val="32"/>
          <w:szCs w:val="32"/>
        </w:rPr>
        <w:t>matter for legislative consideration</w:t>
      </w:r>
      <w:r w:rsidR="00E352FC">
        <w:rPr>
          <w:rFonts w:ascii="Times New Roman" w:hAnsi="Times New Roman" w:cs="Times New Roman"/>
          <w:sz w:val="32"/>
          <w:szCs w:val="32"/>
        </w:rPr>
        <w:t>.</w:t>
      </w:r>
    </w:p>
    <w:p w:rsidR="00E352FC" w:rsidRDefault="00E352FC" w:rsidP="00E352FC">
      <w:pPr>
        <w:pStyle w:val="NoSpacing"/>
        <w:rPr>
          <w:rFonts w:ascii="Times New Roman" w:hAnsi="Times New Roman" w:cs="Times New Roman"/>
          <w:sz w:val="32"/>
          <w:szCs w:val="32"/>
        </w:rPr>
      </w:pPr>
    </w:p>
    <w:p w:rsidR="00E352FC" w:rsidRPr="00E352FC" w:rsidRDefault="004A68A4"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LDI </w:t>
      </w:r>
      <w:bookmarkStart w:id="2" w:name="_Hlk111273928"/>
      <w:r w:rsidR="00E352FC" w:rsidRPr="00E352FC">
        <w:rPr>
          <w:rFonts w:ascii="Times New Roman" w:hAnsi="Times New Roman" w:cs="Times New Roman"/>
          <w:sz w:val="32"/>
          <w:szCs w:val="32"/>
        </w:rPr>
        <w:t xml:space="preserve">obtain additional information about catastrophe adjusters </w:t>
      </w:r>
      <w:r w:rsidR="00F44EBF">
        <w:rPr>
          <w:rFonts w:ascii="Times New Roman" w:hAnsi="Times New Roman" w:cs="Times New Roman"/>
          <w:sz w:val="32"/>
          <w:szCs w:val="32"/>
        </w:rPr>
        <w:t xml:space="preserve">upon registration </w:t>
      </w:r>
      <w:r w:rsidR="00E352FC" w:rsidRPr="00E352FC">
        <w:rPr>
          <w:rFonts w:ascii="Times New Roman" w:hAnsi="Times New Roman" w:cs="Times New Roman"/>
          <w:sz w:val="32"/>
          <w:szCs w:val="32"/>
        </w:rPr>
        <w:t>to determine their licensure status and use this information to determine whether additional requirements</w:t>
      </w:r>
      <w:r w:rsidR="00F44EBF">
        <w:rPr>
          <w:rFonts w:ascii="Times New Roman" w:hAnsi="Times New Roman" w:cs="Times New Roman"/>
          <w:sz w:val="32"/>
          <w:szCs w:val="32"/>
        </w:rPr>
        <w:t>, such as licensure of all catastrophe adjusters,</w:t>
      </w:r>
      <w:r>
        <w:rPr>
          <w:rFonts w:ascii="Times New Roman" w:hAnsi="Times New Roman" w:cs="Times New Roman"/>
          <w:sz w:val="32"/>
          <w:szCs w:val="32"/>
        </w:rPr>
        <w:t xml:space="preserve"> </w:t>
      </w:r>
      <w:r w:rsidR="00E352FC" w:rsidRPr="00E352FC">
        <w:rPr>
          <w:rFonts w:ascii="Times New Roman" w:hAnsi="Times New Roman" w:cs="Times New Roman"/>
          <w:sz w:val="32"/>
          <w:szCs w:val="32"/>
        </w:rPr>
        <w:t xml:space="preserve">should be adopted.  </w:t>
      </w:r>
      <w:bookmarkEnd w:id="2"/>
    </w:p>
    <w:p w:rsidR="00AB1CDE" w:rsidRDefault="00AB1CDE" w:rsidP="00E352FC">
      <w:pPr>
        <w:pStyle w:val="NoSpacing"/>
        <w:rPr>
          <w:rFonts w:ascii="Times New Roman" w:hAnsi="Times New Roman" w:cs="Times New Roman"/>
          <w:sz w:val="32"/>
          <w:szCs w:val="32"/>
        </w:rPr>
      </w:pPr>
    </w:p>
    <w:p w:rsidR="00E352FC" w:rsidRPr="00E352FC" w:rsidRDefault="004A68A4"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LDI </w:t>
      </w:r>
      <w:bookmarkStart w:id="3" w:name="_Hlk111273583"/>
      <w:r>
        <w:rPr>
          <w:rFonts w:ascii="Times New Roman" w:hAnsi="Times New Roman" w:cs="Times New Roman"/>
          <w:sz w:val="32"/>
          <w:szCs w:val="32"/>
        </w:rPr>
        <w:t>track</w:t>
      </w:r>
      <w:r w:rsidR="00E352FC" w:rsidRPr="00E352FC">
        <w:rPr>
          <w:rFonts w:ascii="Times New Roman" w:hAnsi="Times New Roman" w:cs="Times New Roman"/>
          <w:sz w:val="32"/>
          <w:szCs w:val="32"/>
        </w:rPr>
        <w:t xml:space="preserve"> the re-opening and re-closing of complaints to ensure </w:t>
      </w:r>
      <w:r>
        <w:rPr>
          <w:rFonts w:ascii="Times New Roman" w:hAnsi="Times New Roman" w:cs="Times New Roman"/>
          <w:sz w:val="32"/>
          <w:szCs w:val="32"/>
        </w:rPr>
        <w:t xml:space="preserve">its </w:t>
      </w:r>
      <w:r w:rsidR="00E352FC" w:rsidRPr="00E352FC">
        <w:rPr>
          <w:rFonts w:ascii="Times New Roman" w:hAnsi="Times New Roman" w:cs="Times New Roman"/>
          <w:sz w:val="32"/>
          <w:szCs w:val="32"/>
        </w:rPr>
        <w:t xml:space="preserve">metrics related to </w:t>
      </w:r>
      <w:r w:rsidR="00F44EBF">
        <w:rPr>
          <w:rFonts w:ascii="Times New Roman" w:hAnsi="Times New Roman" w:cs="Times New Roman"/>
          <w:sz w:val="32"/>
          <w:szCs w:val="32"/>
        </w:rPr>
        <w:t xml:space="preserve">completing </w:t>
      </w:r>
      <w:r>
        <w:rPr>
          <w:rFonts w:ascii="Times New Roman" w:hAnsi="Times New Roman" w:cs="Times New Roman"/>
          <w:sz w:val="32"/>
          <w:szCs w:val="32"/>
        </w:rPr>
        <w:t xml:space="preserve">complaint investigation </w:t>
      </w:r>
      <w:r w:rsidR="00E352FC" w:rsidRPr="00E352FC">
        <w:rPr>
          <w:rFonts w:ascii="Times New Roman" w:hAnsi="Times New Roman" w:cs="Times New Roman"/>
          <w:sz w:val="32"/>
          <w:szCs w:val="32"/>
        </w:rPr>
        <w:t>are accurate</w:t>
      </w:r>
      <w:r>
        <w:rPr>
          <w:rFonts w:ascii="Times New Roman" w:hAnsi="Times New Roman" w:cs="Times New Roman"/>
          <w:sz w:val="32"/>
          <w:szCs w:val="32"/>
        </w:rPr>
        <w:t xml:space="preserve">, and </w:t>
      </w:r>
      <w:r w:rsidR="00E352FC" w:rsidRPr="00E352FC">
        <w:rPr>
          <w:rFonts w:ascii="Times New Roman" w:hAnsi="Times New Roman" w:cs="Times New Roman"/>
          <w:sz w:val="32"/>
          <w:szCs w:val="32"/>
        </w:rPr>
        <w:t>resume its quality assurance processes to ensure accurate reporting of complaint information.</w:t>
      </w:r>
    </w:p>
    <w:p w:rsidR="00E352FC" w:rsidRDefault="00E352FC" w:rsidP="00E352FC">
      <w:pPr>
        <w:pStyle w:val="NoSpacing"/>
        <w:rPr>
          <w:rFonts w:ascii="Times New Roman" w:hAnsi="Times New Roman" w:cs="Times New Roman"/>
          <w:sz w:val="32"/>
          <w:szCs w:val="32"/>
        </w:rPr>
      </w:pPr>
    </w:p>
    <w:p w:rsidR="00E352FC" w:rsidRPr="00E352FC" w:rsidRDefault="004A68A4"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w:t>
      </w:r>
      <w:r w:rsidR="00E352FC" w:rsidRPr="00E352FC">
        <w:rPr>
          <w:rFonts w:ascii="Times New Roman" w:hAnsi="Times New Roman" w:cs="Times New Roman"/>
          <w:sz w:val="32"/>
          <w:szCs w:val="32"/>
        </w:rPr>
        <w:t xml:space="preserve">LDI improve its processes for determining overall favorability for complaints to ensure the information provided to the legislature and public is accurate. </w:t>
      </w:r>
    </w:p>
    <w:bookmarkEnd w:id="3"/>
    <w:p w:rsidR="00717CE8" w:rsidRDefault="00717CE8" w:rsidP="00E352FC">
      <w:pPr>
        <w:pStyle w:val="NoSpacing"/>
        <w:rPr>
          <w:rFonts w:ascii="Times New Roman" w:hAnsi="Times New Roman" w:cs="Times New Roman"/>
          <w:sz w:val="32"/>
          <w:szCs w:val="32"/>
        </w:rPr>
      </w:pPr>
    </w:p>
    <w:p w:rsidR="00E352FC" w:rsidRPr="00E352FC" w:rsidRDefault="004A68A4" w:rsidP="00E352FC">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w:t>
      </w:r>
      <w:bookmarkStart w:id="4" w:name="_Hlk111273539"/>
      <w:r w:rsidR="00E352FC" w:rsidRPr="00E352FC">
        <w:rPr>
          <w:rFonts w:ascii="Times New Roman" w:hAnsi="Times New Roman" w:cs="Times New Roman"/>
          <w:sz w:val="32"/>
          <w:szCs w:val="32"/>
        </w:rPr>
        <w:t xml:space="preserve">LDI </w:t>
      </w:r>
      <w:r>
        <w:rPr>
          <w:rFonts w:ascii="Times New Roman" w:hAnsi="Times New Roman" w:cs="Times New Roman"/>
          <w:sz w:val="32"/>
          <w:szCs w:val="32"/>
        </w:rPr>
        <w:t>perform</w:t>
      </w:r>
      <w:r w:rsidR="00E352FC" w:rsidRPr="00E352FC">
        <w:rPr>
          <w:rFonts w:ascii="Times New Roman" w:hAnsi="Times New Roman" w:cs="Times New Roman"/>
          <w:sz w:val="32"/>
          <w:szCs w:val="32"/>
        </w:rPr>
        <w:t xml:space="preserve"> additional market conduct investigations focused on claims handling.</w:t>
      </w:r>
    </w:p>
    <w:p w:rsidR="00E352FC" w:rsidRDefault="00E352FC" w:rsidP="00E352FC">
      <w:pPr>
        <w:pStyle w:val="NoSpacing"/>
        <w:rPr>
          <w:rFonts w:ascii="Times New Roman" w:hAnsi="Times New Roman" w:cs="Times New Roman"/>
          <w:b/>
          <w:sz w:val="32"/>
          <w:szCs w:val="32"/>
        </w:rPr>
      </w:pPr>
    </w:p>
    <w:p w:rsidR="00E352FC" w:rsidRDefault="004A68A4" w:rsidP="00E352FC">
      <w:pPr>
        <w:pStyle w:val="NoSpacing"/>
        <w:rPr>
          <w:rFonts w:ascii="Times New Roman" w:hAnsi="Times New Roman" w:cs="Times New Roman"/>
          <w:sz w:val="32"/>
          <w:szCs w:val="32"/>
        </w:rPr>
      </w:pPr>
      <w:r w:rsidRPr="008B06C7">
        <w:rPr>
          <w:rFonts w:ascii="Times New Roman" w:hAnsi="Times New Roman" w:cs="Times New Roman"/>
          <w:sz w:val="32"/>
          <w:szCs w:val="32"/>
        </w:rPr>
        <w:t xml:space="preserve">We also suggested the legislature </w:t>
      </w:r>
      <w:bookmarkEnd w:id="4"/>
      <w:r w:rsidR="00E352FC" w:rsidRPr="008B06C7">
        <w:rPr>
          <w:rFonts w:ascii="Times New Roman" w:hAnsi="Times New Roman" w:cs="Times New Roman"/>
          <w:sz w:val="32"/>
          <w:szCs w:val="32"/>
        </w:rPr>
        <w:t>consider additional time frame</w:t>
      </w:r>
      <w:r w:rsidR="00E352FC" w:rsidRPr="00E352FC">
        <w:rPr>
          <w:rFonts w:ascii="Times New Roman" w:hAnsi="Times New Roman" w:cs="Times New Roman"/>
          <w:sz w:val="32"/>
          <w:szCs w:val="32"/>
        </w:rPr>
        <w:t xml:space="preserve"> requirements for claims handling to encourage more timely claims handling and to allow LDI to more objectively monitor companies’ claims handling practices.</w:t>
      </w:r>
    </w:p>
    <w:p w:rsidR="00A448D7" w:rsidRDefault="00A448D7" w:rsidP="00E352FC">
      <w:pPr>
        <w:pStyle w:val="NoSpacing"/>
        <w:rPr>
          <w:rFonts w:ascii="Times New Roman" w:hAnsi="Times New Roman" w:cs="Times New Roman"/>
          <w:b/>
          <w:sz w:val="32"/>
          <w:szCs w:val="32"/>
        </w:rPr>
      </w:pPr>
    </w:p>
    <w:p w:rsidR="00A448D7" w:rsidRPr="00A448D7" w:rsidRDefault="00A448D7" w:rsidP="00E352FC">
      <w:pPr>
        <w:pStyle w:val="NoSpacing"/>
        <w:rPr>
          <w:rFonts w:ascii="Times New Roman" w:hAnsi="Times New Roman" w:cs="Times New Roman"/>
          <w:sz w:val="32"/>
          <w:szCs w:val="32"/>
        </w:rPr>
      </w:pPr>
      <w:r w:rsidRPr="00A448D7">
        <w:rPr>
          <w:rFonts w:ascii="Times New Roman" w:hAnsi="Times New Roman" w:cs="Times New Roman"/>
          <w:sz w:val="32"/>
          <w:szCs w:val="32"/>
        </w:rPr>
        <w:t xml:space="preserve">As part of its response, which is included in the report as Appendix A, LDI </w:t>
      </w:r>
      <w:r>
        <w:rPr>
          <w:rFonts w:ascii="Times New Roman" w:hAnsi="Times New Roman" w:cs="Times New Roman"/>
          <w:sz w:val="32"/>
          <w:szCs w:val="32"/>
        </w:rPr>
        <w:t xml:space="preserve">agreed with all five </w:t>
      </w:r>
      <w:r w:rsidR="00FA18E0">
        <w:rPr>
          <w:rFonts w:ascii="Times New Roman" w:hAnsi="Times New Roman" w:cs="Times New Roman"/>
          <w:sz w:val="32"/>
          <w:szCs w:val="32"/>
        </w:rPr>
        <w:t xml:space="preserve">of our </w:t>
      </w:r>
      <w:bookmarkStart w:id="5" w:name="_GoBack"/>
      <w:bookmarkEnd w:id="5"/>
      <w:r>
        <w:rPr>
          <w:rFonts w:ascii="Times New Roman" w:hAnsi="Times New Roman" w:cs="Times New Roman"/>
          <w:sz w:val="32"/>
          <w:szCs w:val="32"/>
        </w:rPr>
        <w:t>recommendations.</w:t>
      </w:r>
    </w:p>
    <w:p w:rsidR="002A4115" w:rsidRPr="00A448D7" w:rsidRDefault="002A4115"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A9" w:rsidRDefault="00FB0AA9" w:rsidP="00806EE3">
      <w:r>
        <w:separator/>
      </w:r>
    </w:p>
  </w:endnote>
  <w:endnote w:type="continuationSeparator" w:id="0">
    <w:p w:rsidR="00FB0AA9" w:rsidRDefault="00FB0AA9"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A9" w:rsidRDefault="00FB0AA9" w:rsidP="00806EE3">
      <w:r>
        <w:separator/>
      </w:r>
    </w:p>
  </w:footnote>
  <w:footnote w:type="continuationSeparator" w:id="0">
    <w:p w:rsidR="00FB0AA9" w:rsidRDefault="00FB0AA9"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124D8"/>
    <w:multiLevelType w:val="hybridMultilevel"/>
    <w:tmpl w:val="7E08697A"/>
    <w:lvl w:ilvl="0" w:tplc="09C04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D7533"/>
    <w:rsid w:val="000E7E3D"/>
    <w:rsid w:val="001203D6"/>
    <w:rsid w:val="0013500F"/>
    <w:rsid w:val="00151946"/>
    <w:rsid w:val="001B1E10"/>
    <w:rsid w:val="001D4AA7"/>
    <w:rsid w:val="001E5B45"/>
    <w:rsid w:val="002859FB"/>
    <w:rsid w:val="002A4115"/>
    <w:rsid w:val="002D3303"/>
    <w:rsid w:val="0031438C"/>
    <w:rsid w:val="00314A58"/>
    <w:rsid w:val="00327B71"/>
    <w:rsid w:val="00367130"/>
    <w:rsid w:val="003675AA"/>
    <w:rsid w:val="00377656"/>
    <w:rsid w:val="003968B8"/>
    <w:rsid w:val="003F24E0"/>
    <w:rsid w:val="003F6E8F"/>
    <w:rsid w:val="004124BF"/>
    <w:rsid w:val="00432217"/>
    <w:rsid w:val="004364FE"/>
    <w:rsid w:val="0046266F"/>
    <w:rsid w:val="00462FDE"/>
    <w:rsid w:val="00465FCD"/>
    <w:rsid w:val="00484CB6"/>
    <w:rsid w:val="004938B5"/>
    <w:rsid w:val="004A0DA9"/>
    <w:rsid w:val="004A68A4"/>
    <w:rsid w:val="004D33C2"/>
    <w:rsid w:val="004E45B7"/>
    <w:rsid w:val="004F5DEE"/>
    <w:rsid w:val="004F623D"/>
    <w:rsid w:val="005040FC"/>
    <w:rsid w:val="00523014"/>
    <w:rsid w:val="0060257E"/>
    <w:rsid w:val="006632C2"/>
    <w:rsid w:val="006744BB"/>
    <w:rsid w:val="006901F6"/>
    <w:rsid w:val="00695E57"/>
    <w:rsid w:val="006C25A4"/>
    <w:rsid w:val="006D4BAB"/>
    <w:rsid w:val="006D5AAA"/>
    <w:rsid w:val="007178E4"/>
    <w:rsid w:val="00717CE8"/>
    <w:rsid w:val="00756998"/>
    <w:rsid w:val="00756FD0"/>
    <w:rsid w:val="0077174D"/>
    <w:rsid w:val="00783F5B"/>
    <w:rsid w:val="007C5558"/>
    <w:rsid w:val="007E13C3"/>
    <w:rsid w:val="008002E9"/>
    <w:rsid w:val="00804349"/>
    <w:rsid w:val="00806EE3"/>
    <w:rsid w:val="00827F6D"/>
    <w:rsid w:val="00827FEB"/>
    <w:rsid w:val="008322D8"/>
    <w:rsid w:val="0083500E"/>
    <w:rsid w:val="00846920"/>
    <w:rsid w:val="00846CC1"/>
    <w:rsid w:val="00853843"/>
    <w:rsid w:val="00864574"/>
    <w:rsid w:val="008679ED"/>
    <w:rsid w:val="008B06C7"/>
    <w:rsid w:val="008D6F0D"/>
    <w:rsid w:val="008E0B65"/>
    <w:rsid w:val="00900B10"/>
    <w:rsid w:val="0094011E"/>
    <w:rsid w:val="00960723"/>
    <w:rsid w:val="00963D3F"/>
    <w:rsid w:val="00970196"/>
    <w:rsid w:val="009A0920"/>
    <w:rsid w:val="009E38B2"/>
    <w:rsid w:val="00A209F4"/>
    <w:rsid w:val="00A448D7"/>
    <w:rsid w:val="00A5682B"/>
    <w:rsid w:val="00A63633"/>
    <w:rsid w:val="00AB1CDE"/>
    <w:rsid w:val="00AD1AE7"/>
    <w:rsid w:val="00AD60DD"/>
    <w:rsid w:val="00AE5D1F"/>
    <w:rsid w:val="00B01D01"/>
    <w:rsid w:val="00B04ECA"/>
    <w:rsid w:val="00B32B4C"/>
    <w:rsid w:val="00B37D05"/>
    <w:rsid w:val="00B6105C"/>
    <w:rsid w:val="00B942A5"/>
    <w:rsid w:val="00B94D54"/>
    <w:rsid w:val="00BB365D"/>
    <w:rsid w:val="00BB483D"/>
    <w:rsid w:val="00BB66D5"/>
    <w:rsid w:val="00BC6C29"/>
    <w:rsid w:val="00BE7766"/>
    <w:rsid w:val="00BE7D24"/>
    <w:rsid w:val="00C0145D"/>
    <w:rsid w:val="00C04ED6"/>
    <w:rsid w:val="00C21D89"/>
    <w:rsid w:val="00C36EB4"/>
    <w:rsid w:val="00C57CF7"/>
    <w:rsid w:val="00C615F3"/>
    <w:rsid w:val="00C66B36"/>
    <w:rsid w:val="00C6761A"/>
    <w:rsid w:val="00C73E90"/>
    <w:rsid w:val="00C82F42"/>
    <w:rsid w:val="00C844C6"/>
    <w:rsid w:val="00C9253B"/>
    <w:rsid w:val="00CB1DBA"/>
    <w:rsid w:val="00CC2430"/>
    <w:rsid w:val="00CC6E6D"/>
    <w:rsid w:val="00CD689A"/>
    <w:rsid w:val="00CE69B5"/>
    <w:rsid w:val="00D16DE3"/>
    <w:rsid w:val="00D27E58"/>
    <w:rsid w:val="00D77046"/>
    <w:rsid w:val="00D93922"/>
    <w:rsid w:val="00E04D3E"/>
    <w:rsid w:val="00E23C30"/>
    <w:rsid w:val="00E332CC"/>
    <w:rsid w:val="00E34B1B"/>
    <w:rsid w:val="00E352FC"/>
    <w:rsid w:val="00EB3302"/>
    <w:rsid w:val="00EB5EDD"/>
    <w:rsid w:val="00EE270E"/>
    <w:rsid w:val="00EF7A72"/>
    <w:rsid w:val="00F34FC8"/>
    <w:rsid w:val="00F35ACB"/>
    <w:rsid w:val="00F44796"/>
    <w:rsid w:val="00F44EBF"/>
    <w:rsid w:val="00F847E1"/>
    <w:rsid w:val="00FA18E0"/>
    <w:rsid w:val="00FA70FF"/>
    <w:rsid w:val="00FB0AA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85CD"/>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8</cp:revision>
  <cp:lastPrinted>2021-01-22T22:25:00Z</cp:lastPrinted>
  <dcterms:created xsi:type="dcterms:W3CDTF">2022-09-21T20:07:00Z</dcterms:created>
  <dcterms:modified xsi:type="dcterms:W3CDTF">2022-09-21T21:00:00Z</dcterms:modified>
</cp:coreProperties>
</file>