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E9" w:rsidRDefault="00C9253B" w:rsidP="00465FCD">
      <w:pPr>
        <w:pStyle w:val="NoSpacing"/>
        <w:jc w:val="center"/>
        <w:rPr>
          <w:rFonts w:ascii="Times New Roman" w:hAnsi="Times New Roman" w:cs="Times New Roman"/>
          <w:sz w:val="32"/>
          <w:szCs w:val="32"/>
        </w:rPr>
      </w:pPr>
      <w:r>
        <w:rPr>
          <w:rFonts w:ascii="Times New Roman" w:hAnsi="Times New Roman" w:cs="Times New Roman"/>
          <w:sz w:val="32"/>
          <w:szCs w:val="32"/>
        </w:rPr>
        <w:t>Text</w:t>
      </w:r>
      <w:bookmarkStart w:id="0" w:name="_GoBack"/>
      <w:bookmarkEnd w:id="0"/>
      <w:r w:rsidR="00465FCD">
        <w:rPr>
          <w:rFonts w:ascii="Times New Roman" w:hAnsi="Times New Roman" w:cs="Times New Roman"/>
          <w:sz w:val="32"/>
          <w:szCs w:val="32"/>
        </w:rPr>
        <w:t xml:space="preserve"> for ‘</w:t>
      </w:r>
      <w:r w:rsidR="002D3303">
        <w:rPr>
          <w:rFonts w:ascii="Times New Roman" w:hAnsi="Times New Roman" w:cs="Times New Roman"/>
          <w:sz w:val="32"/>
          <w:szCs w:val="32"/>
        </w:rPr>
        <w:t xml:space="preserve">Monitoring </w:t>
      </w:r>
      <w:r w:rsidR="00A209F4">
        <w:rPr>
          <w:rFonts w:ascii="Times New Roman" w:hAnsi="Times New Roman" w:cs="Times New Roman"/>
          <w:sz w:val="32"/>
          <w:szCs w:val="32"/>
        </w:rPr>
        <w:t>and Enforcement of Air Quality</w:t>
      </w:r>
      <w:r w:rsidR="00CC6E6D">
        <w:rPr>
          <w:rFonts w:ascii="Times New Roman" w:hAnsi="Times New Roman" w:cs="Times New Roman"/>
          <w:sz w:val="32"/>
          <w:szCs w:val="32"/>
        </w:rPr>
        <w:t xml:space="preserve"> – Department of Environmental Quality</w:t>
      </w:r>
      <w:r w:rsidR="00465FCD">
        <w:rPr>
          <w:rFonts w:ascii="Times New Roman" w:hAnsi="Times New Roman" w:cs="Times New Roman"/>
          <w:sz w:val="32"/>
          <w:szCs w:val="32"/>
        </w:rPr>
        <w:t>’</w:t>
      </w:r>
    </w:p>
    <w:p w:rsidR="00465FCD" w:rsidRDefault="00465FCD" w:rsidP="008002E9">
      <w:pPr>
        <w:pStyle w:val="NoSpacing"/>
        <w:rPr>
          <w:rFonts w:ascii="Times New Roman" w:hAnsi="Times New Roman" w:cs="Times New Roman"/>
          <w:sz w:val="32"/>
          <w:szCs w:val="32"/>
        </w:rPr>
      </w:pPr>
    </w:p>
    <w:p w:rsidR="00F34FC8" w:rsidRDefault="00F34FC8" w:rsidP="008002E9">
      <w:pPr>
        <w:pStyle w:val="NoSpacing"/>
        <w:rPr>
          <w:rFonts w:ascii="Times New Roman" w:hAnsi="Times New Roman" w:cs="Times New Roman"/>
          <w:i/>
          <w:sz w:val="32"/>
          <w:szCs w:val="32"/>
        </w:rPr>
      </w:pPr>
    </w:p>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2D3303">
        <w:rPr>
          <w:rFonts w:ascii="Times New Roman" w:hAnsi="Times New Roman" w:cs="Times New Roman"/>
          <w:sz w:val="32"/>
          <w:szCs w:val="32"/>
        </w:rPr>
        <w:t>Kristen Jacobs</w:t>
      </w:r>
      <w:r>
        <w:rPr>
          <w:rFonts w:ascii="Times New Roman" w:hAnsi="Times New Roman" w:cs="Times New Roman"/>
          <w:sz w:val="32"/>
          <w:szCs w:val="32"/>
        </w:rPr>
        <w:t xml:space="preserve">. I’m a </w:t>
      </w:r>
      <w:r w:rsidR="002D3303">
        <w:rPr>
          <w:rFonts w:ascii="Times New Roman" w:hAnsi="Times New Roman" w:cs="Times New Roman"/>
          <w:sz w:val="32"/>
          <w:szCs w:val="32"/>
        </w:rPr>
        <w:t xml:space="preserve">senior auditor </w:t>
      </w:r>
      <w:r>
        <w:rPr>
          <w:rFonts w:ascii="Times New Roman" w:hAnsi="Times New Roman" w:cs="Times New Roman"/>
          <w:sz w:val="32"/>
          <w:szCs w:val="32"/>
        </w:rPr>
        <w:t>with LLA</w:t>
      </w:r>
      <w:r w:rsidR="00C21D89">
        <w:rPr>
          <w:rFonts w:ascii="Times New Roman" w:hAnsi="Times New Roman" w:cs="Times New Roman"/>
          <w:sz w:val="32"/>
          <w:szCs w:val="32"/>
        </w:rPr>
        <w:t>’s</w:t>
      </w:r>
      <w:r>
        <w:rPr>
          <w:rFonts w:ascii="Times New Roman" w:hAnsi="Times New Roman" w:cs="Times New Roman"/>
          <w:sz w:val="32"/>
          <w:szCs w:val="32"/>
        </w:rPr>
        <w:t xml:space="preserve"> 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2D3303">
        <w:rPr>
          <w:rFonts w:ascii="Times New Roman" w:hAnsi="Times New Roman" w:cs="Times New Roman"/>
          <w:sz w:val="32"/>
          <w:szCs w:val="32"/>
        </w:rPr>
        <w:t xml:space="preserve">Monitoring </w:t>
      </w:r>
      <w:r w:rsidR="00A209F4">
        <w:rPr>
          <w:rFonts w:ascii="Times New Roman" w:hAnsi="Times New Roman" w:cs="Times New Roman"/>
          <w:sz w:val="32"/>
          <w:szCs w:val="32"/>
        </w:rPr>
        <w:t>and Enforcement of Air Quality</w:t>
      </w:r>
      <w:r>
        <w:rPr>
          <w:rFonts w:ascii="Times New Roman" w:hAnsi="Times New Roman" w:cs="Times New Roman"/>
          <w:sz w:val="32"/>
          <w:szCs w:val="32"/>
        </w:rPr>
        <w:t>.”</w:t>
      </w:r>
    </w:p>
    <w:p w:rsidR="008002E9" w:rsidRPr="00A209F4" w:rsidRDefault="008002E9" w:rsidP="00A209F4">
      <w:pPr>
        <w:pStyle w:val="NoSpacing"/>
        <w:rPr>
          <w:rFonts w:ascii="Times New Roman" w:hAnsi="Times New Roman" w:cs="Times New Roman"/>
          <w:sz w:val="32"/>
          <w:szCs w:val="32"/>
        </w:rPr>
      </w:pPr>
    </w:p>
    <w:p w:rsidR="00A209F4" w:rsidRDefault="00A209F4" w:rsidP="00A209F4">
      <w:pPr>
        <w:pStyle w:val="NoSpacing"/>
        <w:rPr>
          <w:rFonts w:ascii="Times New Roman" w:hAnsi="Times New Roman" w:cs="Times New Roman"/>
          <w:sz w:val="32"/>
          <w:szCs w:val="32"/>
        </w:rPr>
      </w:pPr>
      <w:r w:rsidRPr="00A209F4">
        <w:rPr>
          <w:rFonts w:ascii="Times New Roman" w:hAnsi="Times New Roman" w:cs="Times New Roman"/>
          <w:sz w:val="32"/>
          <w:szCs w:val="32"/>
        </w:rPr>
        <w:t xml:space="preserve">Under </w:t>
      </w:r>
      <w:r>
        <w:rPr>
          <w:rFonts w:ascii="Times New Roman" w:hAnsi="Times New Roman" w:cs="Times New Roman"/>
          <w:sz w:val="32"/>
          <w:szCs w:val="32"/>
        </w:rPr>
        <w:t xml:space="preserve">state law, the Department of Environmental Quality – DEQ, for short – </w:t>
      </w:r>
      <w:r w:rsidRPr="00A209F4">
        <w:rPr>
          <w:rFonts w:ascii="Times New Roman" w:hAnsi="Times New Roman" w:cs="Times New Roman"/>
          <w:sz w:val="32"/>
          <w:szCs w:val="32"/>
        </w:rPr>
        <w:t>is the primary agency concerned with environmental protection and regulation</w:t>
      </w:r>
      <w:r>
        <w:rPr>
          <w:rFonts w:ascii="Times New Roman" w:hAnsi="Times New Roman" w:cs="Times New Roman"/>
          <w:sz w:val="32"/>
          <w:szCs w:val="32"/>
        </w:rPr>
        <w:t>, including regulating and monitoring air quality</w:t>
      </w:r>
      <w:r w:rsidRPr="00A209F4">
        <w:rPr>
          <w:rFonts w:ascii="Times New Roman" w:hAnsi="Times New Roman" w:cs="Times New Roman"/>
          <w:sz w:val="32"/>
          <w:szCs w:val="32"/>
        </w:rPr>
        <w:t xml:space="preserve">.  </w:t>
      </w:r>
    </w:p>
    <w:p w:rsidR="00A209F4" w:rsidRDefault="00A209F4" w:rsidP="00A209F4">
      <w:pPr>
        <w:pStyle w:val="NoSpacing"/>
        <w:rPr>
          <w:rFonts w:ascii="Times New Roman" w:hAnsi="Times New Roman" w:cs="Times New Roman"/>
          <w:sz w:val="32"/>
          <w:szCs w:val="32"/>
        </w:rPr>
      </w:pPr>
    </w:p>
    <w:p w:rsidR="00AE5D1F" w:rsidRPr="00A209F4" w:rsidRDefault="00A209F4" w:rsidP="00A209F4">
      <w:pPr>
        <w:pStyle w:val="NoSpacing"/>
        <w:rPr>
          <w:rFonts w:ascii="Times New Roman" w:hAnsi="Times New Roman" w:cs="Times New Roman"/>
          <w:sz w:val="32"/>
          <w:szCs w:val="32"/>
        </w:rPr>
      </w:pPr>
      <w:r w:rsidRPr="00A209F4">
        <w:rPr>
          <w:rFonts w:ascii="Times New Roman" w:hAnsi="Times New Roman" w:cs="Times New Roman"/>
          <w:sz w:val="32"/>
          <w:szCs w:val="32"/>
        </w:rPr>
        <w:t>We conducted this audit because Louisiana has a high concentration of industrial facilities requiring air permits</w:t>
      </w:r>
      <w:r>
        <w:rPr>
          <w:rFonts w:ascii="Times New Roman" w:hAnsi="Times New Roman" w:cs="Times New Roman"/>
          <w:sz w:val="32"/>
          <w:szCs w:val="32"/>
        </w:rPr>
        <w:t xml:space="preserve">. </w:t>
      </w:r>
      <w:r w:rsidRPr="00A209F4">
        <w:rPr>
          <w:rFonts w:ascii="Times New Roman" w:hAnsi="Times New Roman" w:cs="Times New Roman"/>
          <w:sz w:val="32"/>
          <w:szCs w:val="32"/>
        </w:rPr>
        <w:t xml:space="preserve">In addition, the Environmental Integrity </w:t>
      </w:r>
      <w:r w:rsidRPr="004938B5">
        <w:rPr>
          <w:rFonts w:ascii="Times New Roman" w:hAnsi="Times New Roman" w:cs="Times New Roman"/>
          <w:sz w:val="32"/>
          <w:szCs w:val="32"/>
        </w:rPr>
        <w:t>Project</w:t>
      </w:r>
      <w:r w:rsidR="004938B5" w:rsidRPr="004938B5">
        <w:rPr>
          <w:rFonts w:ascii="Times New Roman" w:hAnsi="Times New Roman" w:cs="Times New Roman"/>
          <w:sz w:val="32"/>
          <w:szCs w:val="32"/>
        </w:rPr>
        <w:t xml:space="preserve"> compared</w:t>
      </w:r>
      <w:r w:rsidRPr="004938B5">
        <w:rPr>
          <w:rFonts w:ascii="Times New Roman" w:hAnsi="Times New Roman" w:cs="Times New Roman"/>
          <w:sz w:val="32"/>
          <w:szCs w:val="32"/>
        </w:rPr>
        <w:t xml:space="preserve"> budgets and staffing for environmental agencies </w:t>
      </w:r>
      <w:r w:rsidR="00D16DE3" w:rsidRPr="004938B5">
        <w:rPr>
          <w:rFonts w:ascii="Times New Roman" w:hAnsi="Times New Roman" w:cs="Times New Roman"/>
          <w:sz w:val="32"/>
          <w:szCs w:val="32"/>
        </w:rPr>
        <w:t>across the country</w:t>
      </w:r>
      <w:r w:rsidR="004938B5" w:rsidRPr="004938B5">
        <w:rPr>
          <w:rFonts w:ascii="Times New Roman" w:hAnsi="Times New Roman" w:cs="Times New Roman"/>
          <w:sz w:val="32"/>
          <w:szCs w:val="32"/>
        </w:rPr>
        <w:t xml:space="preserve"> and</w:t>
      </w:r>
      <w:r w:rsidRPr="004938B5">
        <w:rPr>
          <w:rFonts w:ascii="Times New Roman" w:hAnsi="Times New Roman" w:cs="Times New Roman"/>
          <w:sz w:val="32"/>
          <w:szCs w:val="32"/>
        </w:rPr>
        <w:t xml:space="preserve"> found</w:t>
      </w:r>
      <w:r w:rsidRPr="00A209F4">
        <w:rPr>
          <w:rFonts w:ascii="Times New Roman" w:hAnsi="Times New Roman" w:cs="Times New Roman"/>
          <w:sz w:val="32"/>
          <w:szCs w:val="32"/>
        </w:rPr>
        <w:t xml:space="preserve"> that between fiscal years 2008 and 2018, </w:t>
      </w:r>
      <w:r w:rsidR="00D16DE3">
        <w:rPr>
          <w:rFonts w:ascii="Times New Roman" w:hAnsi="Times New Roman" w:cs="Times New Roman"/>
          <w:sz w:val="32"/>
          <w:szCs w:val="32"/>
        </w:rPr>
        <w:t xml:space="preserve">Louisiana’s </w:t>
      </w:r>
      <w:r w:rsidRPr="00A209F4">
        <w:rPr>
          <w:rFonts w:ascii="Times New Roman" w:hAnsi="Times New Roman" w:cs="Times New Roman"/>
          <w:sz w:val="32"/>
          <w:szCs w:val="32"/>
        </w:rPr>
        <w:t xml:space="preserve">DEQ ranked </w:t>
      </w:r>
      <w:r w:rsidR="00D16DE3">
        <w:rPr>
          <w:rFonts w:ascii="Times New Roman" w:hAnsi="Times New Roman" w:cs="Times New Roman"/>
          <w:sz w:val="32"/>
          <w:szCs w:val="32"/>
        </w:rPr>
        <w:t>four</w:t>
      </w:r>
      <w:r w:rsidRPr="00A209F4">
        <w:rPr>
          <w:rFonts w:ascii="Times New Roman" w:hAnsi="Times New Roman" w:cs="Times New Roman"/>
          <w:sz w:val="32"/>
          <w:szCs w:val="32"/>
        </w:rPr>
        <w:t xml:space="preserve">th among states in staffing cuts and </w:t>
      </w:r>
      <w:r w:rsidR="00D16DE3">
        <w:rPr>
          <w:rFonts w:ascii="Times New Roman" w:hAnsi="Times New Roman" w:cs="Times New Roman"/>
          <w:sz w:val="32"/>
          <w:szCs w:val="32"/>
        </w:rPr>
        <w:t>thi</w:t>
      </w:r>
      <w:r w:rsidRPr="00A209F4">
        <w:rPr>
          <w:rFonts w:ascii="Times New Roman" w:hAnsi="Times New Roman" w:cs="Times New Roman"/>
          <w:sz w:val="32"/>
          <w:szCs w:val="32"/>
        </w:rPr>
        <w:t>rd in budget cuts.</w:t>
      </w:r>
    </w:p>
    <w:p w:rsidR="00CE69B5" w:rsidRPr="005040FC" w:rsidRDefault="00CE69B5" w:rsidP="005040FC">
      <w:pPr>
        <w:pStyle w:val="NoSpacing"/>
        <w:rPr>
          <w:rFonts w:ascii="Times New Roman" w:hAnsi="Times New Roman" w:cs="Times New Roman"/>
          <w:sz w:val="32"/>
          <w:szCs w:val="32"/>
        </w:rPr>
      </w:pPr>
    </w:p>
    <w:p w:rsidR="005040FC" w:rsidRPr="005040FC" w:rsidRDefault="005040FC" w:rsidP="005040FC">
      <w:pPr>
        <w:pStyle w:val="NoSpacing"/>
        <w:rPr>
          <w:rFonts w:ascii="Times New Roman" w:hAnsi="Times New Roman" w:cs="Times New Roman"/>
          <w:sz w:val="32"/>
          <w:szCs w:val="32"/>
        </w:rPr>
      </w:pPr>
      <w:r w:rsidRPr="005040FC">
        <w:rPr>
          <w:rFonts w:ascii="Times New Roman" w:hAnsi="Times New Roman" w:cs="Times New Roman"/>
          <w:sz w:val="32"/>
          <w:szCs w:val="32"/>
        </w:rPr>
        <w:t>Air pollution in Louisiana comes from a variety of sources, and the potential health</w:t>
      </w:r>
      <w:r>
        <w:rPr>
          <w:rFonts w:ascii="Times New Roman" w:hAnsi="Times New Roman" w:cs="Times New Roman"/>
          <w:sz w:val="32"/>
          <w:szCs w:val="32"/>
        </w:rPr>
        <w:t xml:space="preserve"> risks depend on the type of </w:t>
      </w:r>
      <w:r w:rsidRPr="005040FC">
        <w:rPr>
          <w:rFonts w:ascii="Times New Roman" w:hAnsi="Times New Roman" w:cs="Times New Roman"/>
          <w:sz w:val="32"/>
          <w:szCs w:val="32"/>
        </w:rPr>
        <w:t xml:space="preserve">pollutant, the concentration of pollutant in the air, and </w:t>
      </w:r>
      <w:r>
        <w:rPr>
          <w:rFonts w:ascii="Times New Roman" w:hAnsi="Times New Roman" w:cs="Times New Roman"/>
          <w:sz w:val="32"/>
          <w:szCs w:val="32"/>
        </w:rPr>
        <w:t xml:space="preserve">the </w:t>
      </w:r>
      <w:r w:rsidRPr="005040FC">
        <w:rPr>
          <w:rFonts w:ascii="Times New Roman" w:hAnsi="Times New Roman" w:cs="Times New Roman"/>
          <w:sz w:val="32"/>
          <w:szCs w:val="32"/>
        </w:rPr>
        <w:t xml:space="preserve">frequency and duration of exposure. </w:t>
      </w:r>
    </w:p>
    <w:p w:rsidR="005040FC" w:rsidRPr="005040FC" w:rsidRDefault="005040FC" w:rsidP="005040FC">
      <w:pPr>
        <w:pStyle w:val="NoSpacing"/>
        <w:rPr>
          <w:rFonts w:ascii="Times New Roman" w:hAnsi="Times New Roman" w:cs="Times New Roman"/>
          <w:sz w:val="32"/>
          <w:szCs w:val="32"/>
        </w:rPr>
      </w:pPr>
    </w:p>
    <w:p w:rsidR="005040FC" w:rsidRDefault="00CE69B5" w:rsidP="00CE69B5">
      <w:pPr>
        <w:pStyle w:val="NoSpacing"/>
        <w:rPr>
          <w:rFonts w:ascii="Times New Roman" w:hAnsi="Times New Roman" w:cs="Times New Roman"/>
          <w:sz w:val="32"/>
          <w:szCs w:val="32"/>
        </w:rPr>
      </w:pPr>
      <w:r w:rsidRPr="00CE69B5">
        <w:rPr>
          <w:rFonts w:ascii="Times New Roman" w:hAnsi="Times New Roman" w:cs="Times New Roman"/>
          <w:sz w:val="32"/>
          <w:szCs w:val="32"/>
        </w:rPr>
        <w:t xml:space="preserve">Our analysis of </w:t>
      </w:r>
      <w:r w:rsidR="00C9253B">
        <w:rPr>
          <w:rFonts w:ascii="Times New Roman" w:hAnsi="Times New Roman" w:cs="Times New Roman"/>
          <w:sz w:val="32"/>
          <w:szCs w:val="32"/>
        </w:rPr>
        <w:t>the United States</w:t>
      </w:r>
      <w:r w:rsidRPr="00CE69B5">
        <w:rPr>
          <w:rFonts w:ascii="Times New Roman" w:hAnsi="Times New Roman" w:cs="Times New Roman"/>
          <w:sz w:val="32"/>
          <w:szCs w:val="32"/>
        </w:rPr>
        <w:t xml:space="preserve"> Environmental Protection Agency data found the number of good air quality days in Louisiana increased by </w:t>
      </w:r>
      <w:r w:rsidR="005040FC">
        <w:rPr>
          <w:rFonts w:ascii="Times New Roman" w:hAnsi="Times New Roman" w:cs="Times New Roman"/>
          <w:sz w:val="32"/>
          <w:szCs w:val="32"/>
        </w:rPr>
        <w:t xml:space="preserve">about 21 </w:t>
      </w:r>
      <w:r w:rsidRPr="00CE69B5">
        <w:rPr>
          <w:rFonts w:ascii="Times New Roman" w:hAnsi="Times New Roman" w:cs="Times New Roman"/>
          <w:sz w:val="32"/>
          <w:szCs w:val="32"/>
        </w:rPr>
        <w:t xml:space="preserve">percent between 2008 and 2018, while the number of unhealthy days for sensitive groups </w:t>
      </w:r>
      <w:r w:rsidR="005040FC">
        <w:rPr>
          <w:rFonts w:ascii="Times New Roman" w:hAnsi="Times New Roman" w:cs="Times New Roman"/>
          <w:sz w:val="32"/>
          <w:szCs w:val="32"/>
        </w:rPr>
        <w:t>decreased 75</w:t>
      </w:r>
      <w:r w:rsidRPr="00CE69B5">
        <w:rPr>
          <w:rFonts w:ascii="Times New Roman" w:hAnsi="Times New Roman" w:cs="Times New Roman"/>
          <w:sz w:val="32"/>
          <w:szCs w:val="32"/>
        </w:rPr>
        <w:t xml:space="preserve"> percent. </w:t>
      </w:r>
    </w:p>
    <w:p w:rsidR="005040FC" w:rsidRDefault="005040FC" w:rsidP="00CE69B5">
      <w:pPr>
        <w:pStyle w:val="NoSpacing"/>
        <w:rPr>
          <w:rFonts w:ascii="Times New Roman" w:hAnsi="Times New Roman" w:cs="Times New Roman"/>
          <w:sz w:val="32"/>
          <w:szCs w:val="32"/>
        </w:rPr>
      </w:pPr>
    </w:p>
    <w:p w:rsidR="00CE69B5" w:rsidRPr="00CE69B5" w:rsidRDefault="00CE69B5" w:rsidP="00CE69B5">
      <w:pPr>
        <w:pStyle w:val="NoSpacing"/>
        <w:rPr>
          <w:rFonts w:ascii="Times New Roman" w:hAnsi="Times New Roman" w:cs="Times New Roman"/>
          <w:sz w:val="32"/>
          <w:szCs w:val="32"/>
        </w:rPr>
      </w:pPr>
      <w:r w:rsidRPr="00CE69B5">
        <w:rPr>
          <w:rFonts w:ascii="Times New Roman" w:hAnsi="Times New Roman" w:cs="Times New Roman"/>
          <w:sz w:val="32"/>
          <w:szCs w:val="32"/>
        </w:rPr>
        <w:t>However, Louisiana has the highest toxic air emissions per square mile of any state, according to the EPA’s Toxics Release Inventory</w:t>
      </w:r>
      <w:r w:rsidR="005040FC">
        <w:rPr>
          <w:rFonts w:ascii="Times New Roman" w:hAnsi="Times New Roman" w:cs="Times New Roman"/>
          <w:sz w:val="32"/>
          <w:szCs w:val="32"/>
        </w:rPr>
        <w:t>.</w:t>
      </w:r>
      <w:r w:rsidRPr="00CE69B5">
        <w:rPr>
          <w:rFonts w:ascii="Times New Roman" w:hAnsi="Times New Roman" w:cs="Times New Roman"/>
          <w:sz w:val="32"/>
          <w:szCs w:val="32"/>
        </w:rPr>
        <w:t xml:space="preserve"> </w:t>
      </w:r>
      <w:r w:rsidR="005040FC">
        <w:rPr>
          <w:rFonts w:ascii="Times New Roman" w:hAnsi="Times New Roman" w:cs="Times New Roman"/>
          <w:sz w:val="32"/>
          <w:szCs w:val="32"/>
        </w:rPr>
        <w:t>Th</w:t>
      </w:r>
      <w:r w:rsidRPr="00CE69B5">
        <w:rPr>
          <w:rFonts w:ascii="Times New Roman" w:hAnsi="Times New Roman" w:cs="Times New Roman"/>
          <w:sz w:val="32"/>
          <w:szCs w:val="32"/>
        </w:rPr>
        <w:t xml:space="preserve">e </w:t>
      </w:r>
      <w:r w:rsidRPr="00CE69B5">
        <w:rPr>
          <w:rFonts w:ascii="Times New Roman" w:hAnsi="Times New Roman" w:cs="Times New Roman"/>
          <w:sz w:val="32"/>
          <w:szCs w:val="32"/>
        </w:rPr>
        <w:lastRenderedPageBreak/>
        <w:t xml:space="preserve">EPA’s most recent National Air Toxics Assessment </w:t>
      </w:r>
      <w:r w:rsidR="005040FC">
        <w:rPr>
          <w:rFonts w:ascii="Times New Roman" w:hAnsi="Times New Roman" w:cs="Times New Roman"/>
          <w:sz w:val="32"/>
          <w:szCs w:val="32"/>
        </w:rPr>
        <w:t xml:space="preserve">also </w:t>
      </w:r>
      <w:r w:rsidRPr="00CE69B5">
        <w:rPr>
          <w:rFonts w:ascii="Times New Roman" w:hAnsi="Times New Roman" w:cs="Times New Roman"/>
          <w:sz w:val="32"/>
          <w:szCs w:val="32"/>
        </w:rPr>
        <w:t xml:space="preserve">showed parts of Louisiana </w:t>
      </w:r>
      <w:r w:rsidRPr="004938B5">
        <w:rPr>
          <w:rFonts w:ascii="Times New Roman" w:hAnsi="Times New Roman" w:cs="Times New Roman"/>
          <w:sz w:val="32"/>
          <w:szCs w:val="32"/>
        </w:rPr>
        <w:t xml:space="preserve">have </w:t>
      </w:r>
      <w:r w:rsidR="004938B5" w:rsidRPr="004938B5">
        <w:rPr>
          <w:rFonts w:ascii="Times New Roman" w:hAnsi="Times New Roman" w:cs="Times New Roman"/>
          <w:sz w:val="32"/>
          <w:szCs w:val="32"/>
        </w:rPr>
        <w:t>high</w:t>
      </w:r>
      <w:r w:rsidRPr="004938B5">
        <w:rPr>
          <w:rFonts w:ascii="Times New Roman" w:hAnsi="Times New Roman" w:cs="Times New Roman"/>
          <w:sz w:val="32"/>
          <w:szCs w:val="32"/>
        </w:rPr>
        <w:t xml:space="preserve"> potential cancer risks.</w:t>
      </w:r>
    </w:p>
    <w:p w:rsidR="00CE69B5" w:rsidRPr="00CE69B5" w:rsidRDefault="00CE69B5" w:rsidP="00CE69B5">
      <w:pPr>
        <w:pStyle w:val="NoSpacing"/>
        <w:rPr>
          <w:rFonts w:ascii="Times New Roman" w:hAnsi="Times New Roman" w:cs="Times New Roman"/>
          <w:sz w:val="32"/>
          <w:szCs w:val="32"/>
        </w:rPr>
      </w:pPr>
    </w:p>
    <w:p w:rsidR="005040FC" w:rsidRPr="00CE69B5" w:rsidRDefault="005040FC" w:rsidP="005040FC">
      <w:pPr>
        <w:pStyle w:val="NoSpacing"/>
        <w:rPr>
          <w:rFonts w:ascii="Times New Roman" w:hAnsi="Times New Roman" w:cs="Times New Roman"/>
          <w:sz w:val="32"/>
          <w:szCs w:val="32"/>
        </w:rPr>
      </w:pPr>
      <w:r w:rsidRPr="005040FC">
        <w:rPr>
          <w:rFonts w:ascii="Times New Roman" w:hAnsi="Times New Roman" w:cs="Times New Roman"/>
          <w:sz w:val="32"/>
          <w:szCs w:val="32"/>
        </w:rPr>
        <w:t>Overall, we found DEQ could strengthen its monitoring and enforcement processes by identifying violations and issuing enforcement actions in a timelier manner.</w:t>
      </w:r>
    </w:p>
    <w:p w:rsidR="005040FC" w:rsidRPr="00CE69B5" w:rsidRDefault="005040FC" w:rsidP="005040FC">
      <w:pPr>
        <w:pStyle w:val="NoSpacing"/>
        <w:rPr>
          <w:rFonts w:ascii="Times New Roman" w:hAnsi="Times New Roman" w:cs="Times New Roman"/>
          <w:sz w:val="32"/>
          <w:szCs w:val="32"/>
        </w:rPr>
      </w:pPr>
    </w:p>
    <w:p w:rsidR="00CE69B5" w:rsidRPr="00CE69B5" w:rsidRDefault="005040FC" w:rsidP="00CE69B5">
      <w:pPr>
        <w:pStyle w:val="NoSpacing"/>
        <w:rPr>
          <w:rFonts w:ascii="Times New Roman" w:hAnsi="Times New Roman" w:cs="Times New Roman"/>
          <w:sz w:val="32"/>
          <w:szCs w:val="32"/>
        </w:rPr>
      </w:pPr>
      <w:r>
        <w:rPr>
          <w:rFonts w:ascii="Times New Roman" w:hAnsi="Times New Roman" w:cs="Times New Roman"/>
          <w:sz w:val="32"/>
          <w:szCs w:val="32"/>
        </w:rPr>
        <w:t xml:space="preserve">Specifically, </w:t>
      </w:r>
      <w:r w:rsidR="00695E57">
        <w:rPr>
          <w:rFonts w:ascii="Times New Roman" w:hAnsi="Times New Roman" w:cs="Times New Roman"/>
          <w:sz w:val="32"/>
          <w:szCs w:val="32"/>
        </w:rPr>
        <w:t xml:space="preserve">DEQ </w:t>
      </w:r>
      <w:r w:rsidR="00CE69B5" w:rsidRPr="00CE69B5">
        <w:rPr>
          <w:rFonts w:ascii="Times New Roman" w:hAnsi="Times New Roman" w:cs="Times New Roman"/>
          <w:sz w:val="32"/>
          <w:szCs w:val="32"/>
        </w:rPr>
        <w:t xml:space="preserve">should strengthen its monitoring process to identify permitted facilities that fail to submit their </w:t>
      </w:r>
      <w:r w:rsidRPr="004938B5">
        <w:rPr>
          <w:rFonts w:ascii="Times New Roman" w:hAnsi="Times New Roman" w:cs="Times New Roman"/>
          <w:sz w:val="32"/>
          <w:szCs w:val="32"/>
        </w:rPr>
        <w:t xml:space="preserve">required </w:t>
      </w:r>
      <w:r w:rsidR="00CE69B5" w:rsidRPr="004938B5">
        <w:rPr>
          <w:rFonts w:ascii="Times New Roman" w:hAnsi="Times New Roman" w:cs="Times New Roman"/>
          <w:sz w:val="32"/>
          <w:szCs w:val="32"/>
        </w:rPr>
        <w:t>self</w:t>
      </w:r>
      <w:r w:rsidR="00CE69B5" w:rsidRPr="00CE69B5">
        <w:rPr>
          <w:rFonts w:ascii="Times New Roman" w:hAnsi="Times New Roman" w:cs="Times New Roman"/>
          <w:sz w:val="32"/>
          <w:szCs w:val="32"/>
        </w:rPr>
        <w:t>-monitoring reports. In addition, DEQ should review these reports in a timely manner so it can identify and address facilities with self-reported violations. Automating and standardizing the submission of these self-monitoring reports</w:t>
      </w:r>
      <w:r>
        <w:rPr>
          <w:rFonts w:ascii="Times New Roman" w:hAnsi="Times New Roman" w:cs="Times New Roman"/>
          <w:sz w:val="32"/>
          <w:szCs w:val="32"/>
        </w:rPr>
        <w:t xml:space="preserve"> </w:t>
      </w:r>
      <w:r w:rsidR="00CE69B5" w:rsidRPr="00CE69B5">
        <w:rPr>
          <w:rFonts w:ascii="Times New Roman" w:hAnsi="Times New Roman" w:cs="Times New Roman"/>
          <w:sz w:val="32"/>
          <w:szCs w:val="32"/>
        </w:rPr>
        <w:t xml:space="preserve">could </w:t>
      </w:r>
      <w:r w:rsidR="008E0B65" w:rsidRPr="004938B5">
        <w:rPr>
          <w:rFonts w:ascii="Times New Roman" w:hAnsi="Times New Roman" w:cs="Times New Roman"/>
          <w:sz w:val="32"/>
          <w:szCs w:val="32"/>
        </w:rPr>
        <w:t>also</w:t>
      </w:r>
      <w:r w:rsidR="008E0B65">
        <w:rPr>
          <w:rFonts w:ascii="Times New Roman" w:hAnsi="Times New Roman" w:cs="Times New Roman"/>
          <w:sz w:val="32"/>
          <w:szCs w:val="32"/>
        </w:rPr>
        <w:t xml:space="preserve"> </w:t>
      </w:r>
      <w:r w:rsidR="00CE69B5" w:rsidRPr="00CE69B5">
        <w:rPr>
          <w:rFonts w:ascii="Times New Roman" w:hAnsi="Times New Roman" w:cs="Times New Roman"/>
          <w:sz w:val="32"/>
          <w:szCs w:val="32"/>
        </w:rPr>
        <w:t xml:space="preserve">help DEQ improve its monitoring </w:t>
      </w:r>
      <w:proofErr w:type="gramStart"/>
      <w:r w:rsidR="00CE69B5" w:rsidRPr="00CE69B5">
        <w:rPr>
          <w:rFonts w:ascii="Times New Roman" w:hAnsi="Times New Roman" w:cs="Times New Roman"/>
          <w:sz w:val="32"/>
          <w:szCs w:val="32"/>
        </w:rPr>
        <w:t>process.</w:t>
      </w:r>
      <w:proofErr w:type="gramEnd"/>
    </w:p>
    <w:p w:rsidR="00CE69B5" w:rsidRPr="00EE270E" w:rsidRDefault="00CE69B5" w:rsidP="00EE270E">
      <w:pPr>
        <w:pStyle w:val="NoSpacing"/>
        <w:rPr>
          <w:rFonts w:ascii="Times New Roman" w:hAnsi="Times New Roman" w:cs="Times New Roman"/>
          <w:sz w:val="32"/>
          <w:szCs w:val="32"/>
        </w:rPr>
      </w:pPr>
    </w:p>
    <w:p w:rsidR="00EE270E" w:rsidRDefault="005040FC" w:rsidP="00EE270E">
      <w:pPr>
        <w:pStyle w:val="NoSpacing"/>
        <w:rPr>
          <w:rFonts w:ascii="Times New Roman" w:hAnsi="Times New Roman" w:cs="Times New Roman"/>
          <w:sz w:val="32"/>
          <w:szCs w:val="32"/>
        </w:rPr>
      </w:pPr>
      <w:r w:rsidRPr="00EE270E">
        <w:rPr>
          <w:rFonts w:ascii="Times New Roman" w:hAnsi="Times New Roman" w:cs="Times New Roman"/>
          <w:sz w:val="32"/>
          <w:szCs w:val="32"/>
        </w:rPr>
        <w:t>W</w:t>
      </w:r>
      <w:r w:rsidR="00CE69B5" w:rsidRPr="00EE270E">
        <w:rPr>
          <w:rFonts w:ascii="Times New Roman" w:hAnsi="Times New Roman" w:cs="Times New Roman"/>
          <w:sz w:val="32"/>
          <w:szCs w:val="32"/>
        </w:rPr>
        <w:t xml:space="preserve">e found </w:t>
      </w:r>
      <w:r w:rsidRPr="00EE270E">
        <w:rPr>
          <w:rFonts w:ascii="Times New Roman" w:hAnsi="Times New Roman" w:cs="Times New Roman"/>
          <w:sz w:val="32"/>
          <w:szCs w:val="32"/>
        </w:rPr>
        <w:t xml:space="preserve">as well that </w:t>
      </w:r>
      <w:r w:rsidR="00CE69B5" w:rsidRPr="00EE270E">
        <w:rPr>
          <w:rFonts w:ascii="Times New Roman" w:hAnsi="Times New Roman" w:cs="Times New Roman"/>
          <w:sz w:val="32"/>
          <w:szCs w:val="32"/>
        </w:rPr>
        <w:t xml:space="preserve">DEQ does not issue enforcement actions in a timely manner </w:t>
      </w:r>
      <w:r w:rsidRPr="00EE270E">
        <w:rPr>
          <w:rFonts w:ascii="Times New Roman" w:hAnsi="Times New Roman" w:cs="Times New Roman"/>
          <w:sz w:val="32"/>
          <w:szCs w:val="32"/>
        </w:rPr>
        <w:t>for</w:t>
      </w:r>
      <w:r w:rsidR="00CE69B5" w:rsidRPr="00EE270E">
        <w:rPr>
          <w:rFonts w:ascii="Times New Roman" w:hAnsi="Times New Roman" w:cs="Times New Roman"/>
          <w:sz w:val="32"/>
          <w:szCs w:val="32"/>
        </w:rPr>
        <w:t xml:space="preserve"> facilities that violate air permit requirements. From fiscal years 2015 through 2019, the time it took DEQ to issu</w:t>
      </w:r>
      <w:r w:rsidRPr="00EE270E">
        <w:rPr>
          <w:rFonts w:ascii="Times New Roman" w:hAnsi="Times New Roman" w:cs="Times New Roman"/>
          <w:sz w:val="32"/>
          <w:szCs w:val="32"/>
        </w:rPr>
        <w:t xml:space="preserve">e enforcement actions increased </w:t>
      </w:r>
      <w:r w:rsidR="00CE69B5" w:rsidRPr="00EE270E">
        <w:rPr>
          <w:rFonts w:ascii="Times New Roman" w:hAnsi="Times New Roman" w:cs="Times New Roman"/>
          <w:sz w:val="32"/>
          <w:szCs w:val="32"/>
        </w:rPr>
        <w:t>102</w:t>
      </w:r>
      <w:r w:rsidRPr="00EE270E">
        <w:rPr>
          <w:rFonts w:ascii="Times New Roman" w:hAnsi="Times New Roman" w:cs="Times New Roman"/>
          <w:sz w:val="32"/>
          <w:szCs w:val="32"/>
        </w:rPr>
        <w:t xml:space="preserve"> </w:t>
      </w:r>
      <w:r w:rsidR="00CE69B5" w:rsidRPr="00EE270E">
        <w:rPr>
          <w:rFonts w:ascii="Times New Roman" w:hAnsi="Times New Roman" w:cs="Times New Roman"/>
          <w:sz w:val="32"/>
          <w:szCs w:val="32"/>
        </w:rPr>
        <w:t>percent</w:t>
      </w:r>
      <w:r w:rsidR="004938B5">
        <w:rPr>
          <w:rFonts w:ascii="Times New Roman" w:hAnsi="Times New Roman" w:cs="Times New Roman"/>
          <w:sz w:val="32"/>
          <w:szCs w:val="32"/>
        </w:rPr>
        <w:t xml:space="preserve">, </w:t>
      </w:r>
      <w:r w:rsidR="004938B5" w:rsidRPr="004938B5">
        <w:rPr>
          <w:rFonts w:ascii="Times New Roman" w:hAnsi="Times New Roman" w:cs="Times New Roman"/>
          <w:sz w:val="32"/>
          <w:szCs w:val="32"/>
        </w:rPr>
        <w:t>from an average of 289 days to an average of 585 days</w:t>
      </w:r>
      <w:r w:rsidR="00CE69B5" w:rsidRPr="00EE270E">
        <w:rPr>
          <w:rFonts w:ascii="Times New Roman" w:hAnsi="Times New Roman" w:cs="Times New Roman"/>
          <w:sz w:val="32"/>
          <w:szCs w:val="32"/>
        </w:rPr>
        <w:t xml:space="preserve">. </w:t>
      </w:r>
      <w:r w:rsidR="00EE270E" w:rsidRPr="00EE270E">
        <w:rPr>
          <w:rFonts w:ascii="Times New Roman" w:hAnsi="Times New Roman" w:cs="Times New Roman"/>
          <w:sz w:val="32"/>
          <w:szCs w:val="32"/>
        </w:rPr>
        <w:t xml:space="preserve">That means facilities could have violations that remain uncorrected for years. </w:t>
      </w:r>
    </w:p>
    <w:p w:rsidR="00EE270E" w:rsidRDefault="00EE270E" w:rsidP="00EE270E">
      <w:pPr>
        <w:pStyle w:val="NoSpacing"/>
        <w:rPr>
          <w:rFonts w:ascii="Times New Roman" w:hAnsi="Times New Roman" w:cs="Times New Roman"/>
          <w:sz w:val="32"/>
          <w:szCs w:val="32"/>
        </w:rPr>
      </w:pPr>
    </w:p>
    <w:p w:rsidR="00CE69B5" w:rsidRPr="00EE270E" w:rsidRDefault="00EE270E" w:rsidP="00EE270E">
      <w:pPr>
        <w:pStyle w:val="NoSpacing"/>
        <w:rPr>
          <w:rFonts w:ascii="Times New Roman" w:hAnsi="Times New Roman" w:cs="Times New Roman"/>
          <w:sz w:val="32"/>
          <w:szCs w:val="32"/>
        </w:rPr>
      </w:pPr>
      <w:r w:rsidRPr="00EE270E">
        <w:rPr>
          <w:rFonts w:ascii="Times New Roman" w:hAnsi="Times New Roman" w:cs="Times New Roman"/>
          <w:sz w:val="32"/>
          <w:szCs w:val="32"/>
        </w:rPr>
        <w:t xml:space="preserve">In addition, of the 69 enforcement actions issued in this time </w:t>
      </w:r>
      <w:r>
        <w:rPr>
          <w:rFonts w:ascii="Times New Roman" w:hAnsi="Times New Roman" w:cs="Times New Roman"/>
          <w:sz w:val="32"/>
          <w:szCs w:val="32"/>
        </w:rPr>
        <w:t xml:space="preserve">frame </w:t>
      </w:r>
      <w:r w:rsidR="00C9253B">
        <w:rPr>
          <w:rFonts w:ascii="Times New Roman" w:hAnsi="Times New Roman" w:cs="Times New Roman"/>
          <w:sz w:val="32"/>
          <w:szCs w:val="32"/>
        </w:rPr>
        <w:t xml:space="preserve">that were </w:t>
      </w:r>
      <w:r>
        <w:rPr>
          <w:rFonts w:ascii="Times New Roman" w:hAnsi="Times New Roman" w:cs="Times New Roman"/>
          <w:sz w:val="32"/>
          <w:szCs w:val="32"/>
        </w:rPr>
        <w:t>based on</w:t>
      </w:r>
      <w:r w:rsidRPr="00EE270E">
        <w:rPr>
          <w:rFonts w:ascii="Times New Roman" w:hAnsi="Times New Roman" w:cs="Times New Roman"/>
          <w:sz w:val="32"/>
          <w:szCs w:val="32"/>
        </w:rPr>
        <w:t xml:space="preserve"> a citizen complaint, 42</w:t>
      </w:r>
      <w:r>
        <w:rPr>
          <w:rFonts w:ascii="Times New Roman" w:hAnsi="Times New Roman" w:cs="Times New Roman"/>
          <w:sz w:val="32"/>
          <w:szCs w:val="32"/>
        </w:rPr>
        <w:t xml:space="preserve"> – nearly 61 percent – </w:t>
      </w:r>
      <w:r w:rsidRPr="00EE270E">
        <w:rPr>
          <w:rFonts w:ascii="Times New Roman" w:hAnsi="Times New Roman" w:cs="Times New Roman"/>
          <w:sz w:val="32"/>
          <w:szCs w:val="32"/>
        </w:rPr>
        <w:t>were not issued within DEQ’s goal of 90 days. According to best practices,</w:t>
      </w:r>
      <w:r w:rsidR="00CE69B5" w:rsidRPr="00EE270E">
        <w:rPr>
          <w:rFonts w:ascii="Times New Roman" w:hAnsi="Times New Roman" w:cs="Times New Roman"/>
          <w:sz w:val="32"/>
          <w:szCs w:val="32"/>
        </w:rPr>
        <w:t xml:space="preserve"> effective enforcement includes swift and predictable responses to violations.</w:t>
      </w:r>
    </w:p>
    <w:p w:rsidR="00CE69B5" w:rsidRPr="00EE270E" w:rsidRDefault="00CE69B5" w:rsidP="00EE270E">
      <w:pPr>
        <w:pStyle w:val="NoSpacing"/>
        <w:rPr>
          <w:rFonts w:ascii="Times New Roman" w:hAnsi="Times New Roman" w:cs="Times New Roman"/>
          <w:sz w:val="32"/>
          <w:szCs w:val="32"/>
        </w:rPr>
      </w:pPr>
    </w:p>
    <w:p w:rsidR="00EE270E" w:rsidRDefault="00EE270E" w:rsidP="00CE69B5">
      <w:pPr>
        <w:pStyle w:val="NoSpacing"/>
      </w:pPr>
      <w:r w:rsidRPr="00EE270E">
        <w:rPr>
          <w:rFonts w:ascii="Times New Roman" w:hAnsi="Times New Roman" w:cs="Times New Roman"/>
          <w:sz w:val="32"/>
          <w:szCs w:val="32"/>
        </w:rPr>
        <w:t xml:space="preserve">DEQ </w:t>
      </w:r>
      <w:r>
        <w:rPr>
          <w:rFonts w:ascii="Times New Roman" w:hAnsi="Times New Roman" w:cs="Times New Roman"/>
          <w:sz w:val="32"/>
          <w:szCs w:val="32"/>
        </w:rPr>
        <w:t>handles</w:t>
      </w:r>
      <w:r w:rsidRPr="00EE270E">
        <w:rPr>
          <w:rFonts w:ascii="Times New Roman" w:hAnsi="Times New Roman" w:cs="Times New Roman"/>
          <w:sz w:val="32"/>
          <w:szCs w:val="32"/>
        </w:rPr>
        <w:t xml:space="preserve"> violations </w:t>
      </w:r>
      <w:r>
        <w:rPr>
          <w:rFonts w:ascii="Times New Roman" w:hAnsi="Times New Roman" w:cs="Times New Roman"/>
          <w:sz w:val="32"/>
          <w:szCs w:val="32"/>
        </w:rPr>
        <w:t>through</w:t>
      </w:r>
      <w:r w:rsidRPr="00EE270E">
        <w:rPr>
          <w:rFonts w:ascii="Times New Roman" w:hAnsi="Times New Roman" w:cs="Times New Roman"/>
          <w:sz w:val="32"/>
          <w:szCs w:val="32"/>
        </w:rPr>
        <w:t xml:space="preserve"> various enforcement actions</w:t>
      </w:r>
      <w:r>
        <w:rPr>
          <w:rFonts w:ascii="Times New Roman" w:hAnsi="Times New Roman" w:cs="Times New Roman"/>
          <w:sz w:val="32"/>
          <w:szCs w:val="32"/>
        </w:rPr>
        <w:t>,</w:t>
      </w:r>
      <w:r w:rsidRPr="00EE270E">
        <w:rPr>
          <w:rFonts w:ascii="Times New Roman" w:hAnsi="Times New Roman" w:cs="Times New Roman"/>
          <w:sz w:val="32"/>
          <w:szCs w:val="32"/>
        </w:rPr>
        <w:t xml:space="preserve"> including issuing penalties or negotiating </w:t>
      </w:r>
      <w:r>
        <w:rPr>
          <w:rFonts w:ascii="Times New Roman" w:hAnsi="Times New Roman" w:cs="Times New Roman"/>
          <w:sz w:val="32"/>
          <w:szCs w:val="32"/>
        </w:rPr>
        <w:t>penalties through</w:t>
      </w:r>
      <w:r w:rsidRPr="00EE270E">
        <w:rPr>
          <w:rFonts w:ascii="Times New Roman" w:hAnsi="Times New Roman" w:cs="Times New Roman"/>
          <w:sz w:val="32"/>
          <w:szCs w:val="32"/>
        </w:rPr>
        <w:t xml:space="preserve"> settlement agreement</w:t>
      </w:r>
      <w:r>
        <w:rPr>
          <w:rFonts w:ascii="Times New Roman" w:hAnsi="Times New Roman" w:cs="Times New Roman"/>
          <w:sz w:val="32"/>
          <w:szCs w:val="32"/>
        </w:rPr>
        <w:t>s</w:t>
      </w:r>
      <w:r w:rsidRPr="00EE270E">
        <w:rPr>
          <w:rFonts w:ascii="Times New Roman" w:hAnsi="Times New Roman" w:cs="Times New Roman"/>
          <w:sz w:val="32"/>
          <w:szCs w:val="32"/>
        </w:rPr>
        <w:t>.</w:t>
      </w:r>
      <w:r>
        <w:t xml:space="preserve"> </w:t>
      </w:r>
    </w:p>
    <w:p w:rsidR="00EE270E" w:rsidRDefault="00EE270E" w:rsidP="00CE69B5">
      <w:pPr>
        <w:pStyle w:val="NoSpacing"/>
      </w:pPr>
    </w:p>
    <w:p w:rsidR="00EE270E" w:rsidRPr="00EE270E" w:rsidRDefault="00EE270E" w:rsidP="00EE270E">
      <w:pPr>
        <w:pStyle w:val="NoSpacing"/>
        <w:rPr>
          <w:rFonts w:ascii="Times New Roman" w:hAnsi="Times New Roman" w:cs="Times New Roman"/>
          <w:sz w:val="32"/>
          <w:szCs w:val="32"/>
        </w:rPr>
      </w:pPr>
      <w:r w:rsidRPr="00EE270E">
        <w:rPr>
          <w:rFonts w:ascii="Times New Roman" w:hAnsi="Times New Roman" w:cs="Times New Roman"/>
          <w:sz w:val="32"/>
          <w:szCs w:val="32"/>
        </w:rPr>
        <w:t xml:space="preserve">However, the department </w:t>
      </w:r>
      <w:r w:rsidR="00CE69B5" w:rsidRPr="00EE270E">
        <w:rPr>
          <w:rFonts w:ascii="Times New Roman" w:hAnsi="Times New Roman" w:cs="Times New Roman"/>
          <w:sz w:val="32"/>
          <w:szCs w:val="32"/>
        </w:rPr>
        <w:t xml:space="preserve">does not effectively track penalties it has assessed </w:t>
      </w:r>
      <w:r w:rsidR="005040FC" w:rsidRPr="00EE270E">
        <w:rPr>
          <w:rFonts w:ascii="Times New Roman" w:hAnsi="Times New Roman" w:cs="Times New Roman"/>
          <w:sz w:val="32"/>
          <w:szCs w:val="32"/>
        </w:rPr>
        <w:t>or</w:t>
      </w:r>
      <w:r w:rsidR="00CE69B5" w:rsidRPr="00EE270E">
        <w:rPr>
          <w:rFonts w:ascii="Times New Roman" w:hAnsi="Times New Roman" w:cs="Times New Roman"/>
          <w:sz w:val="32"/>
          <w:szCs w:val="32"/>
        </w:rPr>
        <w:t xml:space="preserve"> whether facilities have paid their penalties. </w:t>
      </w:r>
      <w:r w:rsidRPr="00EE270E">
        <w:rPr>
          <w:rFonts w:ascii="Times New Roman" w:hAnsi="Times New Roman" w:cs="Times New Roman"/>
          <w:sz w:val="32"/>
          <w:szCs w:val="32"/>
        </w:rPr>
        <w:t xml:space="preserve">DEQ management does not currently have reports that can easily identify how much has </w:t>
      </w:r>
      <w:r>
        <w:rPr>
          <w:rFonts w:ascii="Times New Roman" w:hAnsi="Times New Roman" w:cs="Times New Roman"/>
          <w:sz w:val="32"/>
          <w:szCs w:val="32"/>
        </w:rPr>
        <w:t xml:space="preserve">been </w:t>
      </w:r>
      <w:r w:rsidRPr="00EE270E">
        <w:rPr>
          <w:rFonts w:ascii="Times New Roman" w:hAnsi="Times New Roman" w:cs="Times New Roman"/>
          <w:sz w:val="32"/>
          <w:szCs w:val="32"/>
        </w:rPr>
        <w:t xml:space="preserve">assessed in penalties and what penalties are outstanding or have been paid.  </w:t>
      </w:r>
    </w:p>
    <w:p w:rsidR="00EE270E" w:rsidRPr="00EE270E" w:rsidRDefault="00EE270E" w:rsidP="00EE270E">
      <w:pPr>
        <w:pStyle w:val="NoSpacing"/>
        <w:rPr>
          <w:rFonts w:ascii="Times New Roman" w:hAnsi="Times New Roman" w:cs="Times New Roman"/>
          <w:sz w:val="32"/>
          <w:szCs w:val="32"/>
        </w:rPr>
      </w:pPr>
    </w:p>
    <w:p w:rsidR="00EE270E" w:rsidRDefault="00EE270E" w:rsidP="00EE270E">
      <w:pPr>
        <w:pStyle w:val="NoSpacing"/>
        <w:rPr>
          <w:rFonts w:ascii="Times New Roman" w:hAnsi="Times New Roman" w:cs="Times New Roman"/>
          <w:sz w:val="32"/>
          <w:szCs w:val="32"/>
        </w:rPr>
      </w:pPr>
      <w:r w:rsidRPr="00EE270E">
        <w:rPr>
          <w:rFonts w:ascii="Times New Roman" w:hAnsi="Times New Roman" w:cs="Times New Roman"/>
          <w:sz w:val="32"/>
          <w:szCs w:val="32"/>
        </w:rPr>
        <w:t xml:space="preserve">Unlike other states, Louisiana is unique in that a facility initiates </w:t>
      </w:r>
      <w:r w:rsidR="00462FDE">
        <w:rPr>
          <w:rFonts w:ascii="Times New Roman" w:hAnsi="Times New Roman" w:cs="Times New Roman"/>
          <w:sz w:val="32"/>
          <w:szCs w:val="32"/>
        </w:rPr>
        <w:t>a</w:t>
      </w:r>
      <w:r w:rsidRPr="00EE270E">
        <w:rPr>
          <w:rFonts w:ascii="Times New Roman" w:hAnsi="Times New Roman" w:cs="Times New Roman"/>
          <w:sz w:val="32"/>
          <w:szCs w:val="32"/>
        </w:rPr>
        <w:t xml:space="preserve"> settlement instead of DEQ specifying a penalty amount.</w:t>
      </w:r>
      <w:r>
        <w:rPr>
          <w:rFonts w:ascii="Times New Roman" w:hAnsi="Times New Roman" w:cs="Times New Roman"/>
          <w:sz w:val="32"/>
          <w:szCs w:val="32"/>
        </w:rPr>
        <w:t xml:space="preserve"> </w:t>
      </w:r>
      <w:r w:rsidRPr="00EE270E">
        <w:rPr>
          <w:rFonts w:ascii="Times New Roman" w:hAnsi="Times New Roman" w:cs="Times New Roman"/>
          <w:sz w:val="32"/>
          <w:szCs w:val="32"/>
        </w:rPr>
        <w:t>According to DEQ</w:t>
      </w:r>
      <w:r w:rsidR="00462FDE">
        <w:rPr>
          <w:rFonts w:ascii="Times New Roman" w:hAnsi="Times New Roman" w:cs="Times New Roman"/>
          <w:sz w:val="32"/>
          <w:szCs w:val="32"/>
        </w:rPr>
        <w:t xml:space="preserve"> officials</w:t>
      </w:r>
      <w:r w:rsidRPr="00EE270E">
        <w:rPr>
          <w:rFonts w:ascii="Times New Roman" w:hAnsi="Times New Roman" w:cs="Times New Roman"/>
          <w:sz w:val="32"/>
          <w:szCs w:val="32"/>
        </w:rPr>
        <w:t xml:space="preserve">, </w:t>
      </w:r>
      <w:r w:rsidR="00462FDE">
        <w:rPr>
          <w:rFonts w:ascii="Times New Roman" w:hAnsi="Times New Roman" w:cs="Times New Roman"/>
          <w:sz w:val="32"/>
          <w:szCs w:val="32"/>
        </w:rPr>
        <w:t>the department</w:t>
      </w:r>
      <w:r w:rsidRPr="00EE270E">
        <w:rPr>
          <w:rFonts w:ascii="Times New Roman" w:hAnsi="Times New Roman" w:cs="Times New Roman"/>
          <w:sz w:val="32"/>
          <w:szCs w:val="32"/>
        </w:rPr>
        <w:t xml:space="preserve"> uses this process to obtain additional information such as mitigating circumstances, monetary benefits of non</w:t>
      </w:r>
      <w:r>
        <w:rPr>
          <w:rFonts w:ascii="Times New Roman" w:hAnsi="Times New Roman" w:cs="Times New Roman"/>
          <w:sz w:val="32"/>
          <w:szCs w:val="32"/>
        </w:rPr>
        <w:t>-</w:t>
      </w:r>
      <w:r w:rsidRPr="00EE270E">
        <w:rPr>
          <w:rFonts w:ascii="Times New Roman" w:hAnsi="Times New Roman" w:cs="Times New Roman"/>
          <w:sz w:val="32"/>
          <w:szCs w:val="32"/>
        </w:rPr>
        <w:t xml:space="preserve">compliance, and the duration of violations, which helps in calculating the penalty amount. </w:t>
      </w:r>
    </w:p>
    <w:p w:rsidR="00EE270E" w:rsidRDefault="00EE270E" w:rsidP="00EE270E">
      <w:pPr>
        <w:pStyle w:val="NoSpacing"/>
        <w:rPr>
          <w:rFonts w:ascii="Times New Roman" w:hAnsi="Times New Roman" w:cs="Times New Roman"/>
          <w:sz w:val="32"/>
          <w:szCs w:val="32"/>
        </w:rPr>
      </w:pPr>
    </w:p>
    <w:p w:rsidR="00CE69B5" w:rsidRPr="00EE270E" w:rsidRDefault="00EE270E" w:rsidP="00EE270E">
      <w:pPr>
        <w:pStyle w:val="NoSpacing"/>
        <w:rPr>
          <w:rFonts w:ascii="Times New Roman" w:hAnsi="Times New Roman" w:cs="Times New Roman"/>
          <w:sz w:val="32"/>
          <w:szCs w:val="32"/>
        </w:rPr>
      </w:pPr>
      <w:r>
        <w:rPr>
          <w:rFonts w:ascii="Times New Roman" w:hAnsi="Times New Roman" w:cs="Times New Roman"/>
          <w:sz w:val="32"/>
          <w:szCs w:val="32"/>
        </w:rPr>
        <w:t xml:space="preserve">We found </w:t>
      </w:r>
      <w:r w:rsidR="00CE69B5" w:rsidRPr="00EE270E">
        <w:rPr>
          <w:rFonts w:ascii="Times New Roman" w:hAnsi="Times New Roman" w:cs="Times New Roman"/>
          <w:sz w:val="32"/>
          <w:szCs w:val="32"/>
        </w:rPr>
        <w:t xml:space="preserve">DEQ could improve its settlement process by developing deadlines for when facilities must submit their settlement offers and by processing these offers more quickly. </w:t>
      </w:r>
      <w:r>
        <w:rPr>
          <w:rFonts w:ascii="Times New Roman" w:hAnsi="Times New Roman" w:cs="Times New Roman"/>
          <w:sz w:val="32"/>
          <w:szCs w:val="32"/>
        </w:rPr>
        <w:t>F</w:t>
      </w:r>
      <w:r w:rsidR="00CE69B5" w:rsidRPr="00EE270E">
        <w:rPr>
          <w:rFonts w:ascii="Times New Roman" w:hAnsi="Times New Roman" w:cs="Times New Roman"/>
          <w:sz w:val="32"/>
          <w:szCs w:val="32"/>
        </w:rPr>
        <w:t>or 46 enforcement actions finalized through settlements between fiscal years 2015 and 2019, it took an average of 4.4 months for DEQ to receive a settlement offer and an additional 2.1 years on average, to finalize an agreement.</w:t>
      </w:r>
    </w:p>
    <w:p w:rsidR="00CE69B5" w:rsidRPr="00CC6E6D" w:rsidRDefault="00CE69B5" w:rsidP="00CC6E6D">
      <w:pPr>
        <w:pStyle w:val="NoSpacing"/>
        <w:rPr>
          <w:rFonts w:ascii="Times New Roman" w:hAnsi="Times New Roman" w:cs="Times New Roman"/>
          <w:sz w:val="32"/>
          <w:szCs w:val="32"/>
        </w:rPr>
      </w:pPr>
    </w:p>
    <w:p w:rsidR="00CC6E6D" w:rsidRDefault="00CE69B5" w:rsidP="00CC6E6D">
      <w:pPr>
        <w:pStyle w:val="NoSpacing"/>
        <w:rPr>
          <w:rFonts w:ascii="Times New Roman" w:hAnsi="Times New Roman" w:cs="Times New Roman"/>
          <w:sz w:val="32"/>
          <w:szCs w:val="32"/>
        </w:rPr>
      </w:pPr>
      <w:r w:rsidRPr="004938B5">
        <w:rPr>
          <w:rFonts w:ascii="Times New Roman" w:hAnsi="Times New Roman" w:cs="Times New Roman"/>
          <w:sz w:val="32"/>
          <w:szCs w:val="32"/>
        </w:rPr>
        <w:t xml:space="preserve">We </w:t>
      </w:r>
      <w:r w:rsidR="004938B5">
        <w:rPr>
          <w:rFonts w:ascii="Times New Roman" w:hAnsi="Times New Roman" w:cs="Times New Roman"/>
          <w:sz w:val="32"/>
          <w:szCs w:val="32"/>
        </w:rPr>
        <w:t xml:space="preserve">also </w:t>
      </w:r>
      <w:r w:rsidRPr="004938B5">
        <w:rPr>
          <w:rFonts w:ascii="Times New Roman" w:hAnsi="Times New Roman" w:cs="Times New Roman"/>
          <w:sz w:val="32"/>
          <w:szCs w:val="32"/>
        </w:rPr>
        <w:t>found that</w:t>
      </w:r>
      <w:r w:rsidRPr="00CC6E6D">
        <w:rPr>
          <w:rFonts w:ascii="Times New Roman" w:hAnsi="Times New Roman" w:cs="Times New Roman"/>
          <w:sz w:val="32"/>
          <w:szCs w:val="32"/>
        </w:rPr>
        <w:t xml:space="preserve"> DEQ faces challenges related to low staffing levels, high workloads, frequent turnover of staff, and ineffective data systems that make it more difficult to perform its regulatory work. </w:t>
      </w:r>
    </w:p>
    <w:p w:rsidR="00CC6E6D" w:rsidRDefault="00CC6E6D" w:rsidP="00CC6E6D">
      <w:pPr>
        <w:pStyle w:val="NoSpacing"/>
        <w:rPr>
          <w:rFonts w:ascii="Times New Roman" w:hAnsi="Times New Roman" w:cs="Times New Roman"/>
          <w:sz w:val="32"/>
          <w:szCs w:val="32"/>
        </w:rPr>
      </w:pPr>
    </w:p>
    <w:p w:rsidR="00CC6E6D" w:rsidRDefault="00CC6E6D" w:rsidP="00CC6E6D">
      <w:pPr>
        <w:pStyle w:val="NoSpacing"/>
        <w:rPr>
          <w:rFonts w:ascii="Times New Roman" w:hAnsi="Times New Roman" w:cs="Times New Roman"/>
          <w:sz w:val="32"/>
          <w:szCs w:val="32"/>
        </w:rPr>
      </w:pPr>
      <w:r>
        <w:rPr>
          <w:rFonts w:ascii="Times New Roman" w:hAnsi="Times New Roman" w:cs="Times New Roman"/>
          <w:sz w:val="32"/>
          <w:szCs w:val="32"/>
        </w:rPr>
        <w:t>For instance, d</w:t>
      </w:r>
      <w:r w:rsidRPr="00CC6E6D">
        <w:rPr>
          <w:rFonts w:ascii="Times New Roman" w:hAnsi="Times New Roman" w:cs="Times New Roman"/>
          <w:sz w:val="32"/>
          <w:szCs w:val="32"/>
        </w:rPr>
        <w:t xml:space="preserve">espite Louisiana’s large number of facilities required to have </w:t>
      </w:r>
      <w:r w:rsidR="00C9253B">
        <w:rPr>
          <w:rFonts w:ascii="Times New Roman" w:hAnsi="Times New Roman" w:cs="Times New Roman"/>
          <w:sz w:val="32"/>
          <w:szCs w:val="32"/>
        </w:rPr>
        <w:t xml:space="preserve">a </w:t>
      </w:r>
      <w:r w:rsidRPr="00CC6E6D">
        <w:rPr>
          <w:rFonts w:ascii="Times New Roman" w:hAnsi="Times New Roman" w:cs="Times New Roman"/>
          <w:sz w:val="32"/>
          <w:szCs w:val="32"/>
        </w:rPr>
        <w:t xml:space="preserve">major </w:t>
      </w:r>
      <w:r>
        <w:rPr>
          <w:rFonts w:ascii="Times New Roman" w:hAnsi="Times New Roman" w:cs="Times New Roman"/>
          <w:sz w:val="32"/>
          <w:szCs w:val="32"/>
        </w:rPr>
        <w:t xml:space="preserve">– or Title V – </w:t>
      </w:r>
      <w:r w:rsidR="00462FDE">
        <w:rPr>
          <w:rFonts w:ascii="Times New Roman" w:hAnsi="Times New Roman" w:cs="Times New Roman"/>
          <w:sz w:val="32"/>
          <w:szCs w:val="32"/>
        </w:rPr>
        <w:t xml:space="preserve">air </w:t>
      </w:r>
      <w:r w:rsidR="00C9253B">
        <w:rPr>
          <w:rFonts w:ascii="Times New Roman" w:hAnsi="Times New Roman" w:cs="Times New Roman"/>
          <w:sz w:val="32"/>
          <w:szCs w:val="32"/>
        </w:rPr>
        <w:t>permit</w:t>
      </w:r>
      <w:r w:rsidRPr="00CC6E6D">
        <w:rPr>
          <w:rFonts w:ascii="Times New Roman" w:hAnsi="Times New Roman" w:cs="Times New Roman"/>
          <w:sz w:val="32"/>
          <w:szCs w:val="32"/>
        </w:rPr>
        <w:t>,</w:t>
      </w:r>
      <w:r w:rsidRPr="00CC6E6D" w:rsidDel="00166B0C">
        <w:rPr>
          <w:rFonts w:ascii="Times New Roman" w:hAnsi="Times New Roman" w:cs="Times New Roman"/>
          <w:sz w:val="32"/>
          <w:szCs w:val="32"/>
        </w:rPr>
        <w:t xml:space="preserve"> </w:t>
      </w:r>
      <w:r w:rsidRPr="00CC6E6D">
        <w:rPr>
          <w:rFonts w:ascii="Times New Roman" w:hAnsi="Times New Roman" w:cs="Times New Roman"/>
          <w:sz w:val="32"/>
          <w:szCs w:val="32"/>
        </w:rPr>
        <w:t>DEQ’s positions dedicated to air regulation decreased from 247 in fiscal year 2010 to 211 in fiscal year 2019</w:t>
      </w:r>
      <w:r>
        <w:rPr>
          <w:rFonts w:ascii="Times New Roman" w:hAnsi="Times New Roman" w:cs="Times New Roman"/>
          <w:sz w:val="32"/>
          <w:szCs w:val="32"/>
        </w:rPr>
        <w:t>, while turnover at the agency averaged nearly 11 percent during the same time period.</w:t>
      </w:r>
    </w:p>
    <w:p w:rsidR="00CC6E6D" w:rsidRPr="00CC6E6D" w:rsidRDefault="00CC6E6D" w:rsidP="00CC6E6D">
      <w:pPr>
        <w:pStyle w:val="NoSpacing"/>
        <w:rPr>
          <w:rFonts w:ascii="Times New Roman" w:hAnsi="Times New Roman" w:cs="Times New Roman"/>
          <w:sz w:val="32"/>
          <w:szCs w:val="32"/>
        </w:rPr>
      </w:pPr>
    </w:p>
    <w:p w:rsidR="00CC6E6D" w:rsidRDefault="00CC6E6D" w:rsidP="00CC6E6D">
      <w:pPr>
        <w:pStyle w:val="NoSpacing"/>
        <w:rPr>
          <w:rFonts w:ascii="Times New Roman" w:hAnsi="Times New Roman" w:cs="Times New Roman"/>
          <w:sz w:val="32"/>
          <w:szCs w:val="32"/>
        </w:rPr>
      </w:pPr>
      <w:r w:rsidRPr="00CC6E6D">
        <w:rPr>
          <w:rFonts w:ascii="Times New Roman" w:hAnsi="Times New Roman" w:cs="Times New Roman"/>
          <w:sz w:val="32"/>
          <w:szCs w:val="32"/>
        </w:rPr>
        <w:t xml:space="preserve">DEQ </w:t>
      </w:r>
      <w:r>
        <w:rPr>
          <w:rFonts w:ascii="Times New Roman" w:hAnsi="Times New Roman" w:cs="Times New Roman"/>
          <w:sz w:val="32"/>
          <w:szCs w:val="32"/>
        </w:rPr>
        <w:t xml:space="preserve">also </w:t>
      </w:r>
      <w:r w:rsidRPr="00CC6E6D">
        <w:rPr>
          <w:rFonts w:ascii="Times New Roman" w:hAnsi="Times New Roman" w:cs="Times New Roman"/>
          <w:sz w:val="32"/>
          <w:szCs w:val="32"/>
        </w:rPr>
        <w:t xml:space="preserve">relies on </w:t>
      </w:r>
      <w:r>
        <w:rPr>
          <w:rFonts w:ascii="Times New Roman" w:hAnsi="Times New Roman" w:cs="Times New Roman"/>
          <w:sz w:val="32"/>
          <w:szCs w:val="32"/>
        </w:rPr>
        <w:t xml:space="preserve">the </w:t>
      </w:r>
      <w:r w:rsidRPr="00CC6E6D">
        <w:rPr>
          <w:rFonts w:ascii="Times New Roman" w:hAnsi="Times New Roman" w:cs="Times New Roman"/>
          <w:sz w:val="32"/>
          <w:szCs w:val="32"/>
        </w:rPr>
        <w:t xml:space="preserve">coordination of paper-based systems </w:t>
      </w:r>
      <w:r>
        <w:rPr>
          <w:rFonts w:ascii="Times New Roman" w:hAnsi="Times New Roman" w:cs="Times New Roman"/>
          <w:sz w:val="32"/>
          <w:szCs w:val="32"/>
        </w:rPr>
        <w:t>to manage the data it collects, which hinders its efforts</w:t>
      </w:r>
      <w:r w:rsidRPr="00CC6E6D">
        <w:rPr>
          <w:rFonts w:ascii="Times New Roman" w:hAnsi="Times New Roman" w:cs="Times New Roman"/>
          <w:sz w:val="32"/>
          <w:szCs w:val="32"/>
        </w:rPr>
        <w:t xml:space="preserve">. DEQ </w:t>
      </w:r>
      <w:r>
        <w:rPr>
          <w:rFonts w:ascii="Times New Roman" w:hAnsi="Times New Roman" w:cs="Times New Roman"/>
          <w:sz w:val="32"/>
          <w:szCs w:val="32"/>
        </w:rPr>
        <w:t>officials said</w:t>
      </w:r>
      <w:r w:rsidRPr="00CC6E6D">
        <w:rPr>
          <w:rFonts w:ascii="Times New Roman" w:hAnsi="Times New Roman" w:cs="Times New Roman"/>
          <w:sz w:val="32"/>
          <w:szCs w:val="32"/>
        </w:rPr>
        <w:t xml:space="preserve"> they are working on drafting regulations for electronic reporting so that facilities would not be required to </w:t>
      </w:r>
      <w:r>
        <w:rPr>
          <w:rFonts w:ascii="Times New Roman" w:hAnsi="Times New Roman" w:cs="Times New Roman"/>
          <w:sz w:val="32"/>
          <w:szCs w:val="32"/>
        </w:rPr>
        <w:t xml:space="preserve">submit reports by </w:t>
      </w:r>
      <w:r w:rsidRPr="00CC6E6D">
        <w:rPr>
          <w:rFonts w:ascii="Times New Roman" w:hAnsi="Times New Roman" w:cs="Times New Roman"/>
          <w:sz w:val="32"/>
          <w:szCs w:val="32"/>
        </w:rPr>
        <w:t xml:space="preserve">mail, and DEQ staff </w:t>
      </w:r>
      <w:r>
        <w:rPr>
          <w:rFonts w:ascii="Times New Roman" w:hAnsi="Times New Roman" w:cs="Times New Roman"/>
          <w:sz w:val="32"/>
          <w:szCs w:val="32"/>
        </w:rPr>
        <w:t>would not have to scan every report.</w:t>
      </w:r>
    </w:p>
    <w:p w:rsidR="00CC6E6D" w:rsidRPr="00CC6E6D" w:rsidRDefault="00CC6E6D" w:rsidP="00CC6E6D">
      <w:pPr>
        <w:pStyle w:val="NoSpacing"/>
        <w:rPr>
          <w:rFonts w:ascii="Times New Roman" w:hAnsi="Times New Roman" w:cs="Times New Roman"/>
          <w:sz w:val="32"/>
          <w:szCs w:val="32"/>
        </w:rPr>
      </w:pPr>
    </w:p>
    <w:p w:rsidR="002D3303" w:rsidRDefault="00432217" w:rsidP="00CE69B5">
      <w:pPr>
        <w:pStyle w:val="NoSpacing"/>
        <w:rPr>
          <w:rFonts w:ascii="Times New Roman" w:hAnsi="Times New Roman" w:cs="Times New Roman"/>
          <w:sz w:val="32"/>
          <w:szCs w:val="32"/>
        </w:rPr>
      </w:pPr>
      <w:r>
        <w:rPr>
          <w:rFonts w:ascii="Times New Roman" w:hAnsi="Times New Roman" w:cs="Times New Roman"/>
          <w:sz w:val="32"/>
          <w:szCs w:val="32"/>
        </w:rPr>
        <w:t>As a result of our audit, we made 11 recommendations</w:t>
      </w:r>
      <w:r w:rsidR="00462FDE">
        <w:rPr>
          <w:rFonts w:ascii="Times New Roman" w:hAnsi="Times New Roman" w:cs="Times New Roman"/>
          <w:sz w:val="32"/>
          <w:szCs w:val="32"/>
        </w:rPr>
        <w:t xml:space="preserve"> to DEQ</w:t>
      </w:r>
      <w:r>
        <w:rPr>
          <w:rFonts w:ascii="Times New Roman" w:hAnsi="Times New Roman" w:cs="Times New Roman"/>
          <w:sz w:val="32"/>
          <w:szCs w:val="32"/>
        </w:rPr>
        <w:t>.</w:t>
      </w:r>
      <w:r w:rsidR="00CC6E6D">
        <w:rPr>
          <w:rFonts w:ascii="Times New Roman" w:hAnsi="Times New Roman" w:cs="Times New Roman"/>
          <w:sz w:val="32"/>
          <w:szCs w:val="32"/>
        </w:rPr>
        <w:t xml:space="preserve"> </w:t>
      </w:r>
      <w:r w:rsidR="00462FDE">
        <w:rPr>
          <w:rFonts w:ascii="Times New Roman" w:hAnsi="Times New Roman" w:cs="Times New Roman"/>
          <w:sz w:val="32"/>
          <w:szCs w:val="32"/>
        </w:rPr>
        <w:t>They</w:t>
      </w:r>
      <w:r w:rsidR="00CC6E6D">
        <w:rPr>
          <w:rFonts w:ascii="Times New Roman" w:hAnsi="Times New Roman" w:cs="Times New Roman"/>
          <w:sz w:val="32"/>
          <w:szCs w:val="32"/>
        </w:rPr>
        <w:t xml:space="preserve"> included </w:t>
      </w:r>
      <w:r w:rsidR="001D4AA7">
        <w:rPr>
          <w:rFonts w:ascii="Times New Roman" w:hAnsi="Times New Roman" w:cs="Times New Roman"/>
          <w:sz w:val="32"/>
          <w:szCs w:val="32"/>
        </w:rPr>
        <w:t xml:space="preserve">varying the times when </w:t>
      </w:r>
      <w:r w:rsidR="00462FDE">
        <w:rPr>
          <w:rFonts w:ascii="Times New Roman" w:hAnsi="Times New Roman" w:cs="Times New Roman"/>
          <w:sz w:val="32"/>
          <w:szCs w:val="32"/>
        </w:rPr>
        <w:t>the department</w:t>
      </w:r>
      <w:r w:rsidR="001D4AA7">
        <w:rPr>
          <w:rFonts w:ascii="Times New Roman" w:hAnsi="Times New Roman" w:cs="Times New Roman"/>
          <w:sz w:val="32"/>
          <w:szCs w:val="32"/>
        </w:rPr>
        <w:t xml:space="preserve"> inspects facilities, requiring secondary evidence – such as photographs – to show </w:t>
      </w:r>
      <w:r w:rsidR="001D4AA7">
        <w:rPr>
          <w:rFonts w:ascii="Times New Roman" w:hAnsi="Times New Roman" w:cs="Times New Roman"/>
          <w:sz w:val="32"/>
          <w:szCs w:val="32"/>
        </w:rPr>
        <w:lastRenderedPageBreak/>
        <w:t>inspections actually occurred, and reviewing facilities’ self-monitoring reports in a timely manner.</w:t>
      </w:r>
    </w:p>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DEQ continue to pursue electronic report submission, develop formal time frames for how long it </w:t>
      </w:r>
      <w:proofErr w:type="gramStart"/>
      <w:r>
        <w:rPr>
          <w:rFonts w:ascii="Times New Roman" w:hAnsi="Times New Roman" w:cs="Times New Roman"/>
          <w:sz w:val="32"/>
          <w:szCs w:val="32"/>
        </w:rPr>
        <w:t xml:space="preserve">should </w:t>
      </w:r>
      <w:r w:rsidR="000E7E3D">
        <w:rPr>
          <w:rFonts w:ascii="Times New Roman" w:hAnsi="Times New Roman" w:cs="Times New Roman"/>
          <w:sz w:val="32"/>
          <w:szCs w:val="32"/>
        </w:rPr>
        <w:t xml:space="preserve"> </w:t>
      </w:r>
      <w:r>
        <w:rPr>
          <w:rFonts w:ascii="Times New Roman" w:hAnsi="Times New Roman" w:cs="Times New Roman"/>
          <w:sz w:val="32"/>
          <w:szCs w:val="32"/>
        </w:rPr>
        <w:t>take</w:t>
      </w:r>
      <w:proofErr w:type="gramEnd"/>
      <w:r>
        <w:rPr>
          <w:rFonts w:ascii="Times New Roman" w:hAnsi="Times New Roman" w:cs="Times New Roman"/>
          <w:sz w:val="32"/>
          <w:szCs w:val="32"/>
        </w:rPr>
        <w:t xml:space="preserve"> to issue enforcement actions, and develop additional reporting capabilities for enforcement staff and management.</w:t>
      </w:r>
    </w:p>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r>
        <w:rPr>
          <w:rFonts w:ascii="Times New Roman" w:hAnsi="Times New Roman" w:cs="Times New Roman"/>
          <w:sz w:val="32"/>
          <w:szCs w:val="32"/>
        </w:rPr>
        <w:t>We also recommended that DEQ streamline its penalty and settlement processes, develop integrated reports that allow it to identify what penalties and settlements have been paid, and establish a time frame for facilities to submit their settlement offers.</w:t>
      </w:r>
    </w:p>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r>
        <w:rPr>
          <w:rFonts w:ascii="Times New Roman" w:hAnsi="Times New Roman" w:cs="Times New Roman"/>
          <w:sz w:val="32"/>
          <w:szCs w:val="32"/>
        </w:rPr>
        <w:t>Finally, we recommended that DEQ determine whether its staffing levels are adequate for its monitoring work and request more funding if they are not, and that it continue to work toward developing and implementing a comprehensive data system.</w:t>
      </w:r>
    </w:p>
    <w:p w:rsidR="001D4AA7" w:rsidRDefault="001D4AA7" w:rsidP="00CE69B5">
      <w:pPr>
        <w:pStyle w:val="NoSpacing"/>
        <w:rPr>
          <w:rFonts w:ascii="Times New Roman" w:hAnsi="Times New Roman" w:cs="Times New Roman"/>
          <w:sz w:val="32"/>
          <w:szCs w:val="32"/>
        </w:rPr>
      </w:pPr>
    </w:p>
    <w:p w:rsidR="001D4AA7" w:rsidRDefault="001D4AA7" w:rsidP="001D4AA7">
      <w:pPr>
        <w:pStyle w:val="NoSpacing"/>
        <w:rPr>
          <w:rFonts w:ascii="Times New Roman" w:hAnsi="Times New Roman" w:cs="Times New Roman"/>
          <w:sz w:val="32"/>
          <w:szCs w:val="32"/>
        </w:rPr>
      </w:pPr>
      <w:r>
        <w:rPr>
          <w:rFonts w:ascii="Times New Roman" w:hAnsi="Times New Roman" w:cs="Times New Roman"/>
          <w:sz w:val="32"/>
          <w:szCs w:val="32"/>
        </w:rPr>
        <w:t xml:space="preserve">In </w:t>
      </w:r>
      <w:r w:rsidR="00462FDE">
        <w:rPr>
          <w:rFonts w:ascii="Times New Roman" w:hAnsi="Times New Roman" w:cs="Times New Roman"/>
          <w:sz w:val="32"/>
          <w:szCs w:val="32"/>
        </w:rPr>
        <w:t>their</w:t>
      </w:r>
      <w:r>
        <w:rPr>
          <w:rFonts w:ascii="Times New Roman" w:hAnsi="Times New Roman" w:cs="Times New Roman"/>
          <w:sz w:val="32"/>
          <w:szCs w:val="32"/>
        </w:rPr>
        <w:t xml:space="preserve"> response to our report, which is detailed in the report appendix, DEQ </w:t>
      </w:r>
      <w:r w:rsidR="00462FDE">
        <w:rPr>
          <w:rFonts w:ascii="Times New Roman" w:hAnsi="Times New Roman" w:cs="Times New Roman"/>
          <w:sz w:val="32"/>
          <w:szCs w:val="32"/>
        </w:rPr>
        <w:t xml:space="preserve">officials </w:t>
      </w:r>
      <w:r>
        <w:rPr>
          <w:rFonts w:ascii="Times New Roman" w:hAnsi="Times New Roman" w:cs="Times New Roman"/>
          <w:sz w:val="32"/>
          <w:szCs w:val="32"/>
        </w:rPr>
        <w:t>agreed with 10 of the recommendations and disagreed with one.</w:t>
      </w:r>
    </w:p>
    <w:p w:rsidR="001D4AA7" w:rsidRPr="00CE69B5" w:rsidRDefault="001D4AA7" w:rsidP="001D4AA7">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14" w:rsidRDefault="00523014" w:rsidP="00806EE3">
      <w:r>
        <w:separator/>
      </w:r>
    </w:p>
  </w:endnote>
  <w:endnote w:type="continuationSeparator" w:id="0">
    <w:p w:rsidR="00523014" w:rsidRDefault="00523014"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14" w:rsidRDefault="00523014" w:rsidP="00806EE3">
      <w:r>
        <w:separator/>
      </w:r>
    </w:p>
  </w:footnote>
  <w:footnote w:type="continuationSeparator" w:id="0">
    <w:p w:rsidR="00523014" w:rsidRDefault="00523014" w:rsidP="0080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E9"/>
    <w:rsid w:val="00002E3F"/>
    <w:rsid w:val="000767E5"/>
    <w:rsid w:val="000E7E3D"/>
    <w:rsid w:val="001203D6"/>
    <w:rsid w:val="0013500F"/>
    <w:rsid w:val="001D4AA7"/>
    <w:rsid w:val="002D3303"/>
    <w:rsid w:val="00367130"/>
    <w:rsid w:val="00377656"/>
    <w:rsid w:val="003968B8"/>
    <w:rsid w:val="003F24E0"/>
    <w:rsid w:val="003F6E8F"/>
    <w:rsid w:val="004124BF"/>
    <w:rsid w:val="00432217"/>
    <w:rsid w:val="00462FDE"/>
    <w:rsid w:val="00465FCD"/>
    <w:rsid w:val="004938B5"/>
    <w:rsid w:val="004A0DA9"/>
    <w:rsid w:val="004F5DEE"/>
    <w:rsid w:val="004F623D"/>
    <w:rsid w:val="005040FC"/>
    <w:rsid w:val="00523014"/>
    <w:rsid w:val="006744BB"/>
    <w:rsid w:val="006901F6"/>
    <w:rsid w:val="00695E57"/>
    <w:rsid w:val="00756998"/>
    <w:rsid w:val="008002E9"/>
    <w:rsid w:val="00806EE3"/>
    <w:rsid w:val="008E0B65"/>
    <w:rsid w:val="009E38B2"/>
    <w:rsid w:val="00A209F4"/>
    <w:rsid w:val="00AE5D1F"/>
    <w:rsid w:val="00BE7766"/>
    <w:rsid w:val="00C21D89"/>
    <w:rsid w:val="00C36EB4"/>
    <w:rsid w:val="00C66B36"/>
    <w:rsid w:val="00C9253B"/>
    <w:rsid w:val="00CC6E6D"/>
    <w:rsid w:val="00CE69B5"/>
    <w:rsid w:val="00D16DE3"/>
    <w:rsid w:val="00D93922"/>
    <w:rsid w:val="00E332CC"/>
    <w:rsid w:val="00EE270E"/>
    <w:rsid w:val="00EF7A72"/>
    <w:rsid w:val="00F34FC8"/>
    <w:rsid w:val="00F847E1"/>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2</cp:revision>
  <dcterms:created xsi:type="dcterms:W3CDTF">2021-01-20T20:34:00Z</dcterms:created>
  <dcterms:modified xsi:type="dcterms:W3CDTF">2021-01-20T20:34:00Z</dcterms:modified>
</cp:coreProperties>
</file>