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16F2" w14:textId="00EAFFBC" w:rsidR="002C3355" w:rsidRPr="00C11EAC" w:rsidRDefault="002C3355" w:rsidP="00C11EAC">
      <w:pPr>
        <w:pStyle w:val="NoSpacing"/>
        <w:rPr>
          <w:rFonts w:ascii="Times New Roman" w:hAnsi="Times New Roman" w:cs="Times New Roman"/>
          <w:sz w:val="32"/>
          <w:szCs w:val="32"/>
        </w:rPr>
      </w:pPr>
      <w:bookmarkStart w:id="0" w:name="_GoBack"/>
      <w:bookmarkEnd w:id="0"/>
    </w:p>
    <w:p w14:paraId="52617D27" w14:textId="6060FC88" w:rsidR="002C3355" w:rsidRPr="00E4140F" w:rsidRDefault="004E3F8D" w:rsidP="00C11EAC">
      <w:pPr>
        <w:pStyle w:val="NoSpacing"/>
        <w:rPr>
          <w:rFonts w:ascii="Times New Roman" w:hAnsi="Times New Roman" w:cs="Times New Roman"/>
          <w:i/>
          <w:sz w:val="32"/>
          <w:szCs w:val="32"/>
        </w:rPr>
      </w:pPr>
      <w:r w:rsidRPr="00E4140F">
        <w:rPr>
          <w:rFonts w:ascii="Times New Roman" w:hAnsi="Times New Roman" w:cs="Times New Roman"/>
          <w:i/>
          <w:sz w:val="32"/>
          <w:szCs w:val="32"/>
        </w:rPr>
        <w:t>W</w:t>
      </w:r>
      <w:r w:rsidR="002C3355" w:rsidRPr="00E4140F">
        <w:rPr>
          <w:rFonts w:ascii="Times New Roman" w:hAnsi="Times New Roman" w:cs="Times New Roman"/>
          <w:i/>
          <w:sz w:val="32"/>
          <w:szCs w:val="32"/>
        </w:rPr>
        <w:t xml:space="preserve">elcome to </w:t>
      </w:r>
      <w:r w:rsidR="000A2662" w:rsidRPr="00E4140F">
        <w:rPr>
          <w:rFonts w:ascii="Times New Roman" w:hAnsi="Times New Roman" w:cs="Times New Roman"/>
          <w:i/>
          <w:sz w:val="32"/>
          <w:szCs w:val="32"/>
        </w:rPr>
        <w:t>LLA Reports</w:t>
      </w:r>
      <w:r w:rsidR="002C3355" w:rsidRPr="00E4140F">
        <w:rPr>
          <w:rFonts w:ascii="Times New Roman" w:hAnsi="Times New Roman" w:cs="Times New Roman"/>
          <w:i/>
          <w:sz w:val="32"/>
          <w:szCs w:val="32"/>
        </w:rPr>
        <w:t>, a podcast produced by the Louisian</w:t>
      </w:r>
      <w:r w:rsidR="00E50700" w:rsidRPr="00E4140F">
        <w:rPr>
          <w:rFonts w:ascii="Times New Roman" w:hAnsi="Times New Roman" w:cs="Times New Roman"/>
          <w:i/>
          <w:sz w:val="32"/>
          <w:szCs w:val="32"/>
        </w:rPr>
        <w:t xml:space="preserve">a Legislative Auditor’s office. This podcast is </w:t>
      </w:r>
      <w:r w:rsidR="00530707" w:rsidRPr="00E4140F">
        <w:rPr>
          <w:rFonts w:ascii="Times New Roman" w:hAnsi="Times New Roman" w:cs="Times New Roman"/>
          <w:i/>
          <w:sz w:val="32"/>
          <w:szCs w:val="32"/>
        </w:rPr>
        <w:t xml:space="preserve">intended </w:t>
      </w:r>
      <w:r w:rsidR="00E50700" w:rsidRPr="00E4140F">
        <w:rPr>
          <w:rFonts w:ascii="Times New Roman" w:hAnsi="Times New Roman" w:cs="Times New Roman"/>
          <w:i/>
          <w:sz w:val="32"/>
          <w:szCs w:val="32"/>
        </w:rPr>
        <w:t>to be an oral representation of the written report it highlights and i</w:t>
      </w:r>
      <w:r w:rsidR="00530707" w:rsidRPr="00E4140F">
        <w:rPr>
          <w:rFonts w:ascii="Times New Roman" w:hAnsi="Times New Roman" w:cs="Times New Roman"/>
          <w:i/>
          <w:sz w:val="32"/>
          <w:szCs w:val="32"/>
        </w:rPr>
        <w:t xml:space="preserve">s </w:t>
      </w:r>
      <w:r w:rsidR="00E50700" w:rsidRPr="00E4140F">
        <w:rPr>
          <w:rFonts w:ascii="Times New Roman" w:hAnsi="Times New Roman" w:cs="Times New Roman"/>
          <w:i/>
          <w:sz w:val="32"/>
          <w:szCs w:val="32"/>
        </w:rPr>
        <w:t xml:space="preserve">primarily for the use of the Louisiana Legislature. </w:t>
      </w:r>
    </w:p>
    <w:p w14:paraId="2E00CED4" w14:textId="700B541C" w:rsidR="002C3355" w:rsidRPr="00C11EAC" w:rsidRDefault="002C3355" w:rsidP="00C11EAC">
      <w:pPr>
        <w:pStyle w:val="NoSpacing"/>
        <w:rPr>
          <w:rFonts w:ascii="Times New Roman" w:hAnsi="Times New Roman" w:cs="Times New Roman"/>
          <w:sz w:val="32"/>
          <w:szCs w:val="32"/>
        </w:rPr>
      </w:pPr>
    </w:p>
    <w:p w14:paraId="623B1603" w14:textId="4B50F5F3" w:rsidR="00FD1F86" w:rsidRDefault="0003402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This is </w:t>
      </w:r>
      <w:r w:rsidR="00397F3D" w:rsidRPr="00C11EAC">
        <w:rPr>
          <w:rFonts w:ascii="Times New Roman" w:hAnsi="Times New Roman" w:cs="Times New Roman"/>
          <w:sz w:val="32"/>
          <w:szCs w:val="32"/>
        </w:rPr>
        <w:t>Chris Magee</w:t>
      </w:r>
      <w:r w:rsidR="00772583">
        <w:rPr>
          <w:rFonts w:ascii="Times New Roman" w:hAnsi="Times New Roman" w:cs="Times New Roman"/>
          <w:sz w:val="32"/>
          <w:szCs w:val="32"/>
        </w:rPr>
        <w:t xml:space="preserve">. </w:t>
      </w:r>
      <w:r w:rsidR="00842256">
        <w:rPr>
          <w:rFonts w:ascii="Times New Roman" w:hAnsi="Times New Roman" w:cs="Times New Roman"/>
          <w:sz w:val="32"/>
          <w:szCs w:val="32"/>
        </w:rPr>
        <w:t>I’m a manager with LLA</w:t>
      </w:r>
      <w:r w:rsidRPr="00C11EAC">
        <w:rPr>
          <w:rFonts w:ascii="Times New Roman" w:hAnsi="Times New Roman" w:cs="Times New Roman"/>
          <w:sz w:val="32"/>
          <w:szCs w:val="32"/>
        </w:rPr>
        <w:t xml:space="preserve"> Performance Audit Services. This episode of LLA Reports focuses on a recently released Performance Audit report titled “</w:t>
      </w:r>
      <w:r w:rsidR="00397F3D" w:rsidRPr="00C11EAC">
        <w:rPr>
          <w:rFonts w:ascii="Times New Roman" w:hAnsi="Times New Roman" w:cs="Times New Roman"/>
          <w:sz w:val="32"/>
          <w:szCs w:val="32"/>
        </w:rPr>
        <w:t>Progress Report: Regulation of Food Safety in Retail Food Establishments</w:t>
      </w:r>
      <w:r w:rsidR="00842256">
        <w:rPr>
          <w:rFonts w:ascii="Times New Roman" w:hAnsi="Times New Roman" w:cs="Times New Roman"/>
          <w:sz w:val="32"/>
          <w:szCs w:val="32"/>
        </w:rPr>
        <w:t>.”</w:t>
      </w:r>
    </w:p>
    <w:p w14:paraId="2616B388" w14:textId="77777777" w:rsidR="00225901" w:rsidRDefault="00225901" w:rsidP="00C11EAC">
      <w:pPr>
        <w:pStyle w:val="NoSpacing"/>
        <w:rPr>
          <w:rFonts w:ascii="Times New Roman" w:hAnsi="Times New Roman" w:cs="Times New Roman"/>
          <w:sz w:val="32"/>
          <w:szCs w:val="32"/>
        </w:rPr>
      </w:pPr>
    </w:p>
    <w:p w14:paraId="3EBFB1CD" w14:textId="010BF736" w:rsidR="00772583" w:rsidRDefault="00772583" w:rsidP="00C11EAC">
      <w:pPr>
        <w:pStyle w:val="NoSpacing"/>
        <w:rPr>
          <w:rFonts w:ascii="Times New Roman" w:hAnsi="Times New Roman" w:cs="Times New Roman"/>
          <w:sz w:val="32"/>
          <w:szCs w:val="32"/>
        </w:rPr>
      </w:pPr>
      <w:r>
        <w:rPr>
          <w:rFonts w:ascii="Times New Roman" w:hAnsi="Times New Roman" w:cs="Times New Roman"/>
          <w:sz w:val="32"/>
          <w:szCs w:val="32"/>
        </w:rPr>
        <w:t xml:space="preserve">In Performance Audit, we look at agency programs to see if they’re achieving their goals and getting the results that they’re supposed to. Periodically, we go back to an agency to see if it has been able to implement recommendations we made </w:t>
      </w:r>
      <w:r w:rsidR="00D62A86">
        <w:rPr>
          <w:rFonts w:ascii="Times New Roman" w:hAnsi="Times New Roman" w:cs="Times New Roman"/>
          <w:sz w:val="32"/>
          <w:szCs w:val="32"/>
        </w:rPr>
        <w:t xml:space="preserve">and fix issues we found </w:t>
      </w:r>
      <w:r>
        <w:rPr>
          <w:rFonts w:ascii="Times New Roman" w:hAnsi="Times New Roman" w:cs="Times New Roman"/>
          <w:sz w:val="32"/>
          <w:szCs w:val="32"/>
        </w:rPr>
        <w:t xml:space="preserve">in our initial </w:t>
      </w:r>
      <w:r w:rsidR="001665C4">
        <w:rPr>
          <w:rFonts w:ascii="Times New Roman" w:hAnsi="Times New Roman" w:cs="Times New Roman"/>
          <w:sz w:val="32"/>
          <w:szCs w:val="32"/>
        </w:rPr>
        <w:t>audit</w:t>
      </w:r>
      <w:r>
        <w:rPr>
          <w:rFonts w:ascii="Times New Roman" w:hAnsi="Times New Roman" w:cs="Times New Roman"/>
          <w:sz w:val="32"/>
          <w:szCs w:val="32"/>
        </w:rPr>
        <w:t xml:space="preserve">. We call these follow-up </w:t>
      </w:r>
      <w:r w:rsidR="001665C4">
        <w:rPr>
          <w:rFonts w:ascii="Times New Roman" w:hAnsi="Times New Roman" w:cs="Times New Roman"/>
          <w:sz w:val="32"/>
          <w:szCs w:val="32"/>
        </w:rPr>
        <w:t xml:space="preserve">audits </w:t>
      </w:r>
      <w:r>
        <w:rPr>
          <w:rFonts w:ascii="Times New Roman" w:hAnsi="Times New Roman" w:cs="Times New Roman"/>
          <w:sz w:val="32"/>
          <w:szCs w:val="32"/>
        </w:rPr>
        <w:t>Progress Reports.</w:t>
      </w:r>
    </w:p>
    <w:p w14:paraId="47CB3423" w14:textId="77777777" w:rsidR="00772583" w:rsidRDefault="00772583" w:rsidP="00C11EAC">
      <w:pPr>
        <w:pStyle w:val="NoSpacing"/>
        <w:rPr>
          <w:rFonts w:ascii="Times New Roman" w:hAnsi="Times New Roman" w:cs="Times New Roman"/>
          <w:sz w:val="32"/>
          <w:szCs w:val="32"/>
        </w:rPr>
      </w:pPr>
    </w:p>
    <w:p w14:paraId="15EE0B53" w14:textId="4B5E0B5C" w:rsidR="00E0025B" w:rsidRPr="00C11EAC" w:rsidRDefault="00842256" w:rsidP="00C11EAC">
      <w:pPr>
        <w:pStyle w:val="NoSpacing"/>
        <w:rPr>
          <w:rFonts w:ascii="Times New Roman" w:hAnsi="Times New Roman" w:cs="Times New Roman"/>
          <w:sz w:val="32"/>
          <w:szCs w:val="32"/>
        </w:rPr>
      </w:pPr>
      <w:r>
        <w:rPr>
          <w:rFonts w:ascii="Times New Roman" w:hAnsi="Times New Roman" w:cs="Times New Roman"/>
          <w:sz w:val="32"/>
          <w:szCs w:val="32"/>
        </w:rPr>
        <w:t>In this case, t</w:t>
      </w:r>
      <w:r w:rsidR="00397F3D" w:rsidRPr="00C11EAC">
        <w:rPr>
          <w:rFonts w:ascii="Times New Roman" w:hAnsi="Times New Roman" w:cs="Times New Roman"/>
          <w:sz w:val="32"/>
          <w:szCs w:val="32"/>
        </w:rPr>
        <w:t xml:space="preserve">he purpose of </w:t>
      </w:r>
      <w:r>
        <w:rPr>
          <w:rFonts w:ascii="Times New Roman" w:hAnsi="Times New Roman" w:cs="Times New Roman"/>
          <w:sz w:val="32"/>
          <w:szCs w:val="32"/>
        </w:rPr>
        <w:t>our</w:t>
      </w:r>
      <w:r w:rsidR="00397F3D" w:rsidRPr="00C11EAC">
        <w:rPr>
          <w:rFonts w:ascii="Times New Roman" w:hAnsi="Times New Roman" w:cs="Times New Roman"/>
          <w:sz w:val="32"/>
          <w:szCs w:val="32"/>
        </w:rPr>
        <w:t xml:space="preserve"> </w:t>
      </w:r>
      <w:r w:rsidR="00772583">
        <w:rPr>
          <w:rFonts w:ascii="Times New Roman" w:hAnsi="Times New Roman" w:cs="Times New Roman"/>
          <w:sz w:val="32"/>
          <w:szCs w:val="32"/>
        </w:rPr>
        <w:t xml:space="preserve">follow-up </w:t>
      </w:r>
      <w:r w:rsidR="00397F3D" w:rsidRPr="00C11EAC">
        <w:rPr>
          <w:rFonts w:ascii="Times New Roman" w:hAnsi="Times New Roman" w:cs="Times New Roman"/>
          <w:sz w:val="32"/>
          <w:szCs w:val="32"/>
        </w:rPr>
        <w:t xml:space="preserve">audit was to evaluate </w:t>
      </w:r>
      <w:r w:rsidR="00E37EFC">
        <w:rPr>
          <w:rFonts w:ascii="Times New Roman" w:hAnsi="Times New Roman" w:cs="Times New Roman"/>
          <w:sz w:val="32"/>
          <w:szCs w:val="32"/>
        </w:rPr>
        <w:t xml:space="preserve">whether </w:t>
      </w:r>
      <w:r w:rsidR="00397F3D" w:rsidRPr="00C11EAC">
        <w:rPr>
          <w:rFonts w:ascii="Times New Roman" w:hAnsi="Times New Roman" w:cs="Times New Roman"/>
          <w:sz w:val="32"/>
          <w:szCs w:val="32"/>
        </w:rPr>
        <w:t xml:space="preserve">the </w:t>
      </w:r>
      <w:r w:rsidR="00E37EFC">
        <w:rPr>
          <w:rFonts w:ascii="Times New Roman" w:hAnsi="Times New Roman" w:cs="Times New Roman"/>
          <w:sz w:val="32"/>
          <w:szCs w:val="32"/>
        </w:rPr>
        <w:t xml:space="preserve">state Office of Public Health </w:t>
      </w:r>
      <w:r>
        <w:rPr>
          <w:rFonts w:ascii="Times New Roman" w:hAnsi="Times New Roman" w:cs="Times New Roman"/>
          <w:sz w:val="32"/>
          <w:szCs w:val="32"/>
        </w:rPr>
        <w:t xml:space="preserve">– OPH, for short – </w:t>
      </w:r>
      <w:r w:rsidR="00E37EFC">
        <w:rPr>
          <w:rFonts w:ascii="Times New Roman" w:hAnsi="Times New Roman" w:cs="Times New Roman"/>
          <w:sz w:val="32"/>
          <w:szCs w:val="32"/>
        </w:rPr>
        <w:t xml:space="preserve">had addressed </w:t>
      </w:r>
      <w:r w:rsidR="00397F3D" w:rsidRPr="00C11EAC">
        <w:rPr>
          <w:rFonts w:ascii="Times New Roman" w:hAnsi="Times New Roman" w:cs="Times New Roman"/>
          <w:sz w:val="32"/>
          <w:szCs w:val="32"/>
        </w:rPr>
        <w:t xml:space="preserve">issues we identified in a November 2012 report </w:t>
      </w:r>
      <w:r w:rsidR="00656269">
        <w:rPr>
          <w:rFonts w:ascii="Times New Roman" w:hAnsi="Times New Roman" w:cs="Times New Roman"/>
          <w:sz w:val="32"/>
          <w:szCs w:val="32"/>
        </w:rPr>
        <w:t>regarding its</w:t>
      </w:r>
      <w:r w:rsidR="00656269" w:rsidRPr="00C11EAC">
        <w:rPr>
          <w:rFonts w:ascii="Times New Roman" w:hAnsi="Times New Roman" w:cs="Times New Roman"/>
          <w:sz w:val="32"/>
          <w:szCs w:val="32"/>
        </w:rPr>
        <w:t xml:space="preserve"> </w:t>
      </w:r>
      <w:r w:rsidR="00397F3D" w:rsidRPr="00C11EAC">
        <w:rPr>
          <w:rFonts w:ascii="Times New Roman" w:hAnsi="Times New Roman" w:cs="Times New Roman"/>
          <w:sz w:val="32"/>
          <w:szCs w:val="32"/>
        </w:rPr>
        <w:t>inspection and enforcement processes in the Retail Food Program.</w:t>
      </w:r>
      <w:r w:rsidR="00530707" w:rsidRPr="00C11EAC">
        <w:rPr>
          <w:rFonts w:ascii="Times New Roman" w:hAnsi="Times New Roman" w:cs="Times New Roman"/>
          <w:sz w:val="32"/>
          <w:szCs w:val="32"/>
        </w:rPr>
        <w:t xml:space="preserve"> </w:t>
      </w:r>
      <w:r w:rsidR="00656269">
        <w:rPr>
          <w:rFonts w:ascii="Times New Roman" w:hAnsi="Times New Roman" w:cs="Times New Roman"/>
          <w:sz w:val="32"/>
          <w:szCs w:val="32"/>
        </w:rPr>
        <w:t>We analyzed OPH’s performance in fiscal years 2017 through 2019.</w:t>
      </w:r>
    </w:p>
    <w:p w14:paraId="3514C5C0" w14:textId="77777777" w:rsidR="00225901" w:rsidRPr="00C11EAC" w:rsidRDefault="00225901" w:rsidP="00C11EAC">
      <w:pPr>
        <w:pStyle w:val="NoSpacing"/>
        <w:rPr>
          <w:rFonts w:ascii="Times New Roman" w:hAnsi="Times New Roman" w:cs="Times New Roman"/>
          <w:sz w:val="32"/>
          <w:szCs w:val="32"/>
        </w:rPr>
      </w:pPr>
    </w:p>
    <w:p w14:paraId="5C399A7A" w14:textId="4DB0C23A" w:rsidR="00EC111F" w:rsidRPr="00C11EAC" w:rsidRDefault="00842256" w:rsidP="00C11EAC">
      <w:pPr>
        <w:pStyle w:val="NoSpacing"/>
        <w:rPr>
          <w:rFonts w:ascii="Times New Roman" w:hAnsi="Times New Roman" w:cs="Times New Roman"/>
          <w:sz w:val="32"/>
          <w:szCs w:val="32"/>
        </w:rPr>
      </w:pPr>
      <w:r>
        <w:rPr>
          <w:rFonts w:ascii="Times New Roman" w:hAnsi="Times New Roman" w:cs="Times New Roman"/>
          <w:sz w:val="32"/>
          <w:szCs w:val="32"/>
        </w:rPr>
        <w:t>Under s</w:t>
      </w:r>
      <w:r w:rsidR="00EC111F" w:rsidRPr="00C11EAC">
        <w:rPr>
          <w:rFonts w:ascii="Times New Roman" w:hAnsi="Times New Roman" w:cs="Times New Roman"/>
          <w:sz w:val="32"/>
          <w:szCs w:val="32"/>
        </w:rPr>
        <w:t>tate law</w:t>
      </w:r>
      <w:r>
        <w:rPr>
          <w:rFonts w:ascii="Times New Roman" w:hAnsi="Times New Roman" w:cs="Times New Roman"/>
          <w:sz w:val="32"/>
          <w:szCs w:val="32"/>
        </w:rPr>
        <w:t>, OPH has the</w:t>
      </w:r>
      <w:r w:rsidR="00397F3D" w:rsidRPr="00C11EAC">
        <w:rPr>
          <w:rFonts w:ascii="Times New Roman" w:hAnsi="Times New Roman" w:cs="Times New Roman"/>
          <w:sz w:val="32"/>
          <w:szCs w:val="32"/>
        </w:rPr>
        <w:t xml:space="preserve"> authority to permit and inspect food service establishments and to enforce complian</w:t>
      </w:r>
      <w:r>
        <w:rPr>
          <w:rFonts w:ascii="Times New Roman" w:hAnsi="Times New Roman" w:cs="Times New Roman"/>
          <w:sz w:val="32"/>
          <w:szCs w:val="32"/>
        </w:rPr>
        <w:t xml:space="preserve">ce with the state sanitary code. </w:t>
      </w:r>
      <w:r w:rsidR="00397F3D" w:rsidRPr="00C11EAC">
        <w:rPr>
          <w:rFonts w:ascii="Times New Roman" w:hAnsi="Times New Roman" w:cs="Times New Roman"/>
          <w:sz w:val="32"/>
          <w:szCs w:val="32"/>
        </w:rPr>
        <w:t xml:space="preserve"> </w:t>
      </w:r>
    </w:p>
    <w:p w14:paraId="6B34B0BC" w14:textId="77777777" w:rsidR="00EC111F" w:rsidRPr="00C11EAC" w:rsidRDefault="00EC111F" w:rsidP="00C11EAC">
      <w:pPr>
        <w:pStyle w:val="NoSpacing"/>
        <w:rPr>
          <w:rFonts w:ascii="Times New Roman" w:hAnsi="Times New Roman" w:cs="Times New Roman"/>
          <w:sz w:val="32"/>
          <w:szCs w:val="32"/>
        </w:rPr>
      </w:pPr>
    </w:p>
    <w:p w14:paraId="7900DF17" w14:textId="601AACE3" w:rsidR="001F057C" w:rsidRDefault="00397F3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The </w:t>
      </w:r>
      <w:r w:rsidR="00772583">
        <w:rPr>
          <w:rFonts w:ascii="Times New Roman" w:hAnsi="Times New Roman" w:cs="Times New Roman"/>
          <w:sz w:val="32"/>
          <w:szCs w:val="32"/>
        </w:rPr>
        <w:t>Retail Food P</w:t>
      </w:r>
      <w:r w:rsidRPr="00C11EAC">
        <w:rPr>
          <w:rFonts w:ascii="Times New Roman" w:hAnsi="Times New Roman" w:cs="Times New Roman"/>
          <w:sz w:val="32"/>
          <w:szCs w:val="32"/>
        </w:rPr>
        <w:t>rogram regulates multiple type</w:t>
      </w:r>
      <w:r w:rsidR="00842256">
        <w:rPr>
          <w:rFonts w:ascii="Times New Roman" w:hAnsi="Times New Roman" w:cs="Times New Roman"/>
          <w:sz w:val="32"/>
          <w:szCs w:val="32"/>
        </w:rPr>
        <w:t>s of retail food establishments</w:t>
      </w:r>
      <w:r w:rsidR="00656269">
        <w:rPr>
          <w:rFonts w:ascii="Times New Roman" w:hAnsi="Times New Roman" w:cs="Times New Roman"/>
          <w:sz w:val="32"/>
          <w:szCs w:val="32"/>
        </w:rPr>
        <w:t xml:space="preserve">, such </w:t>
      </w:r>
      <w:r w:rsidR="00772583">
        <w:rPr>
          <w:rFonts w:ascii="Times New Roman" w:hAnsi="Times New Roman" w:cs="Times New Roman"/>
          <w:sz w:val="32"/>
          <w:szCs w:val="32"/>
        </w:rPr>
        <w:t xml:space="preserve">as </w:t>
      </w:r>
      <w:r w:rsidR="00EC111F" w:rsidRPr="00C11EAC">
        <w:rPr>
          <w:rFonts w:ascii="Times New Roman" w:hAnsi="Times New Roman" w:cs="Times New Roman"/>
          <w:sz w:val="32"/>
          <w:szCs w:val="32"/>
        </w:rPr>
        <w:t>full-</w:t>
      </w:r>
      <w:r w:rsidRPr="00C11EAC">
        <w:rPr>
          <w:rFonts w:ascii="Times New Roman" w:hAnsi="Times New Roman" w:cs="Times New Roman"/>
          <w:sz w:val="32"/>
          <w:szCs w:val="32"/>
        </w:rPr>
        <w:t>service restaurants, nursing homes, groceries, bars, concession</w:t>
      </w:r>
      <w:r w:rsidR="00EC111F" w:rsidRPr="00C11EAC">
        <w:rPr>
          <w:rFonts w:ascii="Times New Roman" w:hAnsi="Times New Roman" w:cs="Times New Roman"/>
          <w:sz w:val="32"/>
          <w:szCs w:val="32"/>
        </w:rPr>
        <w:t xml:space="preserve"> stands, </w:t>
      </w:r>
      <w:r w:rsidR="00772583">
        <w:rPr>
          <w:rFonts w:ascii="Times New Roman" w:hAnsi="Times New Roman" w:cs="Times New Roman"/>
          <w:sz w:val="32"/>
          <w:szCs w:val="32"/>
        </w:rPr>
        <w:t xml:space="preserve">and </w:t>
      </w:r>
      <w:r w:rsidR="00EC111F" w:rsidRPr="00C11EAC">
        <w:rPr>
          <w:rFonts w:ascii="Times New Roman" w:hAnsi="Times New Roman" w:cs="Times New Roman"/>
          <w:sz w:val="32"/>
          <w:szCs w:val="32"/>
        </w:rPr>
        <w:t>child-</w:t>
      </w:r>
      <w:r w:rsidR="00772583">
        <w:rPr>
          <w:rFonts w:ascii="Times New Roman" w:hAnsi="Times New Roman" w:cs="Times New Roman"/>
          <w:sz w:val="32"/>
          <w:szCs w:val="32"/>
        </w:rPr>
        <w:t>care facilities</w:t>
      </w:r>
      <w:r w:rsidRPr="00C11EAC">
        <w:rPr>
          <w:rFonts w:ascii="Times New Roman" w:hAnsi="Times New Roman" w:cs="Times New Roman"/>
          <w:sz w:val="32"/>
          <w:szCs w:val="32"/>
        </w:rPr>
        <w:t xml:space="preserve">. </w:t>
      </w:r>
    </w:p>
    <w:p w14:paraId="660F5B14" w14:textId="77777777" w:rsidR="001F057C" w:rsidRDefault="001F057C" w:rsidP="00C11EAC">
      <w:pPr>
        <w:pStyle w:val="NoSpacing"/>
        <w:rPr>
          <w:rFonts w:ascii="Times New Roman" w:hAnsi="Times New Roman" w:cs="Times New Roman"/>
          <w:sz w:val="32"/>
          <w:szCs w:val="32"/>
        </w:rPr>
      </w:pPr>
    </w:p>
    <w:p w14:paraId="7BD2100B" w14:textId="0D5FE973" w:rsidR="00C11EAC" w:rsidRDefault="0036101D" w:rsidP="00C11EAC">
      <w:pPr>
        <w:pStyle w:val="NoSpacing"/>
        <w:rPr>
          <w:rFonts w:ascii="Times New Roman" w:hAnsi="Times New Roman" w:cs="Times New Roman"/>
          <w:sz w:val="32"/>
          <w:szCs w:val="32"/>
        </w:rPr>
      </w:pPr>
      <w:r>
        <w:rPr>
          <w:rFonts w:ascii="Times New Roman" w:hAnsi="Times New Roman" w:cs="Times New Roman"/>
          <w:sz w:val="32"/>
          <w:szCs w:val="32"/>
        </w:rPr>
        <w:t>In addition, w</w:t>
      </w:r>
      <w:r w:rsidR="00397F3D" w:rsidRPr="0036101D">
        <w:rPr>
          <w:rFonts w:ascii="Times New Roman" w:hAnsi="Times New Roman" w:cs="Times New Roman"/>
          <w:sz w:val="32"/>
          <w:szCs w:val="32"/>
        </w:rPr>
        <w:t>ithin each establishment, there may</w:t>
      </w:r>
      <w:r>
        <w:rPr>
          <w:rFonts w:ascii="Times New Roman" w:hAnsi="Times New Roman" w:cs="Times New Roman"/>
          <w:sz w:val="32"/>
          <w:szCs w:val="32"/>
        </w:rPr>
        <w:t xml:space="preserve"> be multiple permits, such as for </w:t>
      </w:r>
      <w:r w:rsidR="005806B3">
        <w:rPr>
          <w:rFonts w:ascii="Times New Roman" w:hAnsi="Times New Roman" w:cs="Times New Roman"/>
          <w:sz w:val="32"/>
          <w:szCs w:val="32"/>
        </w:rPr>
        <w:t xml:space="preserve">a </w:t>
      </w:r>
      <w:r w:rsidR="00397F3D" w:rsidRPr="0036101D">
        <w:rPr>
          <w:rFonts w:ascii="Times New Roman" w:hAnsi="Times New Roman" w:cs="Times New Roman"/>
          <w:sz w:val="32"/>
          <w:szCs w:val="32"/>
        </w:rPr>
        <w:t xml:space="preserve">deli or </w:t>
      </w:r>
      <w:r w:rsidR="005806B3">
        <w:rPr>
          <w:rFonts w:ascii="Times New Roman" w:hAnsi="Times New Roman" w:cs="Times New Roman"/>
          <w:sz w:val="32"/>
          <w:szCs w:val="32"/>
        </w:rPr>
        <w:t xml:space="preserve">a </w:t>
      </w:r>
      <w:r w:rsidR="00397F3D" w:rsidRPr="0036101D">
        <w:rPr>
          <w:rFonts w:ascii="Times New Roman" w:hAnsi="Times New Roman" w:cs="Times New Roman"/>
          <w:sz w:val="32"/>
          <w:szCs w:val="32"/>
        </w:rPr>
        <w:t xml:space="preserve">bakery located </w:t>
      </w:r>
      <w:r>
        <w:rPr>
          <w:rFonts w:ascii="Times New Roman" w:hAnsi="Times New Roman" w:cs="Times New Roman"/>
          <w:sz w:val="32"/>
          <w:szCs w:val="32"/>
        </w:rPr>
        <w:t xml:space="preserve">inside </w:t>
      </w:r>
      <w:r w:rsidR="00397F3D" w:rsidRPr="0036101D">
        <w:rPr>
          <w:rFonts w:ascii="Times New Roman" w:hAnsi="Times New Roman" w:cs="Times New Roman"/>
          <w:sz w:val="32"/>
          <w:szCs w:val="32"/>
        </w:rPr>
        <w:t>a grocery store.</w:t>
      </w:r>
      <w:r w:rsidR="00397F3D" w:rsidRPr="00C11EAC">
        <w:rPr>
          <w:rFonts w:ascii="Times New Roman" w:hAnsi="Times New Roman" w:cs="Times New Roman"/>
          <w:sz w:val="32"/>
          <w:szCs w:val="32"/>
        </w:rPr>
        <w:t xml:space="preserve"> </w:t>
      </w:r>
    </w:p>
    <w:p w14:paraId="5745713E" w14:textId="77777777" w:rsidR="00C11EAC" w:rsidRDefault="00C11EAC" w:rsidP="00C11EAC">
      <w:pPr>
        <w:pStyle w:val="NoSpacing"/>
        <w:rPr>
          <w:rFonts w:ascii="Times New Roman" w:hAnsi="Times New Roman" w:cs="Times New Roman"/>
          <w:sz w:val="32"/>
          <w:szCs w:val="32"/>
        </w:rPr>
      </w:pPr>
    </w:p>
    <w:p w14:paraId="11F8973C" w14:textId="68D1E5AC" w:rsidR="0048184D" w:rsidRPr="00C11EAC"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lastRenderedPageBreak/>
        <w:t xml:space="preserve">OPH determines the frequency of </w:t>
      </w:r>
      <w:r w:rsidR="00772583">
        <w:rPr>
          <w:rFonts w:ascii="Times New Roman" w:hAnsi="Times New Roman" w:cs="Times New Roman"/>
          <w:sz w:val="32"/>
          <w:szCs w:val="32"/>
        </w:rPr>
        <w:t xml:space="preserve">its </w:t>
      </w:r>
      <w:r w:rsidRPr="00C11EAC">
        <w:rPr>
          <w:rFonts w:ascii="Times New Roman" w:hAnsi="Times New Roman" w:cs="Times New Roman"/>
          <w:sz w:val="32"/>
          <w:szCs w:val="32"/>
        </w:rPr>
        <w:t>retail food inspections using a risk-based model that considers various criteria</w:t>
      </w:r>
      <w:r w:rsidR="00842256">
        <w:rPr>
          <w:rFonts w:ascii="Times New Roman" w:hAnsi="Times New Roman" w:cs="Times New Roman"/>
          <w:sz w:val="32"/>
          <w:szCs w:val="32"/>
        </w:rPr>
        <w:t xml:space="preserve">. Those criteria include </w:t>
      </w:r>
      <w:r w:rsidRPr="00C11EAC">
        <w:rPr>
          <w:rFonts w:ascii="Times New Roman" w:hAnsi="Times New Roman" w:cs="Times New Roman"/>
          <w:sz w:val="32"/>
          <w:szCs w:val="32"/>
        </w:rPr>
        <w:t xml:space="preserve">the nature of the establishment, </w:t>
      </w:r>
      <w:r w:rsidR="007178CC">
        <w:rPr>
          <w:rFonts w:ascii="Times New Roman" w:hAnsi="Times New Roman" w:cs="Times New Roman"/>
          <w:sz w:val="32"/>
          <w:szCs w:val="32"/>
        </w:rPr>
        <w:t xml:space="preserve">the </w:t>
      </w:r>
      <w:r w:rsidRPr="00C11EAC">
        <w:rPr>
          <w:rFonts w:ascii="Times New Roman" w:hAnsi="Times New Roman" w:cs="Times New Roman"/>
          <w:sz w:val="32"/>
          <w:szCs w:val="32"/>
        </w:rPr>
        <w:t xml:space="preserve">hazards associated with food preparation, and the </w:t>
      </w:r>
      <w:r w:rsidR="00842256">
        <w:rPr>
          <w:rFonts w:ascii="Times New Roman" w:hAnsi="Times New Roman" w:cs="Times New Roman"/>
          <w:sz w:val="32"/>
          <w:szCs w:val="32"/>
        </w:rPr>
        <w:t xml:space="preserve">susceptibility </w:t>
      </w:r>
      <w:r w:rsidRPr="00C11EAC">
        <w:rPr>
          <w:rFonts w:ascii="Times New Roman" w:hAnsi="Times New Roman" w:cs="Times New Roman"/>
          <w:sz w:val="32"/>
          <w:szCs w:val="32"/>
        </w:rPr>
        <w:t xml:space="preserve">of the population </w:t>
      </w:r>
      <w:r w:rsidR="005806B3">
        <w:rPr>
          <w:rFonts w:ascii="Times New Roman" w:hAnsi="Times New Roman" w:cs="Times New Roman"/>
          <w:sz w:val="32"/>
          <w:szCs w:val="32"/>
        </w:rPr>
        <w:t xml:space="preserve">being </w:t>
      </w:r>
      <w:r w:rsidRPr="00C11EAC">
        <w:rPr>
          <w:rFonts w:ascii="Times New Roman" w:hAnsi="Times New Roman" w:cs="Times New Roman"/>
          <w:sz w:val="32"/>
          <w:szCs w:val="32"/>
        </w:rPr>
        <w:t>served.</w:t>
      </w:r>
      <w:r w:rsidR="0062364D">
        <w:rPr>
          <w:rFonts w:ascii="Times New Roman" w:hAnsi="Times New Roman" w:cs="Times New Roman"/>
          <w:sz w:val="32"/>
          <w:szCs w:val="32"/>
        </w:rPr>
        <w:t xml:space="preserve"> There are</w:t>
      </w:r>
      <w:r w:rsidR="0062364D" w:rsidRPr="00C11EAC">
        <w:rPr>
          <w:rFonts w:ascii="Times New Roman" w:hAnsi="Times New Roman" w:cs="Times New Roman"/>
          <w:sz w:val="32"/>
          <w:szCs w:val="32"/>
        </w:rPr>
        <w:t xml:space="preserve"> four risk categories, with 1 being the least risky and 4 being the most risky.</w:t>
      </w:r>
    </w:p>
    <w:p w14:paraId="40AFF3FF" w14:textId="77777777" w:rsidR="0048184D" w:rsidRPr="00C11EAC" w:rsidRDefault="0048184D" w:rsidP="00C11EAC">
      <w:pPr>
        <w:pStyle w:val="NoSpacing"/>
        <w:rPr>
          <w:rFonts w:ascii="Times New Roman" w:hAnsi="Times New Roman" w:cs="Times New Roman"/>
          <w:sz w:val="32"/>
          <w:szCs w:val="32"/>
        </w:rPr>
      </w:pPr>
    </w:p>
    <w:p w14:paraId="74200B0C" w14:textId="77A88404" w:rsidR="0048184D"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Overall, we found OPH fully implemented five of our recommendations </w:t>
      </w:r>
      <w:r w:rsidR="00842256">
        <w:rPr>
          <w:rFonts w:ascii="Times New Roman" w:hAnsi="Times New Roman" w:cs="Times New Roman"/>
          <w:sz w:val="32"/>
          <w:szCs w:val="32"/>
        </w:rPr>
        <w:t xml:space="preserve">from the 2012 report </w:t>
      </w:r>
      <w:r w:rsidRPr="00C11EAC">
        <w:rPr>
          <w:rFonts w:ascii="Times New Roman" w:hAnsi="Times New Roman" w:cs="Times New Roman"/>
          <w:sz w:val="32"/>
          <w:szCs w:val="32"/>
        </w:rPr>
        <w:t>and pa</w:t>
      </w:r>
      <w:r w:rsidR="0062364D">
        <w:rPr>
          <w:rFonts w:ascii="Times New Roman" w:hAnsi="Times New Roman" w:cs="Times New Roman"/>
          <w:sz w:val="32"/>
          <w:szCs w:val="32"/>
        </w:rPr>
        <w:t>rtially implemented three other</w:t>
      </w:r>
      <w:r w:rsidRPr="00C11EAC">
        <w:rPr>
          <w:rFonts w:ascii="Times New Roman" w:hAnsi="Times New Roman" w:cs="Times New Roman"/>
          <w:sz w:val="32"/>
          <w:szCs w:val="32"/>
        </w:rPr>
        <w:t>s. As a result, OPH has strengthened its inspection and enforcement processes to ensure food establishments comply with the sanitary code and other requirements.</w:t>
      </w:r>
    </w:p>
    <w:p w14:paraId="65C306AB" w14:textId="77777777" w:rsidR="0002636C" w:rsidRDefault="0002636C" w:rsidP="00C11EAC">
      <w:pPr>
        <w:pStyle w:val="NoSpacing"/>
        <w:rPr>
          <w:rFonts w:ascii="Times New Roman" w:hAnsi="Times New Roman" w:cs="Times New Roman"/>
          <w:sz w:val="32"/>
          <w:szCs w:val="32"/>
        </w:rPr>
      </w:pPr>
    </w:p>
    <w:p w14:paraId="05E3AE8F" w14:textId="492308F0" w:rsidR="0002636C" w:rsidRPr="00C11EAC" w:rsidRDefault="00842256" w:rsidP="00C11EAC">
      <w:pPr>
        <w:pStyle w:val="NoSpacing"/>
        <w:rPr>
          <w:rFonts w:ascii="Times New Roman" w:hAnsi="Times New Roman" w:cs="Times New Roman"/>
          <w:sz w:val="32"/>
          <w:szCs w:val="32"/>
        </w:rPr>
      </w:pPr>
      <w:r>
        <w:rPr>
          <w:rFonts w:ascii="Times New Roman" w:hAnsi="Times New Roman" w:cs="Times New Roman"/>
          <w:sz w:val="32"/>
          <w:szCs w:val="32"/>
        </w:rPr>
        <w:t>W</w:t>
      </w:r>
      <w:r w:rsidR="0002636C" w:rsidRPr="00842256">
        <w:rPr>
          <w:rFonts w:ascii="Times New Roman" w:hAnsi="Times New Roman" w:cs="Times New Roman"/>
          <w:sz w:val="32"/>
          <w:szCs w:val="32"/>
        </w:rPr>
        <w:t xml:space="preserve">e also identified some areas where OPH could make improvements that would </w:t>
      </w:r>
      <w:r w:rsidR="00656269">
        <w:rPr>
          <w:rFonts w:ascii="Times New Roman" w:hAnsi="Times New Roman" w:cs="Times New Roman"/>
          <w:sz w:val="32"/>
          <w:szCs w:val="32"/>
        </w:rPr>
        <w:t xml:space="preserve">further </w:t>
      </w:r>
      <w:r w:rsidR="0002636C" w:rsidRPr="00842256">
        <w:rPr>
          <w:rFonts w:ascii="Times New Roman" w:hAnsi="Times New Roman" w:cs="Times New Roman"/>
          <w:sz w:val="32"/>
          <w:szCs w:val="32"/>
        </w:rPr>
        <w:t>strengthen its inspection and enforcement processes.</w:t>
      </w:r>
      <w:r w:rsidR="0002636C">
        <w:rPr>
          <w:rFonts w:ascii="Times New Roman" w:hAnsi="Times New Roman" w:cs="Times New Roman"/>
          <w:sz w:val="32"/>
          <w:szCs w:val="32"/>
        </w:rPr>
        <w:t xml:space="preserve"> </w:t>
      </w:r>
    </w:p>
    <w:p w14:paraId="2601D4FC" w14:textId="77777777" w:rsidR="0048184D" w:rsidRPr="00C11EAC" w:rsidRDefault="0048184D" w:rsidP="00C11EAC">
      <w:pPr>
        <w:pStyle w:val="NoSpacing"/>
        <w:rPr>
          <w:rFonts w:ascii="Times New Roman" w:hAnsi="Times New Roman" w:cs="Times New Roman"/>
          <w:sz w:val="32"/>
          <w:szCs w:val="32"/>
        </w:rPr>
      </w:pPr>
    </w:p>
    <w:p w14:paraId="1FFAB37D" w14:textId="305DDFE7" w:rsidR="0036101D"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Specifically, we found </w:t>
      </w:r>
      <w:r w:rsidR="0036101D">
        <w:rPr>
          <w:rFonts w:ascii="Times New Roman" w:hAnsi="Times New Roman" w:cs="Times New Roman"/>
          <w:sz w:val="32"/>
          <w:szCs w:val="32"/>
        </w:rPr>
        <w:t xml:space="preserve">that </w:t>
      </w:r>
      <w:r w:rsidRPr="00C11EAC">
        <w:rPr>
          <w:rFonts w:ascii="Times New Roman" w:hAnsi="Times New Roman" w:cs="Times New Roman"/>
          <w:sz w:val="32"/>
          <w:szCs w:val="32"/>
        </w:rPr>
        <w:t xml:space="preserve">OPH conducted the required number of inspections for </w:t>
      </w:r>
      <w:r w:rsidR="00772583">
        <w:rPr>
          <w:rFonts w:ascii="Times New Roman" w:hAnsi="Times New Roman" w:cs="Times New Roman"/>
          <w:sz w:val="32"/>
          <w:szCs w:val="32"/>
        </w:rPr>
        <w:t>91 percent of</w:t>
      </w:r>
      <w:r w:rsidRPr="00C11EAC">
        <w:rPr>
          <w:rFonts w:ascii="Times New Roman" w:hAnsi="Times New Roman" w:cs="Times New Roman"/>
          <w:sz w:val="32"/>
          <w:szCs w:val="32"/>
        </w:rPr>
        <w:t xml:space="preserve"> </w:t>
      </w:r>
      <w:r w:rsidR="00772583">
        <w:rPr>
          <w:rFonts w:ascii="Times New Roman" w:hAnsi="Times New Roman" w:cs="Times New Roman"/>
          <w:sz w:val="32"/>
          <w:szCs w:val="32"/>
        </w:rPr>
        <w:t xml:space="preserve">the </w:t>
      </w:r>
      <w:r w:rsidRPr="00C11EAC">
        <w:rPr>
          <w:rFonts w:ascii="Times New Roman" w:hAnsi="Times New Roman" w:cs="Times New Roman"/>
          <w:sz w:val="32"/>
          <w:szCs w:val="32"/>
        </w:rPr>
        <w:t>risk three and four establishments in fiscal year 2019. This was an improvement from the 2012 audit, wh</w:t>
      </w:r>
      <w:r w:rsidR="00772583">
        <w:rPr>
          <w:rFonts w:ascii="Times New Roman" w:hAnsi="Times New Roman" w:cs="Times New Roman"/>
          <w:sz w:val="32"/>
          <w:szCs w:val="32"/>
        </w:rPr>
        <w:t xml:space="preserve">ich found the office inspected 19 percent of the </w:t>
      </w:r>
      <w:r w:rsidRPr="00C11EAC">
        <w:rPr>
          <w:rFonts w:ascii="Times New Roman" w:hAnsi="Times New Roman" w:cs="Times New Roman"/>
          <w:sz w:val="32"/>
          <w:szCs w:val="32"/>
        </w:rPr>
        <w:t xml:space="preserve">higher-risk establishments </w:t>
      </w:r>
      <w:r w:rsidR="00842256">
        <w:rPr>
          <w:rFonts w:ascii="Times New Roman" w:hAnsi="Times New Roman" w:cs="Times New Roman"/>
          <w:sz w:val="32"/>
          <w:szCs w:val="32"/>
        </w:rPr>
        <w:t>between</w:t>
      </w:r>
      <w:r w:rsidRPr="00C11EAC">
        <w:rPr>
          <w:rFonts w:ascii="Times New Roman" w:hAnsi="Times New Roman" w:cs="Times New Roman"/>
          <w:sz w:val="32"/>
          <w:szCs w:val="32"/>
        </w:rPr>
        <w:t xml:space="preserve"> fiscal years 2009 </w:t>
      </w:r>
      <w:r w:rsidR="00842256">
        <w:rPr>
          <w:rFonts w:ascii="Times New Roman" w:hAnsi="Times New Roman" w:cs="Times New Roman"/>
          <w:sz w:val="32"/>
          <w:szCs w:val="32"/>
        </w:rPr>
        <w:t>and</w:t>
      </w:r>
      <w:r w:rsidRPr="00C11EAC">
        <w:rPr>
          <w:rFonts w:ascii="Times New Roman" w:hAnsi="Times New Roman" w:cs="Times New Roman"/>
          <w:sz w:val="32"/>
          <w:szCs w:val="32"/>
        </w:rPr>
        <w:t xml:space="preserve"> 2011. </w:t>
      </w:r>
    </w:p>
    <w:p w14:paraId="5F447320" w14:textId="77777777" w:rsidR="0036101D" w:rsidRDefault="0036101D" w:rsidP="00C11EAC">
      <w:pPr>
        <w:pStyle w:val="NoSpacing"/>
        <w:rPr>
          <w:rFonts w:ascii="Times New Roman" w:hAnsi="Times New Roman" w:cs="Times New Roman"/>
          <w:sz w:val="32"/>
          <w:szCs w:val="32"/>
        </w:rPr>
      </w:pPr>
    </w:p>
    <w:p w14:paraId="2E9C2624" w14:textId="7C04EC6D" w:rsidR="0048184D"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However, OPH needs to further improve its process to ensure risk categories are assign</w:t>
      </w:r>
      <w:r w:rsidR="00842256">
        <w:rPr>
          <w:rFonts w:ascii="Times New Roman" w:hAnsi="Times New Roman" w:cs="Times New Roman"/>
          <w:sz w:val="32"/>
          <w:szCs w:val="32"/>
        </w:rPr>
        <w:t xml:space="preserve">ed correctly. We found that </w:t>
      </w:r>
      <w:r w:rsidR="00772583">
        <w:rPr>
          <w:rFonts w:ascii="Times New Roman" w:hAnsi="Times New Roman" w:cs="Times New Roman"/>
          <w:sz w:val="32"/>
          <w:szCs w:val="32"/>
        </w:rPr>
        <w:t xml:space="preserve">564 of </w:t>
      </w:r>
      <w:r w:rsidRPr="00C11EAC">
        <w:rPr>
          <w:rFonts w:ascii="Times New Roman" w:hAnsi="Times New Roman" w:cs="Times New Roman"/>
          <w:sz w:val="32"/>
          <w:szCs w:val="32"/>
        </w:rPr>
        <w:t>50,191 establishments were not assigned a risk code and that 11 establishments serving vulnerable populations were not categorized correctly as high risk.</w:t>
      </w:r>
    </w:p>
    <w:p w14:paraId="371716B8" w14:textId="77777777" w:rsidR="0036101D" w:rsidRDefault="0036101D" w:rsidP="00C11EAC">
      <w:pPr>
        <w:pStyle w:val="NoSpacing"/>
        <w:rPr>
          <w:rFonts w:ascii="Times New Roman" w:hAnsi="Times New Roman" w:cs="Times New Roman"/>
          <w:sz w:val="32"/>
          <w:szCs w:val="32"/>
        </w:rPr>
      </w:pPr>
    </w:p>
    <w:p w14:paraId="217296AA" w14:textId="43ADC8D7" w:rsidR="00842256" w:rsidRDefault="0036101D" w:rsidP="00C11EAC">
      <w:pPr>
        <w:pStyle w:val="NoSpacing"/>
        <w:rPr>
          <w:rFonts w:ascii="Times New Roman" w:hAnsi="Times New Roman" w:cs="Times New Roman"/>
          <w:color w:val="221E1F"/>
          <w:sz w:val="32"/>
          <w:szCs w:val="32"/>
        </w:rPr>
      </w:pPr>
      <w:r w:rsidRPr="00C11EAC">
        <w:rPr>
          <w:rFonts w:ascii="Times New Roman" w:hAnsi="Times New Roman" w:cs="Times New Roman"/>
          <w:color w:val="221E1F"/>
          <w:sz w:val="32"/>
          <w:szCs w:val="32"/>
        </w:rPr>
        <w:t>OPH’s risk model</w:t>
      </w:r>
      <w:r w:rsidR="008521F8">
        <w:rPr>
          <w:rFonts w:ascii="Times New Roman" w:hAnsi="Times New Roman" w:cs="Times New Roman"/>
          <w:color w:val="221E1F"/>
          <w:sz w:val="32"/>
          <w:szCs w:val="32"/>
        </w:rPr>
        <w:t xml:space="preserve"> specifies that</w:t>
      </w:r>
      <w:r w:rsidRPr="00C11EAC">
        <w:rPr>
          <w:rFonts w:ascii="Times New Roman" w:hAnsi="Times New Roman" w:cs="Times New Roman"/>
          <w:color w:val="221E1F"/>
          <w:sz w:val="32"/>
          <w:szCs w:val="32"/>
        </w:rPr>
        <w:t xml:space="preserve"> high-risk establishments, which serve populations such as preschools, hospitals, and nursing homes, should be inspected four times per year. </w:t>
      </w:r>
    </w:p>
    <w:p w14:paraId="6DA1D18E" w14:textId="77777777" w:rsidR="00842256" w:rsidRDefault="00842256" w:rsidP="00C11EAC">
      <w:pPr>
        <w:pStyle w:val="NoSpacing"/>
        <w:rPr>
          <w:rFonts w:ascii="Times New Roman" w:hAnsi="Times New Roman" w:cs="Times New Roman"/>
          <w:color w:val="221E1F"/>
          <w:sz w:val="32"/>
          <w:szCs w:val="32"/>
        </w:rPr>
      </w:pPr>
    </w:p>
    <w:p w14:paraId="0BCF6631" w14:textId="6D8368A6" w:rsidR="0036101D" w:rsidRPr="00C11EAC" w:rsidRDefault="0036101D" w:rsidP="00C11EAC">
      <w:pPr>
        <w:pStyle w:val="NoSpacing"/>
        <w:rPr>
          <w:rFonts w:ascii="Times New Roman" w:hAnsi="Times New Roman" w:cs="Times New Roman"/>
          <w:sz w:val="32"/>
          <w:szCs w:val="32"/>
        </w:rPr>
      </w:pPr>
      <w:r w:rsidRPr="00C11EAC">
        <w:rPr>
          <w:rFonts w:ascii="Times New Roman" w:hAnsi="Times New Roman" w:cs="Times New Roman"/>
          <w:color w:val="221E1F"/>
          <w:sz w:val="32"/>
          <w:szCs w:val="32"/>
        </w:rPr>
        <w:t>Full-service restaurants, which have extensive menus and handle raw ingredients, should be inspected three times per year</w:t>
      </w:r>
      <w:r w:rsidR="008521F8">
        <w:rPr>
          <w:rFonts w:ascii="Times New Roman" w:hAnsi="Times New Roman" w:cs="Times New Roman"/>
          <w:color w:val="221E1F"/>
          <w:sz w:val="32"/>
          <w:szCs w:val="32"/>
        </w:rPr>
        <w:t>, according to the model</w:t>
      </w:r>
      <w:r w:rsidRPr="00C11EAC">
        <w:rPr>
          <w:rFonts w:ascii="Times New Roman" w:hAnsi="Times New Roman" w:cs="Times New Roman"/>
          <w:color w:val="221E1F"/>
          <w:sz w:val="32"/>
          <w:szCs w:val="32"/>
        </w:rPr>
        <w:t>.</w:t>
      </w:r>
    </w:p>
    <w:p w14:paraId="378CFBE8" w14:textId="77777777" w:rsidR="0048184D" w:rsidRPr="00C11EAC" w:rsidRDefault="0048184D" w:rsidP="00C11EAC">
      <w:pPr>
        <w:pStyle w:val="NoSpacing"/>
        <w:rPr>
          <w:rFonts w:ascii="Times New Roman" w:hAnsi="Times New Roman" w:cs="Times New Roman"/>
          <w:sz w:val="32"/>
          <w:szCs w:val="32"/>
        </w:rPr>
      </w:pPr>
    </w:p>
    <w:p w14:paraId="19D7C436" w14:textId="7CEEA484" w:rsidR="0048184D" w:rsidRPr="00C11EAC"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OPH </w:t>
      </w:r>
      <w:r w:rsidR="0036101D">
        <w:rPr>
          <w:rFonts w:ascii="Times New Roman" w:hAnsi="Times New Roman" w:cs="Times New Roman"/>
          <w:sz w:val="32"/>
          <w:szCs w:val="32"/>
        </w:rPr>
        <w:t xml:space="preserve">also </w:t>
      </w:r>
      <w:r w:rsidRPr="00C11EAC">
        <w:rPr>
          <w:rFonts w:ascii="Times New Roman" w:hAnsi="Times New Roman" w:cs="Times New Roman"/>
          <w:sz w:val="32"/>
          <w:szCs w:val="32"/>
        </w:rPr>
        <w:t xml:space="preserve">has developed criteria and timeframes </w:t>
      </w:r>
      <w:r w:rsidR="008521F8">
        <w:rPr>
          <w:rFonts w:ascii="Times New Roman" w:hAnsi="Times New Roman" w:cs="Times New Roman"/>
          <w:sz w:val="32"/>
          <w:szCs w:val="32"/>
        </w:rPr>
        <w:t>to re-inspect establishments</w:t>
      </w:r>
      <w:r w:rsidRPr="00C11EAC">
        <w:rPr>
          <w:rFonts w:ascii="Times New Roman" w:hAnsi="Times New Roman" w:cs="Times New Roman"/>
          <w:sz w:val="32"/>
          <w:szCs w:val="32"/>
        </w:rPr>
        <w:t xml:space="preserve"> and has improved the percentage of required re-inspections it conducts. In fiscal year 2019, </w:t>
      </w:r>
      <w:r w:rsidR="0036101D">
        <w:rPr>
          <w:rFonts w:ascii="Times New Roman" w:hAnsi="Times New Roman" w:cs="Times New Roman"/>
          <w:sz w:val="32"/>
          <w:szCs w:val="32"/>
        </w:rPr>
        <w:t>the office</w:t>
      </w:r>
      <w:r w:rsidRPr="00C11EAC">
        <w:rPr>
          <w:rFonts w:ascii="Times New Roman" w:hAnsi="Times New Roman" w:cs="Times New Roman"/>
          <w:sz w:val="32"/>
          <w:szCs w:val="32"/>
        </w:rPr>
        <w:t xml:space="preserve"> performed re-inspections </w:t>
      </w:r>
      <w:r w:rsidR="005806B3">
        <w:rPr>
          <w:rFonts w:ascii="Times New Roman" w:hAnsi="Times New Roman" w:cs="Times New Roman"/>
          <w:sz w:val="32"/>
          <w:szCs w:val="32"/>
        </w:rPr>
        <w:t>for</w:t>
      </w:r>
      <w:r w:rsidRPr="00C11EAC">
        <w:rPr>
          <w:rFonts w:ascii="Times New Roman" w:hAnsi="Times New Roman" w:cs="Times New Roman"/>
          <w:sz w:val="32"/>
          <w:szCs w:val="32"/>
        </w:rPr>
        <w:t xml:space="preserve"> </w:t>
      </w:r>
      <w:r w:rsidR="00E4140F">
        <w:rPr>
          <w:rFonts w:ascii="Times New Roman" w:hAnsi="Times New Roman" w:cs="Times New Roman"/>
          <w:sz w:val="32"/>
          <w:szCs w:val="32"/>
        </w:rPr>
        <w:t xml:space="preserve">94 percent of the establishments that required them </w:t>
      </w:r>
      <w:r w:rsidRPr="00C11EAC">
        <w:rPr>
          <w:rFonts w:ascii="Times New Roman" w:hAnsi="Times New Roman" w:cs="Times New Roman"/>
          <w:sz w:val="32"/>
          <w:szCs w:val="32"/>
        </w:rPr>
        <w:t xml:space="preserve">within </w:t>
      </w:r>
      <w:r w:rsidR="00E4140F">
        <w:rPr>
          <w:rFonts w:ascii="Times New Roman" w:hAnsi="Times New Roman" w:cs="Times New Roman"/>
          <w:sz w:val="32"/>
          <w:szCs w:val="32"/>
        </w:rPr>
        <w:t>mandated</w:t>
      </w:r>
      <w:r w:rsidRPr="00C11EAC">
        <w:rPr>
          <w:rFonts w:ascii="Times New Roman" w:hAnsi="Times New Roman" w:cs="Times New Roman"/>
          <w:sz w:val="32"/>
          <w:szCs w:val="32"/>
        </w:rPr>
        <w:t xml:space="preserve"> timeframes.</w:t>
      </w:r>
    </w:p>
    <w:p w14:paraId="5FDB2BD1" w14:textId="77777777" w:rsidR="0048184D" w:rsidRPr="00C11EAC" w:rsidRDefault="0048184D" w:rsidP="00C11EAC">
      <w:pPr>
        <w:pStyle w:val="NoSpacing"/>
        <w:rPr>
          <w:rFonts w:ascii="Times New Roman" w:hAnsi="Times New Roman" w:cs="Times New Roman"/>
          <w:sz w:val="32"/>
          <w:szCs w:val="32"/>
        </w:rPr>
      </w:pPr>
    </w:p>
    <w:p w14:paraId="5A784668" w14:textId="5656FA37" w:rsidR="0048184D" w:rsidRPr="00C11EAC"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In contrast, the 2012 audit found </w:t>
      </w:r>
      <w:r w:rsidR="00E4140F">
        <w:rPr>
          <w:rFonts w:ascii="Times New Roman" w:hAnsi="Times New Roman" w:cs="Times New Roman"/>
          <w:sz w:val="32"/>
          <w:szCs w:val="32"/>
        </w:rPr>
        <w:t xml:space="preserve">that between fiscal years 2009 and 2011, </w:t>
      </w:r>
      <w:r w:rsidRPr="00C11EAC">
        <w:rPr>
          <w:rFonts w:ascii="Times New Roman" w:hAnsi="Times New Roman" w:cs="Times New Roman"/>
          <w:sz w:val="32"/>
          <w:szCs w:val="32"/>
        </w:rPr>
        <w:t xml:space="preserve">OPH performed re-inspections </w:t>
      </w:r>
      <w:r w:rsidR="00E4140F">
        <w:rPr>
          <w:rFonts w:ascii="Times New Roman" w:hAnsi="Times New Roman" w:cs="Times New Roman"/>
          <w:sz w:val="32"/>
          <w:szCs w:val="32"/>
        </w:rPr>
        <w:t xml:space="preserve">for about 68 percent of the establishments that required them </w:t>
      </w:r>
      <w:r w:rsidRPr="00C11EAC">
        <w:rPr>
          <w:rFonts w:ascii="Times New Roman" w:hAnsi="Times New Roman" w:cs="Times New Roman"/>
          <w:sz w:val="32"/>
          <w:szCs w:val="32"/>
        </w:rPr>
        <w:t xml:space="preserve">within </w:t>
      </w:r>
      <w:r w:rsidR="00E4140F">
        <w:rPr>
          <w:rFonts w:ascii="Times New Roman" w:hAnsi="Times New Roman" w:cs="Times New Roman"/>
          <w:sz w:val="32"/>
          <w:szCs w:val="32"/>
        </w:rPr>
        <w:t>mandated</w:t>
      </w:r>
      <w:r w:rsidRPr="00C11EAC">
        <w:rPr>
          <w:rFonts w:ascii="Times New Roman" w:hAnsi="Times New Roman" w:cs="Times New Roman"/>
          <w:sz w:val="32"/>
          <w:szCs w:val="32"/>
        </w:rPr>
        <w:t xml:space="preserve"> timeframes.</w:t>
      </w:r>
      <w:r w:rsidR="0036101D">
        <w:rPr>
          <w:rFonts w:ascii="Times New Roman" w:hAnsi="Times New Roman" w:cs="Times New Roman"/>
          <w:sz w:val="32"/>
          <w:szCs w:val="32"/>
        </w:rPr>
        <w:t xml:space="preserve"> </w:t>
      </w:r>
      <w:r w:rsidR="0036101D" w:rsidRPr="00C11EAC">
        <w:rPr>
          <w:rFonts w:ascii="Times New Roman" w:hAnsi="Times New Roman" w:cs="Times New Roman"/>
          <w:color w:val="221E1F"/>
          <w:sz w:val="32"/>
          <w:szCs w:val="32"/>
        </w:rPr>
        <w:t>OPH policy</w:t>
      </w:r>
      <w:r w:rsidR="001F057C">
        <w:rPr>
          <w:rFonts w:ascii="Times New Roman" w:hAnsi="Times New Roman" w:cs="Times New Roman"/>
          <w:color w:val="221E1F"/>
          <w:sz w:val="32"/>
          <w:szCs w:val="32"/>
        </w:rPr>
        <w:t xml:space="preserve"> requires that an establishment receive a re-inspection any time </w:t>
      </w:r>
      <w:r w:rsidR="00E4140F">
        <w:rPr>
          <w:rFonts w:ascii="Times New Roman" w:hAnsi="Times New Roman" w:cs="Times New Roman"/>
          <w:color w:val="221E1F"/>
          <w:sz w:val="32"/>
          <w:szCs w:val="32"/>
        </w:rPr>
        <w:t>an</w:t>
      </w:r>
      <w:r w:rsidR="001F057C">
        <w:rPr>
          <w:rFonts w:ascii="Times New Roman" w:hAnsi="Times New Roman" w:cs="Times New Roman"/>
          <w:color w:val="221E1F"/>
          <w:sz w:val="32"/>
          <w:szCs w:val="32"/>
        </w:rPr>
        <w:t xml:space="preserve"> initial inspection identifies </w:t>
      </w:r>
      <w:r w:rsidR="0036101D" w:rsidRPr="00C11EAC">
        <w:rPr>
          <w:rFonts w:ascii="Times New Roman" w:hAnsi="Times New Roman" w:cs="Times New Roman"/>
          <w:color w:val="221E1F"/>
          <w:sz w:val="32"/>
          <w:szCs w:val="32"/>
        </w:rPr>
        <w:t>one or more critical violations a</w:t>
      </w:r>
      <w:r w:rsidR="001F057C">
        <w:rPr>
          <w:rFonts w:ascii="Times New Roman" w:hAnsi="Times New Roman" w:cs="Times New Roman"/>
          <w:color w:val="221E1F"/>
          <w:sz w:val="32"/>
          <w:szCs w:val="32"/>
        </w:rPr>
        <w:t xml:space="preserve">nd/or five or more non-critical </w:t>
      </w:r>
      <w:r w:rsidR="0036101D" w:rsidRPr="00C11EAC">
        <w:rPr>
          <w:rFonts w:ascii="Times New Roman" w:hAnsi="Times New Roman" w:cs="Times New Roman"/>
          <w:color w:val="221E1F"/>
          <w:sz w:val="32"/>
          <w:szCs w:val="32"/>
        </w:rPr>
        <w:t>violations.</w:t>
      </w:r>
    </w:p>
    <w:p w14:paraId="468E3D85" w14:textId="77777777" w:rsidR="0048184D" w:rsidRPr="00C11EAC" w:rsidRDefault="0048184D" w:rsidP="00C11EAC">
      <w:pPr>
        <w:pStyle w:val="NoSpacing"/>
        <w:rPr>
          <w:rFonts w:ascii="Times New Roman" w:hAnsi="Times New Roman" w:cs="Times New Roman"/>
          <w:sz w:val="32"/>
          <w:szCs w:val="32"/>
        </w:rPr>
      </w:pPr>
    </w:p>
    <w:p w14:paraId="43827A03" w14:textId="7B86AF6A" w:rsidR="0048184D" w:rsidRPr="00C11EAC"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We also found that OPH issued 131 compliance orders </w:t>
      </w:r>
      <w:r w:rsidR="008521F8">
        <w:rPr>
          <w:rFonts w:ascii="Times New Roman" w:hAnsi="Times New Roman" w:cs="Times New Roman"/>
          <w:sz w:val="32"/>
          <w:szCs w:val="32"/>
        </w:rPr>
        <w:t>between</w:t>
      </w:r>
      <w:r w:rsidRPr="00C11EAC">
        <w:rPr>
          <w:rFonts w:ascii="Times New Roman" w:hAnsi="Times New Roman" w:cs="Times New Roman"/>
          <w:sz w:val="32"/>
          <w:szCs w:val="32"/>
        </w:rPr>
        <w:t xml:space="preserve"> fiscal years 2017 </w:t>
      </w:r>
      <w:r w:rsidR="008521F8">
        <w:rPr>
          <w:rFonts w:ascii="Times New Roman" w:hAnsi="Times New Roman" w:cs="Times New Roman"/>
          <w:sz w:val="32"/>
          <w:szCs w:val="32"/>
        </w:rPr>
        <w:t>and</w:t>
      </w:r>
      <w:r w:rsidRPr="00C11EAC">
        <w:rPr>
          <w:rFonts w:ascii="Times New Roman" w:hAnsi="Times New Roman" w:cs="Times New Roman"/>
          <w:sz w:val="32"/>
          <w:szCs w:val="32"/>
        </w:rPr>
        <w:t xml:space="preserve"> 2019 for establishments that did not </w:t>
      </w:r>
      <w:r w:rsidR="0036101D">
        <w:rPr>
          <w:rFonts w:ascii="Times New Roman" w:hAnsi="Times New Roman" w:cs="Times New Roman"/>
          <w:sz w:val="32"/>
          <w:szCs w:val="32"/>
        </w:rPr>
        <w:t>follow</w:t>
      </w:r>
      <w:r w:rsidRPr="00C11EAC">
        <w:rPr>
          <w:rFonts w:ascii="Times New Roman" w:hAnsi="Times New Roman" w:cs="Times New Roman"/>
          <w:sz w:val="32"/>
          <w:szCs w:val="32"/>
        </w:rPr>
        <w:t xml:space="preserve"> food safety requirements</w:t>
      </w:r>
      <w:r w:rsidR="0036101D">
        <w:rPr>
          <w:rFonts w:ascii="Times New Roman" w:hAnsi="Times New Roman" w:cs="Times New Roman"/>
          <w:sz w:val="32"/>
          <w:szCs w:val="32"/>
        </w:rPr>
        <w:t>.</w:t>
      </w:r>
      <w:r w:rsidRPr="00C11EAC">
        <w:rPr>
          <w:rFonts w:ascii="Times New Roman" w:hAnsi="Times New Roman" w:cs="Times New Roman"/>
          <w:sz w:val="32"/>
          <w:szCs w:val="32"/>
        </w:rPr>
        <w:t xml:space="preserve"> </w:t>
      </w:r>
      <w:r w:rsidR="0036101D">
        <w:rPr>
          <w:rFonts w:ascii="Times New Roman" w:hAnsi="Times New Roman" w:cs="Times New Roman"/>
          <w:sz w:val="32"/>
          <w:szCs w:val="32"/>
        </w:rPr>
        <w:t>This</w:t>
      </w:r>
      <w:r w:rsidRPr="00C11EAC">
        <w:rPr>
          <w:rFonts w:ascii="Times New Roman" w:hAnsi="Times New Roman" w:cs="Times New Roman"/>
          <w:sz w:val="32"/>
          <w:szCs w:val="32"/>
        </w:rPr>
        <w:t xml:space="preserve"> was a significant improvement from the four compliance orders issued between fiscal years 2009 and 2011.</w:t>
      </w:r>
    </w:p>
    <w:p w14:paraId="6CC9C0D8" w14:textId="77777777" w:rsidR="0048184D" w:rsidRPr="00C11EAC" w:rsidRDefault="0048184D" w:rsidP="00C11EAC">
      <w:pPr>
        <w:pStyle w:val="NoSpacing"/>
        <w:rPr>
          <w:rFonts w:ascii="Times New Roman" w:hAnsi="Times New Roman" w:cs="Times New Roman"/>
          <w:sz w:val="32"/>
          <w:szCs w:val="32"/>
        </w:rPr>
      </w:pPr>
    </w:p>
    <w:p w14:paraId="44215E83" w14:textId="6C9FF22A" w:rsidR="0048184D" w:rsidRPr="00C11EAC"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However, OPH did not issue compliance orders for 19 establishments that should have received one.</w:t>
      </w:r>
    </w:p>
    <w:p w14:paraId="4F1A16BD" w14:textId="77777777" w:rsidR="0048184D" w:rsidRPr="00C11EAC" w:rsidRDefault="0048184D" w:rsidP="00C11EAC">
      <w:pPr>
        <w:pStyle w:val="NoSpacing"/>
        <w:rPr>
          <w:rFonts w:ascii="Times New Roman" w:hAnsi="Times New Roman" w:cs="Times New Roman"/>
          <w:sz w:val="32"/>
          <w:szCs w:val="32"/>
        </w:rPr>
      </w:pPr>
    </w:p>
    <w:p w14:paraId="3DB86EA5" w14:textId="77777777" w:rsidR="008521F8"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In addition, </w:t>
      </w:r>
      <w:r w:rsidR="008521F8">
        <w:rPr>
          <w:rFonts w:ascii="Times New Roman" w:hAnsi="Times New Roman" w:cs="Times New Roman"/>
          <w:sz w:val="32"/>
          <w:szCs w:val="32"/>
        </w:rPr>
        <w:t>we found that</w:t>
      </w:r>
      <w:r w:rsidR="0036101D">
        <w:rPr>
          <w:rFonts w:ascii="Times New Roman" w:hAnsi="Times New Roman" w:cs="Times New Roman"/>
          <w:sz w:val="32"/>
          <w:szCs w:val="32"/>
        </w:rPr>
        <w:t xml:space="preserve"> </w:t>
      </w:r>
      <w:r w:rsidRPr="00C11EAC">
        <w:rPr>
          <w:rFonts w:ascii="Times New Roman" w:hAnsi="Times New Roman" w:cs="Times New Roman"/>
          <w:sz w:val="32"/>
          <w:szCs w:val="32"/>
        </w:rPr>
        <w:t xml:space="preserve">while OPH assessed penalties </w:t>
      </w:r>
      <w:r w:rsidR="0036101D">
        <w:rPr>
          <w:rFonts w:ascii="Times New Roman" w:hAnsi="Times New Roman" w:cs="Times New Roman"/>
          <w:sz w:val="32"/>
          <w:szCs w:val="32"/>
        </w:rPr>
        <w:t>against</w:t>
      </w:r>
      <w:r w:rsidRPr="00C11EAC">
        <w:rPr>
          <w:rFonts w:ascii="Times New Roman" w:hAnsi="Times New Roman" w:cs="Times New Roman"/>
          <w:sz w:val="32"/>
          <w:szCs w:val="32"/>
        </w:rPr>
        <w:t xml:space="preserve"> 41 establishments, it did not have a process to track the amounts assessed and collected. </w:t>
      </w:r>
    </w:p>
    <w:p w14:paraId="3C31B4A2" w14:textId="77777777" w:rsidR="008521F8" w:rsidRDefault="008521F8" w:rsidP="00C11EAC">
      <w:pPr>
        <w:pStyle w:val="NoSpacing"/>
        <w:rPr>
          <w:rFonts w:ascii="Times New Roman" w:hAnsi="Times New Roman" w:cs="Times New Roman"/>
          <w:sz w:val="32"/>
          <w:szCs w:val="32"/>
        </w:rPr>
      </w:pPr>
    </w:p>
    <w:p w14:paraId="4CFC30B8" w14:textId="7ACD5DE0" w:rsidR="0048184D" w:rsidRPr="00C11EAC"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Act 66 of the 2017 Regular Session gave OPH the authority to assess re-inspection fees for establishments that show continued non</w:t>
      </w:r>
      <w:r w:rsidR="0036101D">
        <w:rPr>
          <w:rFonts w:ascii="Times New Roman" w:hAnsi="Times New Roman" w:cs="Times New Roman"/>
          <w:sz w:val="32"/>
          <w:szCs w:val="32"/>
        </w:rPr>
        <w:t>-</w:t>
      </w:r>
      <w:r w:rsidRPr="00C11EAC">
        <w:rPr>
          <w:rFonts w:ascii="Times New Roman" w:hAnsi="Times New Roman" w:cs="Times New Roman"/>
          <w:sz w:val="32"/>
          <w:szCs w:val="32"/>
        </w:rPr>
        <w:t>compliance with food safety regulations</w:t>
      </w:r>
      <w:r w:rsidR="001665C4">
        <w:rPr>
          <w:rFonts w:ascii="Times New Roman" w:hAnsi="Times New Roman" w:cs="Times New Roman"/>
          <w:sz w:val="32"/>
          <w:szCs w:val="32"/>
        </w:rPr>
        <w:t xml:space="preserve">. </w:t>
      </w:r>
      <w:r w:rsidRPr="00C11EAC">
        <w:rPr>
          <w:rFonts w:ascii="Times New Roman" w:hAnsi="Times New Roman" w:cs="Times New Roman"/>
          <w:sz w:val="32"/>
          <w:szCs w:val="32"/>
        </w:rPr>
        <w:t xml:space="preserve"> </w:t>
      </w:r>
      <w:r w:rsidR="001665C4">
        <w:rPr>
          <w:rFonts w:ascii="Times New Roman" w:hAnsi="Times New Roman" w:cs="Times New Roman"/>
          <w:sz w:val="32"/>
          <w:szCs w:val="32"/>
        </w:rPr>
        <w:t>The agency can also</w:t>
      </w:r>
      <w:r w:rsidRPr="00C11EAC">
        <w:rPr>
          <w:rFonts w:ascii="Times New Roman" w:hAnsi="Times New Roman" w:cs="Times New Roman"/>
          <w:sz w:val="32"/>
          <w:szCs w:val="32"/>
        </w:rPr>
        <w:t xml:space="preserve"> revoke permits if </w:t>
      </w:r>
      <w:r w:rsidR="008521F8">
        <w:rPr>
          <w:rFonts w:ascii="Times New Roman" w:hAnsi="Times New Roman" w:cs="Times New Roman"/>
          <w:sz w:val="32"/>
          <w:szCs w:val="32"/>
        </w:rPr>
        <w:t xml:space="preserve">the </w:t>
      </w:r>
      <w:r w:rsidRPr="00C11EAC">
        <w:rPr>
          <w:rFonts w:ascii="Times New Roman" w:hAnsi="Times New Roman" w:cs="Times New Roman"/>
          <w:sz w:val="32"/>
          <w:szCs w:val="32"/>
        </w:rPr>
        <w:t xml:space="preserve">re-inspection fees </w:t>
      </w:r>
      <w:r w:rsidR="005806B3">
        <w:rPr>
          <w:rFonts w:ascii="Times New Roman" w:hAnsi="Times New Roman" w:cs="Times New Roman"/>
          <w:sz w:val="32"/>
          <w:szCs w:val="32"/>
        </w:rPr>
        <w:t>are</w:t>
      </w:r>
      <w:r w:rsidRPr="00C11EAC">
        <w:rPr>
          <w:rFonts w:ascii="Times New Roman" w:hAnsi="Times New Roman" w:cs="Times New Roman"/>
          <w:sz w:val="32"/>
          <w:szCs w:val="32"/>
        </w:rPr>
        <w:t xml:space="preserve"> not paid.</w:t>
      </w:r>
    </w:p>
    <w:p w14:paraId="22D17A45" w14:textId="77777777" w:rsidR="0048184D" w:rsidRPr="00C11EAC" w:rsidRDefault="0048184D" w:rsidP="00C11EAC">
      <w:pPr>
        <w:pStyle w:val="NoSpacing"/>
        <w:rPr>
          <w:rFonts w:ascii="Times New Roman" w:hAnsi="Times New Roman" w:cs="Times New Roman"/>
          <w:sz w:val="32"/>
          <w:szCs w:val="32"/>
        </w:rPr>
      </w:pPr>
    </w:p>
    <w:p w14:paraId="2907318C" w14:textId="339764C5" w:rsidR="0036101D"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Since </w:t>
      </w:r>
      <w:r w:rsidR="001665C4">
        <w:rPr>
          <w:rFonts w:ascii="Times New Roman" w:hAnsi="Times New Roman" w:cs="Times New Roman"/>
          <w:sz w:val="32"/>
          <w:szCs w:val="32"/>
        </w:rPr>
        <w:t>Act 66</w:t>
      </w:r>
      <w:r w:rsidRPr="00C11EAC">
        <w:rPr>
          <w:rFonts w:ascii="Times New Roman" w:hAnsi="Times New Roman" w:cs="Times New Roman"/>
          <w:sz w:val="32"/>
          <w:szCs w:val="32"/>
        </w:rPr>
        <w:t xml:space="preserve"> was passed, OPH has </w:t>
      </w:r>
      <w:r w:rsidR="0036101D">
        <w:rPr>
          <w:rFonts w:ascii="Times New Roman" w:hAnsi="Times New Roman" w:cs="Times New Roman"/>
          <w:sz w:val="32"/>
          <w:szCs w:val="32"/>
        </w:rPr>
        <w:t xml:space="preserve">charged </w:t>
      </w:r>
      <w:r w:rsidRPr="00C11EAC">
        <w:rPr>
          <w:rFonts w:ascii="Times New Roman" w:hAnsi="Times New Roman" w:cs="Times New Roman"/>
          <w:sz w:val="32"/>
          <w:szCs w:val="32"/>
        </w:rPr>
        <w:t xml:space="preserve">910 owners $136,500 in re-inspection fees, and 779 </w:t>
      </w:r>
      <w:r w:rsidR="005806B3">
        <w:rPr>
          <w:rFonts w:ascii="Times New Roman" w:hAnsi="Times New Roman" w:cs="Times New Roman"/>
          <w:sz w:val="32"/>
          <w:szCs w:val="32"/>
        </w:rPr>
        <w:t xml:space="preserve">of those owners </w:t>
      </w:r>
      <w:r w:rsidRPr="00C11EAC">
        <w:rPr>
          <w:rFonts w:ascii="Times New Roman" w:hAnsi="Times New Roman" w:cs="Times New Roman"/>
          <w:sz w:val="32"/>
          <w:szCs w:val="32"/>
        </w:rPr>
        <w:t xml:space="preserve">have paid a total of $116,850. </w:t>
      </w:r>
    </w:p>
    <w:p w14:paraId="0B91DD31" w14:textId="77777777" w:rsidR="0036101D" w:rsidRDefault="0036101D" w:rsidP="00C11EAC">
      <w:pPr>
        <w:pStyle w:val="NoSpacing"/>
        <w:rPr>
          <w:rFonts w:ascii="Times New Roman" w:hAnsi="Times New Roman" w:cs="Times New Roman"/>
          <w:sz w:val="32"/>
          <w:szCs w:val="32"/>
        </w:rPr>
      </w:pPr>
    </w:p>
    <w:p w14:paraId="45393672" w14:textId="77777777" w:rsidR="008521F8"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lastRenderedPageBreak/>
        <w:t>We found as well that while OPH’s data system publicly posts inspection reports t</w:t>
      </w:r>
      <w:r w:rsidR="0036101D">
        <w:rPr>
          <w:rFonts w:ascii="Times New Roman" w:hAnsi="Times New Roman" w:cs="Times New Roman"/>
          <w:sz w:val="32"/>
          <w:szCs w:val="32"/>
        </w:rPr>
        <w:t>o its website seven days after an</w:t>
      </w:r>
      <w:r w:rsidRPr="00C11EAC">
        <w:rPr>
          <w:rFonts w:ascii="Times New Roman" w:hAnsi="Times New Roman" w:cs="Times New Roman"/>
          <w:sz w:val="32"/>
          <w:szCs w:val="32"/>
        </w:rPr>
        <w:t xml:space="preserve"> inspection as intended, the office has not updated the site to include </w:t>
      </w:r>
      <w:r w:rsidR="00C11EAC">
        <w:rPr>
          <w:rFonts w:ascii="Times New Roman" w:hAnsi="Times New Roman" w:cs="Times New Roman"/>
          <w:sz w:val="32"/>
          <w:szCs w:val="32"/>
        </w:rPr>
        <w:t xml:space="preserve">an </w:t>
      </w:r>
      <w:r w:rsidRPr="00C11EAC">
        <w:rPr>
          <w:rFonts w:ascii="Times New Roman" w:hAnsi="Times New Roman" w:cs="Times New Roman"/>
          <w:sz w:val="32"/>
          <w:szCs w:val="32"/>
        </w:rPr>
        <w:t>establishment’s full inspection history</w:t>
      </w:r>
      <w:r w:rsidR="0036101D">
        <w:rPr>
          <w:rFonts w:ascii="Times New Roman" w:hAnsi="Times New Roman" w:cs="Times New Roman"/>
          <w:sz w:val="32"/>
          <w:szCs w:val="32"/>
        </w:rPr>
        <w:t xml:space="preserve">, which was something we </w:t>
      </w:r>
      <w:r w:rsidRPr="00C11EAC">
        <w:rPr>
          <w:rFonts w:ascii="Times New Roman" w:hAnsi="Times New Roman" w:cs="Times New Roman"/>
          <w:sz w:val="32"/>
          <w:szCs w:val="32"/>
        </w:rPr>
        <w:t xml:space="preserve">recommended in the 2012 audit report. </w:t>
      </w:r>
    </w:p>
    <w:p w14:paraId="45625D7F" w14:textId="77777777" w:rsidR="008521F8" w:rsidRDefault="008521F8" w:rsidP="00C11EAC">
      <w:pPr>
        <w:pStyle w:val="NoSpacing"/>
        <w:rPr>
          <w:rFonts w:ascii="Times New Roman" w:hAnsi="Times New Roman" w:cs="Times New Roman"/>
          <w:sz w:val="32"/>
          <w:szCs w:val="32"/>
        </w:rPr>
      </w:pPr>
    </w:p>
    <w:p w14:paraId="4A8C905B" w14:textId="6675FB45" w:rsidR="00C11EAC" w:rsidRPr="0036101D" w:rsidRDefault="0048184D" w:rsidP="00C11EAC">
      <w:pPr>
        <w:pStyle w:val="NoSpacing"/>
        <w:rPr>
          <w:rFonts w:ascii="Times New Roman" w:hAnsi="Times New Roman" w:cs="Times New Roman"/>
          <w:sz w:val="32"/>
          <w:szCs w:val="32"/>
        </w:rPr>
      </w:pPr>
      <w:r w:rsidRPr="00C11EAC">
        <w:rPr>
          <w:rFonts w:ascii="Times New Roman" w:hAnsi="Times New Roman" w:cs="Times New Roman"/>
          <w:sz w:val="32"/>
          <w:szCs w:val="32"/>
        </w:rPr>
        <w:t xml:space="preserve">Only the three most recent inspections are posted because of bandwidth limitations. In addition, individuals searching for an establishment’s </w:t>
      </w:r>
      <w:r w:rsidR="008B7E91">
        <w:rPr>
          <w:rFonts w:ascii="Times New Roman" w:hAnsi="Times New Roman" w:cs="Times New Roman"/>
          <w:sz w:val="32"/>
          <w:szCs w:val="32"/>
        </w:rPr>
        <w:t xml:space="preserve">inspection </w:t>
      </w:r>
      <w:r w:rsidRPr="00C11EAC">
        <w:rPr>
          <w:rFonts w:ascii="Times New Roman" w:hAnsi="Times New Roman" w:cs="Times New Roman"/>
          <w:sz w:val="32"/>
          <w:szCs w:val="32"/>
        </w:rPr>
        <w:t xml:space="preserve">reports must know how </w:t>
      </w:r>
      <w:r w:rsidR="008521F8">
        <w:rPr>
          <w:rFonts w:ascii="Times New Roman" w:hAnsi="Times New Roman" w:cs="Times New Roman"/>
          <w:sz w:val="32"/>
          <w:szCs w:val="32"/>
        </w:rPr>
        <w:t>the establishment</w:t>
      </w:r>
      <w:r w:rsidRPr="00C11EAC">
        <w:rPr>
          <w:rFonts w:ascii="Times New Roman" w:hAnsi="Times New Roman" w:cs="Times New Roman"/>
          <w:sz w:val="32"/>
          <w:szCs w:val="32"/>
        </w:rPr>
        <w:t xml:space="preserve"> is listed on its permit. Otherwise, they may be unable to </w:t>
      </w:r>
      <w:r w:rsidR="0036101D">
        <w:rPr>
          <w:rFonts w:ascii="Times New Roman" w:hAnsi="Times New Roman" w:cs="Times New Roman"/>
          <w:sz w:val="32"/>
          <w:szCs w:val="32"/>
        </w:rPr>
        <w:t xml:space="preserve">find </w:t>
      </w:r>
      <w:r w:rsidRPr="00C11EAC">
        <w:rPr>
          <w:rFonts w:ascii="Times New Roman" w:hAnsi="Times New Roman" w:cs="Times New Roman"/>
          <w:sz w:val="32"/>
          <w:szCs w:val="32"/>
        </w:rPr>
        <w:t>inspection results.</w:t>
      </w:r>
    </w:p>
    <w:p w14:paraId="4FCCF29B" w14:textId="77777777" w:rsidR="00C11EAC" w:rsidRDefault="00C11EAC" w:rsidP="007178CC">
      <w:pPr>
        <w:pStyle w:val="NoSpacing"/>
        <w:rPr>
          <w:rFonts w:ascii="Times New Roman" w:hAnsi="Times New Roman" w:cs="Times New Roman"/>
          <w:sz w:val="32"/>
          <w:szCs w:val="32"/>
        </w:rPr>
      </w:pPr>
    </w:p>
    <w:p w14:paraId="4E1C8C52" w14:textId="0A3D35CF" w:rsidR="001F057C" w:rsidRDefault="00E4140F" w:rsidP="007178CC">
      <w:pPr>
        <w:pStyle w:val="NoSpacing"/>
        <w:rPr>
          <w:rFonts w:ascii="Times New Roman" w:hAnsi="Times New Roman" w:cs="Times New Roman"/>
          <w:sz w:val="32"/>
          <w:szCs w:val="32"/>
        </w:rPr>
      </w:pPr>
      <w:r>
        <w:rPr>
          <w:rFonts w:ascii="Times New Roman" w:hAnsi="Times New Roman" w:cs="Times New Roman"/>
          <w:sz w:val="32"/>
          <w:szCs w:val="32"/>
        </w:rPr>
        <w:t>As a result of our follow-up</w:t>
      </w:r>
      <w:r w:rsidR="001F057C" w:rsidRPr="008521F8">
        <w:rPr>
          <w:rFonts w:ascii="Times New Roman" w:hAnsi="Times New Roman" w:cs="Times New Roman"/>
          <w:sz w:val="32"/>
          <w:szCs w:val="32"/>
        </w:rPr>
        <w:t xml:space="preserve"> audit, we developed </w:t>
      </w:r>
      <w:r w:rsidR="0002636C" w:rsidRPr="008521F8">
        <w:rPr>
          <w:rFonts w:ascii="Times New Roman" w:hAnsi="Times New Roman" w:cs="Times New Roman"/>
          <w:sz w:val="32"/>
          <w:szCs w:val="32"/>
        </w:rPr>
        <w:t>eight</w:t>
      </w:r>
      <w:r w:rsidR="001F057C" w:rsidRPr="008521F8">
        <w:rPr>
          <w:rFonts w:ascii="Times New Roman" w:hAnsi="Times New Roman" w:cs="Times New Roman"/>
          <w:sz w:val="32"/>
          <w:szCs w:val="32"/>
        </w:rPr>
        <w:t xml:space="preserve"> recommendations to help OPH make its inspection and enforcement processes even stronger.</w:t>
      </w:r>
    </w:p>
    <w:p w14:paraId="02C15FAF" w14:textId="77777777" w:rsidR="001F057C" w:rsidRDefault="001F057C" w:rsidP="007178CC">
      <w:pPr>
        <w:pStyle w:val="NoSpacing"/>
        <w:rPr>
          <w:rFonts w:ascii="Times New Roman" w:hAnsi="Times New Roman" w:cs="Times New Roman"/>
          <w:sz w:val="32"/>
          <w:szCs w:val="32"/>
        </w:rPr>
      </w:pPr>
    </w:p>
    <w:p w14:paraId="128E2DA0" w14:textId="0AEB38B2" w:rsidR="0027127E" w:rsidRPr="001F057C" w:rsidRDefault="0027127E" w:rsidP="007178CC">
      <w:pPr>
        <w:pStyle w:val="NoSpacing"/>
        <w:rPr>
          <w:rFonts w:ascii="Times New Roman" w:hAnsi="Times New Roman" w:cs="Times New Roman"/>
          <w:sz w:val="32"/>
          <w:szCs w:val="32"/>
        </w:rPr>
      </w:pPr>
      <w:r>
        <w:rPr>
          <w:rFonts w:ascii="Times New Roman" w:hAnsi="Times New Roman" w:cs="Times New Roman"/>
          <w:sz w:val="32"/>
          <w:szCs w:val="32"/>
        </w:rPr>
        <w:t xml:space="preserve">Specifically, we recommended that OPH ensure its sanitarians inspect all high-risk establishments according to its risk model and </w:t>
      </w:r>
      <w:r w:rsidR="008521F8">
        <w:rPr>
          <w:rFonts w:ascii="Times New Roman" w:hAnsi="Times New Roman" w:cs="Times New Roman"/>
          <w:sz w:val="32"/>
          <w:szCs w:val="32"/>
        </w:rPr>
        <w:t>set up</w:t>
      </w:r>
      <w:r>
        <w:rPr>
          <w:rFonts w:ascii="Times New Roman" w:hAnsi="Times New Roman" w:cs="Times New Roman"/>
          <w:sz w:val="32"/>
          <w:szCs w:val="32"/>
        </w:rPr>
        <w:t xml:space="preserve"> a supervisory review process of the risk categories to make sure food establishments are categorized correctly.</w:t>
      </w:r>
    </w:p>
    <w:p w14:paraId="53CA5364" w14:textId="6930A5F4" w:rsidR="00C11EAC" w:rsidRPr="001F057C" w:rsidRDefault="00C11EAC" w:rsidP="007178CC">
      <w:pPr>
        <w:pStyle w:val="NoSpacing"/>
        <w:rPr>
          <w:rFonts w:ascii="Times New Roman" w:hAnsi="Times New Roman" w:cs="Times New Roman"/>
          <w:sz w:val="32"/>
          <w:szCs w:val="32"/>
        </w:rPr>
      </w:pPr>
    </w:p>
    <w:p w14:paraId="726E6B87" w14:textId="68EACFD6" w:rsidR="0027127E" w:rsidRDefault="007178CC" w:rsidP="007178CC">
      <w:pPr>
        <w:pStyle w:val="NoSpacing"/>
        <w:rPr>
          <w:rFonts w:ascii="Times New Roman" w:hAnsi="Times New Roman" w:cs="Times New Roman"/>
          <w:sz w:val="32"/>
          <w:szCs w:val="32"/>
        </w:rPr>
      </w:pPr>
      <w:r w:rsidRPr="001F057C">
        <w:rPr>
          <w:rFonts w:ascii="Times New Roman" w:hAnsi="Times New Roman" w:cs="Times New Roman"/>
          <w:sz w:val="32"/>
          <w:szCs w:val="32"/>
        </w:rPr>
        <w:t xml:space="preserve">OPH </w:t>
      </w:r>
      <w:r w:rsidR="0027127E">
        <w:rPr>
          <w:rFonts w:ascii="Times New Roman" w:hAnsi="Times New Roman" w:cs="Times New Roman"/>
          <w:sz w:val="32"/>
          <w:szCs w:val="32"/>
        </w:rPr>
        <w:t xml:space="preserve">should also make sure that its sanitarians indicate in the office’s database whether an establishment needs to be re-inspected to help with planning for re-inspection activities. </w:t>
      </w:r>
    </w:p>
    <w:p w14:paraId="16FD9BAD" w14:textId="77777777" w:rsidR="0027127E" w:rsidRDefault="0027127E" w:rsidP="007178CC">
      <w:pPr>
        <w:pStyle w:val="NoSpacing"/>
        <w:rPr>
          <w:rFonts w:ascii="Times New Roman" w:hAnsi="Times New Roman" w:cs="Times New Roman"/>
          <w:sz w:val="32"/>
          <w:szCs w:val="32"/>
        </w:rPr>
      </w:pPr>
    </w:p>
    <w:p w14:paraId="705FCF4C" w14:textId="1EA31E86" w:rsidR="007178CC" w:rsidRPr="001F057C" w:rsidRDefault="0027127E" w:rsidP="007178CC">
      <w:pPr>
        <w:pStyle w:val="NoSpacing"/>
        <w:rPr>
          <w:rFonts w:ascii="Times New Roman" w:hAnsi="Times New Roman" w:cs="Times New Roman"/>
          <w:sz w:val="32"/>
          <w:szCs w:val="32"/>
        </w:rPr>
      </w:pPr>
      <w:r w:rsidRPr="0027127E">
        <w:rPr>
          <w:rFonts w:ascii="Times New Roman" w:hAnsi="Times New Roman" w:cs="Times New Roman"/>
          <w:bCs/>
          <w:sz w:val="32"/>
          <w:szCs w:val="32"/>
        </w:rPr>
        <w:t>We recommended as well that</w:t>
      </w:r>
      <w:r>
        <w:rPr>
          <w:rFonts w:ascii="Times New Roman" w:hAnsi="Times New Roman" w:cs="Times New Roman"/>
          <w:b/>
          <w:bCs/>
          <w:sz w:val="32"/>
          <w:szCs w:val="32"/>
        </w:rPr>
        <w:t xml:space="preserve"> </w:t>
      </w:r>
      <w:r>
        <w:rPr>
          <w:rFonts w:ascii="Times New Roman" w:hAnsi="Times New Roman" w:cs="Times New Roman"/>
          <w:sz w:val="32"/>
          <w:szCs w:val="32"/>
        </w:rPr>
        <w:t>OPH</w:t>
      </w:r>
      <w:r w:rsidR="007178CC" w:rsidRPr="001F057C">
        <w:rPr>
          <w:rFonts w:ascii="Times New Roman" w:hAnsi="Times New Roman" w:cs="Times New Roman"/>
          <w:sz w:val="32"/>
          <w:szCs w:val="32"/>
        </w:rPr>
        <w:t xml:space="preserve"> follow its criteria for </w:t>
      </w:r>
      <w:r>
        <w:rPr>
          <w:rFonts w:ascii="Times New Roman" w:hAnsi="Times New Roman" w:cs="Times New Roman"/>
          <w:sz w:val="32"/>
          <w:szCs w:val="32"/>
        </w:rPr>
        <w:t>issuing</w:t>
      </w:r>
      <w:r w:rsidR="007178CC" w:rsidRPr="001F057C">
        <w:rPr>
          <w:rFonts w:ascii="Times New Roman" w:hAnsi="Times New Roman" w:cs="Times New Roman"/>
          <w:sz w:val="32"/>
          <w:szCs w:val="32"/>
        </w:rPr>
        <w:t xml:space="preserve"> compliance orders to establishments with a history of non</w:t>
      </w:r>
      <w:r>
        <w:rPr>
          <w:rFonts w:ascii="Times New Roman" w:hAnsi="Times New Roman" w:cs="Times New Roman"/>
          <w:sz w:val="32"/>
          <w:szCs w:val="32"/>
        </w:rPr>
        <w:t>-</w:t>
      </w:r>
      <w:r w:rsidR="007178CC" w:rsidRPr="001F057C">
        <w:rPr>
          <w:rFonts w:ascii="Times New Roman" w:hAnsi="Times New Roman" w:cs="Times New Roman"/>
          <w:sz w:val="32"/>
          <w:szCs w:val="32"/>
        </w:rPr>
        <w:t>compliance</w:t>
      </w:r>
      <w:r>
        <w:rPr>
          <w:rFonts w:ascii="Times New Roman" w:hAnsi="Times New Roman" w:cs="Times New Roman"/>
          <w:sz w:val="32"/>
          <w:szCs w:val="32"/>
        </w:rPr>
        <w:t xml:space="preserve"> and set up a tracking system to allow retail food staff to see and access penalty information</w:t>
      </w:r>
      <w:r w:rsidR="007178CC" w:rsidRPr="001F057C">
        <w:rPr>
          <w:rFonts w:ascii="Times New Roman" w:hAnsi="Times New Roman" w:cs="Times New Roman"/>
          <w:sz w:val="32"/>
          <w:szCs w:val="32"/>
        </w:rPr>
        <w:t>.</w:t>
      </w:r>
    </w:p>
    <w:p w14:paraId="299C08C4" w14:textId="706FA86F" w:rsidR="007178CC" w:rsidRPr="001F057C" w:rsidRDefault="007178CC" w:rsidP="007178CC">
      <w:pPr>
        <w:pStyle w:val="NoSpacing"/>
        <w:rPr>
          <w:rFonts w:ascii="Times New Roman" w:hAnsi="Times New Roman" w:cs="Times New Roman"/>
          <w:sz w:val="32"/>
          <w:szCs w:val="32"/>
        </w:rPr>
      </w:pPr>
    </w:p>
    <w:p w14:paraId="3DDDEEA7" w14:textId="2385F4BC" w:rsidR="007178CC" w:rsidRPr="001F057C" w:rsidRDefault="0027127E" w:rsidP="007178CC">
      <w:pPr>
        <w:pStyle w:val="NoSpacing"/>
        <w:rPr>
          <w:rFonts w:ascii="Times New Roman" w:hAnsi="Times New Roman" w:cs="Times New Roman"/>
          <w:sz w:val="32"/>
          <w:szCs w:val="32"/>
        </w:rPr>
      </w:pPr>
      <w:r w:rsidRPr="0027127E">
        <w:rPr>
          <w:rFonts w:ascii="Times New Roman" w:hAnsi="Times New Roman" w:cs="Times New Roman"/>
          <w:bCs/>
          <w:sz w:val="32"/>
          <w:szCs w:val="32"/>
        </w:rPr>
        <w:t>In addition,</w:t>
      </w:r>
      <w:r>
        <w:rPr>
          <w:rFonts w:ascii="Times New Roman" w:hAnsi="Times New Roman" w:cs="Times New Roman"/>
          <w:b/>
          <w:bCs/>
          <w:sz w:val="32"/>
          <w:szCs w:val="32"/>
        </w:rPr>
        <w:t xml:space="preserve"> </w:t>
      </w:r>
      <w:r w:rsidR="007178CC" w:rsidRPr="001F057C">
        <w:rPr>
          <w:rFonts w:ascii="Times New Roman" w:hAnsi="Times New Roman" w:cs="Times New Roman"/>
          <w:sz w:val="32"/>
          <w:szCs w:val="32"/>
        </w:rPr>
        <w:t xml:space="preserve">OPH should provide broader search term capability on </w:t>
      </w:r>
      <w:r>
        <w:rPr>
          <w:rFonts w:ascii="Times New Roman" w:hAnsi="Times New Roman" w:cs="Times New Roman"/>
          <w:sz w:val="32"/>
          <w:szCs w:val="32"/>
        </w:rPr>
        <w:t>its</w:t>
      </w:r>
      <w:r w:rsidR="007178CC" w:rsidRPr="001F057C">
        <w:rPr>
          <w:rFonts w:ascii="Times New Roman" w:hAnsi="Times New Roman" w:cs="Times New Roman"/>
          <w:sz w:val="32"/>
          <w:szCs w:val="32"/>
        </w:rPr>
        <w:t xml:space="preserve"> website to allow the public to </w:t>
      </w:r>
      <w:r>
        <w:rPr>
          <w:rFonts w:ascii="Times New Roman" w:hAnsi="Times New Roman" w:cs="Times New Roman"/>
          <w:sz w:val="32"/>
          <w:szCs w:val="32"/>
        </w:rPr>
        <w:t xml:space="preserve">find </w:t>
      </w:r>
      <w:r w:rsidR="007178CC" w:rsidRPr="001F057C">
        <w:rPr>
          <w:rFonts w:ascii="Times New Roman" w:hAnsi="Times New Roman" w:cs="Times New Roman"/>
          <w:sz w:val="32"/>
          <w:szCs w:val="32"/>
        </w:rPr>
        <w:t>retail food inspection results</w:t>
      </w:r>
      <w:r>
        <w:rPr>
          <w:rFonts w:ascii="Times New Roman" w:hAnsi="Times New Roman" w:cs="Times New Roman"/>
          <w:sz w:val="32"/>
          <w:szCs w:val="32"/>
        </w:rPr>
        <w:t xml:space="preserve"> more easily, and the office should </w:t>
      </w:r>
      <w:r w:rsidR="007178CC" w:rsidRPr="001F057C">
        <w:rPr>
          <w:rFonts w:ascii="Times New Roman" w:hAnsi="Times New Roman" w:cs="Times New Roman"/>
          <w:sz w:val="32"/>
          <w:szCs w:val="32"/>
        </w:rPr>
        <w:t xml:space="preserve">consider requiring establishments </w:t>
      </w:r>
      <w:r>
        <w:rPr>
          <w:rFonts w:ascii="Times New Roman" w:hAnsi="Times New Roman" w:cs="Times New Roman"/>
          <w:sz w:val="32"/>
          <w:szCs w:val="32"/>
        </w:rPr>
        <w:t xml:space="preserve">to </w:t>
      </w:r>
      <w:r w:rsidR="007178CC" w:rsidRPr="001F057C">
        <w:rPr>
          <w:rFonts w:ascii="Times New Roman" w:hAnsi="Times New Roman" w:cs="Times New Roman"/>
          <w:sz w:val="32"/>
          <w:szCs w:val="32"/>
        </w:rPr>
        <w:t>post inspection reports in a visible location on their premises.</w:t>
      </w:r>
    </w:p>
    <w:p w14:paraId="283ECD19" w14:textId="35F492C0" w:rsidR="007178CC" w:rsidRPr="001F057C" w:rsidRDefault="007178CC" w:rsidP="007178CC">
      <w:pPr>
        <w:pStyle w:val="NoSpacing"/>
        <w:rPr>
          <w:rFonts w:ascii="Times New Roman" w:hAnsi="Times New Roman" w:cs="Times New Roman"/>
          <w:sz w:val="32"/>
          <w:szCs w:val="32"/>
        </w:rPr>
      </w:pPr>
    </w:p>
    <w:p w14:paraId="5007E110" w14:textId="52F9A7CB" w:rsidR="007178CC" w:rsidRPr="001F057C" w:rsidRDefault="0027127E" w:rsidP="007178CC">
      <w:pPr>
        <w:pStyle w:val="NoSpacing"/>
        <w:rPr>
          <w:rFonts w:ascii="Times New Roman" w:hAnsi="Times New Roman" w:cs="Times New Roman"/>
          <w:sz w:val="32"/>
          <w:szCs w:val="32"/>
        </w:rPr>
      </w:pPr>
      <w:r w:rsidRPr="0027127E">
        <w:rPr>
          <w:rFonts w:ascii="Times New Roman" w:hAnsi="Times New Roman" w:cs="Times New Roman"/>
          <w:bCs/>
          <w:sz w:val="32"/>
          <w:szCs w:val="32"/>
        </w:rPr>
        <w:lastRenderedPageBreak/>
        <w:t>Lastly, we recommended that</w:t>
      </w:r>
      <w:r>
        <w:rPr>
          <w:rFonts w:ascii="Times New Roman" w:hAnsi="Times New Roman" w:cs="Times New Roman"/>
          <w:b/>
          <w:bCs/>
          <w:sz w:val="32"/>
          <w:szCs w:val="32"/>
        </w:rPr>
        <w:t xml:space="preserve"> </w:t>
      </w:r>
      <w:r>
        <w:rPr>
          <w:rFonts w:ascii="Times New Roman" w:hAnsi="Times New Roman" w:cs="Times New Roman"/>
          <w:sz w:val="32"/>
          <w:szCs w:val="32"/>
        </w:rPr>
        <w:t>OPH</w:t>
      </w:r>
      <w:r w:rsidR="007178CC" w:rsidRPr="001F057C">
        <w:rPr>
          <w:rFonts w:ascii="Times New Roman" w:hAnsi="Times New Roman" w:cs="Times New Roman"/>
          <w:sz w:val="32"/>
          <w:szCs w:val="32"/>
        </w:rPr>
        <w:t xml:space="preserve"> consider posting raw inspection data </w:t>
      </w:r>
      <w:r>
        <w:rPr>
          <w:rFonts w:ascii="Times New Roman" w:hAnsi="Times New Roman" w:cs="Times New Roman"/>
          <w:sz w:val="32"/>
          <w:szCs w:val="32"/>
        </w:rPr>
        <w:t>on its</w:t>
      </w:r>
      <w:r w:rsidR="007178CC" w:rsidRPr="001F057C">
        <w:rPr>
          <w:rFonts w:ascii="Times New Roman" w:hAnsi="Times New Roman" w:cs="Times New Roman"/>
          <w:sz w:val="32"/>
          <w:szCs w:val="32"/>
        </w:rPr>
        <w:t xml:space="preserve"> website so </w:t>
      </w:r>
      <w:r>
        <w:rPr>
          <w:rFonts w:ascii="Times New Roman" w:hAnsi="Times New Roman" w:cs="Times New Roman"/>
          <w:sz w:val="32"/>
          <w:szCs w:val="32"/>
        </w:rPr>
        <w:t>the public can see</w:t>
      </w:r>
      <w:r w:rsidR="007178CC" w:rsidRPr="001F057C">
        <w:rPr>
          <w:rFonts w:ascii="Times New Roman" w:hAnsi="Times New Roman" w:cs="Times New Roman"/>
          <w:sz w:val="32"/>
          <w:szCs w:val="32"/>
        </w:rPr>
        <w:t xml:space="preserve"> </w:t>
      </w:r>
      <w:r>
        <w:rPr>
          <w:rFonts w:ascii="Times New Roman" w:hAnsi="Times New Roman" w:cs="Times New Roman"/>
          <w:sz w:val="32"/>
          <w:szCs w:val="32"/>
        </w:rPr>
        <w:t>t</w:t>
      </w:r>
      <w:r w:rsidR="007178CC" w:rsidRPr="001F057C">
        <w:rPr>
          <w:rFonts w:ascii="Times New Roman" w:hAnsi="Times New Roman" w:cs="Times New Roman"/>
          <w:sz w:val="32"/>
          <w:szCs w:val="32"/>
        </w:rPr>
        <w:t>he entire compliance history of an establishment.</w:t>
      </w:r>
    </w:p>
    <w:p w14:paraId="184AE687" w14:textId="7A5BFC8C" w:rsidR="007178CC" w:rsidRPr="001F057C" w:rsidRDefault="007178CC" w:rsidP="007178CC">
      <w:pPr>
        <w:pStyle w:val="NoSpacing"/>
        <w:rPr>
          <w:rFonts w:ascii="Times New Roman" w:hAnsi="Times New Roman" w:cs="Times New Roman"/>
          <w:sz w:val="32"/>
          <w:szCs w:val="32"/>
        </w:rPr>
      </w:pPr>
    </w:p>
    <w:p w14:paraId="012BA4ED" w14:textId="6C13FC15" w:rsidR="00C14F29" w:rsidRDefault="0002636C" w:rsidP="001F057C">
      <w:pPr>
        <w:pStyle w:val="NoSpacing"/>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In its response to our report, which is detailed in the report appendix, </w:t>
      </w:r>
      <w:r w:rsidR="001F057C">
        <w:rPr>
          <w:rFonts w:ascii="Times New Roman" w:eastAsia="Times New Roman" w:hAnsi="Times New Roman" w:cs="Times New Roman"/>
          <w:color w:val="000000"/>
          <w:sz w:val="32"/>
          <w:szCs w:val="32"/>
        </w:rPr>
        <w:t>OPH agreed with all of our recommendations.</w:t>
      </w:r>
    </w:p>
    <w:p w14:paraId="7EC92F4B" w14:textId="77777777" w:rsidR="00225901" w:rsidRDefault="00225901" w:rsidP="001F057C">
      <w:pPr>
        <w:pStyle w:val="NoSpacing"/>
        <w:rPr>
          <w:rFonts w:ascii="Times New Roman" w:eastAsia="Times New Roman" w:hAnsi="Times New Roman" w:cs="Times New Roman"/>
          <w:color w:val="000000"/>
          <w:sz w:val="32"/>
          <w:szCs w:val="32"/>
        </w:rPr>
      </w:pPr>
    </w:p>
    <w:p w14:paraId="03CFE451" w14:textId="1A3C3037" w:rsidR="005551C2" w:rsidRDefault="002E2012" w:rsidP="001F057C">
      <w:pPr>
        <w:pStyle w:val="NoSpacing"/>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Ultimately, the goal of our audit was to see whether OPH had made changes in the Retail Food Program in response to our 2012 recommendations </w:t>
      </w:r>
      <w:r w:rsidR="00932641">
        <w:rPr>
          <w:rFonts w:ascii="Times New Roman" w:eastAsia="Times New Roman" w:hAnsi="Times New Roman" w:cs="Times New Roman"/>
          <w:color w:val="000000"/>
          <w:sz w:val="32"/>
          <w:szCs w:val="32"/>
        </w:rPr>
        <w:t>and improved</w:t>
      </w:r>
      <w:r>
        <w:rPr>
          <w:rFonts w:ascii="Times New Roman" w:eastAsia="Times New Roman" w:hAnsi="Times New Roman" w:cs="Times New Roman"/>
          <w:color w:val="000000"/>
          <w:sz w:val="32"/>
          <w:szCs w:val="32"/>
        </w:rPr>
        <w:t xml:space="preserve"> its ability to reduce the chances of foodborne illness for the public. </w:t>
      </w:r>
      <w:r w:rsidR="00932641">
        <w:rPr>
          <w:rFonts w:ascii="Times New Roman" w:eastAsia="Times New Roman" w:hAnsi="Times New Roman" w:cs="Times New Roman"/>
          <w:color w:val="000000"/>
          <w:sz w:val="32"/>
          <w:szCs w:val="32"/>
        </w:rPr>
        <w:t>The additional recommendations in this report are designed to help OPH further strengthen its efforts.</w:t>
      </w:r>
    </w:p>
    <w:p w14:paraId="76715A7E" w14:textId="77777777" w:rsidR="005551C2" w:rsidRPr="00E0025B" w:rsidRDefault="005551C2" w:rsidP="001F057C">
      <w:pPr>
        <w:pStyle w:val="NoSpacing"/>
        <w:rPr>
          <w:rFonts w:ascii="Times New Roman" w:eastAsia="Times New Roman" w:hAnsi="Times New Roman" w:cs="Times New Roman"/>
          <w:color w:val="000000"/>
          <w:sz w:val="32"/>
          <w:szCs w:val="32"/>
        </w:rPr>
      </w:pPr>
    </w:p>
    <w:p w14:paraId="21BB04F6" w14:textId="77777777" w:rsidR="001F057C" w:rsidRDefault="001F057C" w:rsidP="001F057C">
      <w:pPr>
        <w:pStyle w:val="NoSpacing"/>
        <w:rPr>
          <w:rFonts w:ascii="Times New Roman" w:eastAsia="Times New Roman" w:hAnsi="Times New Roman" w:cs="Times New Roman"/>
          <w:color w:val="000000"/>
          <w:sz w:val="32"/>
          <w:szCs w:val="32"/>
        </w:rPr>
      </w:pPr>
      <w:r w:rsidRPr="009920B2">
        <w:rPr>
          <w:rFonts w:ascii="Times New Roman" w:eastAsia="Times New Roman" w:hAnsi="Times New Roman" w:cs="Times New Roman"/>
          <w:color w:val="000000"/>
          <w:sz w:val="32"/>
          <w:szCs w:val="32"/>
        </w:rPr>
        <w:t xml:space="preserve">We hope you found this podcast informative, and that you’ll follow </w:t>
      </w:r>
      <w:r>
        <w:rPr>
          <w:rFonts w:ascii="Times New Roman" w:eastAsia="Times New Roman" w:hAnsi="Times New Roman" w:cs="Times New Roman"/>
          <w:color w:val="000000"/>
          <w:sz w:val="32"/>
          <w:szCs w:val="32"/>
        </w:rPr>
        <w:t>future episodes</w:t>
      </w:r>
      <w:r w:rsidRPr="009920B2">
        <w:rPr>
          <w:rFonts w:ascii="Times New Roman" w:eastAsia="Times New Roman" w:hAnsi="Times New Roman" w:cs="Times New Roman"/>
          <w:color w:val="000000"/>
          <w:sz w:val="32"/>
          <w:szCs w:val="32"/>
        </w:rPr>
        <w:t xml:space="preserve"> of LLA Reports</w:t>
      </w:r>
      <w:r>
        <w:rPr>
          <w:rFonts w:ascii="Times New Roman" w:eastAsia="Times New Roman" w:hAnsi="Times New Roman" w:cs="Times New Roman"/>
          <w:color w:val="000000"/>
          <w:sz w:val="32"/>
          <w:szCs w:val="32"/>
        </w:rPr>
        <w:t>.</w:t>
      </w:r>
    </w:p>
    <w:p w14:paraId="1EBA1EC5" w14:textId="77777777" w:rsidR="001F057C" w:rsidRPr="009920B2" w:rsidRDefault="001F057C" w:rsidP="001F057C">
      <w:pPr>
        <w:pStyle w:val="NoSpacing"/>
        <w:rPr>
          <w:rFonts w:ascii="Times New Roman" w:eastAsia="Times New Roman" w:hAnsi="Times New Roman" w:cs="Times New Roman"/>
          <w:color w:val="000000"/>
          <w:sz w:val="32"/>
          <w:szCs w:val="32"/>
        </w:rPr>
      </w:pPr>
    </w:p>
    <w:p w14:paraId="0D491DB4" w14:textId="77777777" w:rsidR="0027127E" w:rsidRPr="00E4140F" w:rsidRDefault="001F057C" w:rsidP="001F057C">
      <w:pPr>
        <w:pStyle w:val="NoSpacing"/>
        <w:rPr>
          <w:rFonts w:ascii="Times New Roman" w:eastAsia="Times New Roman" w:hAnsi="Times New Roman" w:cs="Times New Roman"/>
          <w:i/>
          <w:color w:val="000000"/>
          <w:sz w:val="32"/>
          <w:szCs w:val="32"/>
        </w:rPr>
      </w:pPr>
      <w:r w:rsidRPr="00E4140F">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9" w:history="1">
        <w:r w:rsidRPr="00E4140F">
          <w:rPr>
            <w:rStyle w:val="Hyperlink"/>
            <w:rFonts w:ascii="Times New Roman" w:eastAsia="Times New Roman" w:hAnsi="Times New Roman" w:cs="Times New Roman"/>
            <w:i/>
            <w:sz w:val="32"/>
            <w:szCs w:val="32"/>
          </w:rPr>
          <w:t>www.lla.la.gov</w:t>
        </w:r>
      </w:hyperlink>
      <w:r w:rsidRPr="00E4140F">
        <w:rPr>
          <w:rFonts w:ascii="Times New Roman" w:eastAsia="Times New Roman" w:hAnsi="Times New Roman" w:cs="Times New Roman"/>
          <w:i/>
          <w:color w:val="000000"/>
          <w:sz w:val="32"/>
          <w:szCs w:val="32"/>
        </w:rPr>
        <w:t xml:space="preserve">. </w:t>
      </w:r>
    </w:p>
    <w:p w14:paraId="696326A3" w14:textId="77777777" w:rsidR="0027127E" w:rsidRPr="00E4140F" w:rsidRDefault="0027127E" w:rsidP="001F057C">
      <w:pPr>
        <w:pStyle w:val="NoSpacing"/>
        <w:rPr>
          <w:rFonts w:ascii="Times New Roman" w:eastAsia="Times New Roman" w:hAnsi="Times New Roman" w:cs="Times New Roman"/>
          <w:i/>
          <w:color w:val="000000"/>
          <w:sz w:val="32"/>
          <w:szCs w:val="32"/>
        </w:rPr>
      </w:pPr>
    </w:p>
    <w:p w14:paraId="6E5D9131" w14:textId="49053F88" w:rsidR="001F057C" w:rsidRPr="007178CC" w:rsidRDefault="001F057C" w:rsidP="001F057C">
      <w:pPr>
        <w:pStyle w:val="NoSpacing"/>
        <w:rPr>
          <w:rFonts w:ascii="Times New Roman" w:hAnsi="Times New Roman" w:cs="Times New Roman"/>
        </w:rPr>
      </w:pPr>
      <w:r w:rsidRPr="00E4140F">
        <w:rPr>
          <w:rFonts w:ascii="Times New Roman" w:eastAsia="Times New Roman" w:hAnsi="Times New Roman" w:cs="Times New Roman"/>
          <w:i/>
          <w:color w:val="000000"/>
          <w:sz w:val="32"/>
          <w:szCs w:val="32"/>
        </w:rPr>
        <w:t>Thank you for listening.</w:t>
      </w:r>
    </w:p>
    <w:sectPr w:rsidR="001F057C" w:rsidRPr="007178CC" w:rsidSect="00D91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75C7" w14:textId="77777777" w:rsidR="00E32E4B" w:rsidRDefault="00E32E4B" w:rsidP="00D76168">
      <w:r>
        <w:separator/>
      </w:r>
    </w:p>
  </w:endnote>
  <w:endnote w:type="continuationSeparator" w:id="0">
    <w:p w14:paraId="1E51C9EC" w14:textId="77777777" w:rsidR="00E32E4B" w:rsidRDefault="00E32E4B" w:rsidP="00D7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193"/>
      <w:docPartObj>
        <w:docPartGallery w:val="Page Numbers (Bottom of Page)"/>
        <w:docPartUnique/>
      </w:docPartObj>
    </w:sdtPr>
    <w:sdtEndPr>
      <w:rPr>
        <w:noProof/>
      </w:rPr>
    </w:sdtEndPr>
    <w:sdtContent>
      <w:p w14:paraId="5D8ACBF4" w14:textId="30DAEE7E" w:rsidR="00D76168" w:rsidRDefault="00D76168">
        <w:pPr>
          <w:pStyle w:val="Footer"/>
          <w:jc w:val="center"/>
        </w:pPr>
        <w:r>
          <w:fldChar w:fldCharType="begin"/>
        </w:r>
        <w:r>
          <w:instrText xml:space="preserve"> PAGE   \* MERGEFORMAT </w:instrText>
        </w:r>
        <w:r>
          <w:fldChar w:fldCharType="separate"/>
        </w:r>
        <w:r w:rsidR="0053756C">
          <w:rPr>
            <w:noProof/>
          </w:rPr>
          <w:t>5</w:t>
        </w:r>
        <w:r>
          <w:rPr>
            <w:noProof/>
          </w:rPr>
          <w:fldChar w:fldCharType="end"/>
        </w:r>
      </w:p>
    </w:sdtContent>
  </w:sdt>
  <w:p w14:paraId="3B90A93D"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5786D" w14:textId="77777777" w:rsidR="00E32E4B" w:rsidRDefault="00E32E4B" w:rsidP="00D76168">
      <w:r>
        <w:separator/>
      </w:r>
    </w:p>
  </w:footnote>
  <w:footnote w:type="continuationSeparator" w:id="0">
    <w:p w14:paraId="61806AFE" w14:textId="77777777" w:rsidR="00E32E4B" w:rsidRDefault="00E32E4B" w:rsidP="00D76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29466EA"/>
    <w:multiLevelType w:val="hybridMultilevel"/>
    <w:tmpl w:val="C6D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F0647"/>
    <w:multiLevelType w:val="hybridMultilevel"/>
    <w:tmpl w:val="7BEC2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55"/>
    <w:rsid w:val="000058AB"/>
    <w:rsid w:val="00022F68"/>
    <w:rsid w:val="0002636C"/>
    <w:rsid w:val="000338E6"/>
    <w:rsid w:val="0003402D"/>
    <w:rsid w:val="00061BC9"/>
    <w:rsid w:val="00063BD3"/>
    <w:rsid w:val="000702F1"/>
    <w:rsid w:val="00076E94"/>
    <w:rsid w:val="0008196B"/>
    <w:rsid w:val="00086421"/>
    <w:rsid w:val="0008666E"/>
    <w:rsid w:val="000A03AC"/>
    <w:rsid w:val="000A2662"/>
    <w:rsid w:val="000A37FF"/>
    <w:rsid w:val="000B390B"/>
    <w:rsid w:val="000C24D8"/>
    <w:rsid w:val="000D1EAA"/>
    <w:rsid w:val="0012437B"/>
    <w:rsid w:val="00125069"/>
    <w:rsid w:val="0014499E"/>
    <w:rsid w:val="00160834"/>
    <w:rsid w:val="0016402F"/>
    <w:rsid w:val="001665C4"/>
    <w:rsid w:val="001F057C"/>
    <w:rsid w:val="00210610"/>
    <w:rsid w:val="00225901"/>
    <w:rsid w:val="00233472"/>
    <w:rsid w:val="00246640"/>
    <w:rsid w:val="0027127E"/>
    <w:rsid w:val="002B112E"/>
    <w:rsid w:val="002C3355"/>
    <w:rsid w:val="002C5E13"/>
    <w:rsid w:val="002C7F35"/>
    <w:rsid w:val="002E2012"/>
    <w:rsid w:val="002E2177"/>
    <w:rsid w:val="00304818"/>
    <w:rsid w:val="0032259F"/>
    <w:rsid w:val="0032553D"/>
    <w:rsid w:val="003336DC"/>
    <w:rsid w:val="0036101D"/>
    <w:rsid w:val="003666A2"/>
    <w:rsid w:val="0037594D"/>
    <w:rsid w:val="00391B33"/>
    <w:rsid w:val="00397F3D"/>
    <w:rsid w:val="003E312E"/>
    <w:rsid w:val="00411665"/>
    <w:rsid w:val="00415D1D"/>
    <w:rsid w:val="0042234B"/>
    <w:rsid w:val="0048184D"/>
    <w:rsid w:val="004A3055"/>
    <w:rsid w:val="004E3F8D"/>
    <w:rsid w:val="004E723E"/>
    <w:rsid w:val="00522B3D"/>
    <w:rsid w:val="00530707"/>
    <w:rsid w:val="00533706"/>
    <w:rsid w:val="0053756C"/>
    <w:rsid w:val="005551C2"/>
    <w:rsid w:val="005806B3"/>
    <w:rsid w:val="005B67AA"/>
    <w:rsid w:val="005C2754"/>
    <w:rsid w:val="005F3F20"/>
    <w:rsid w:val="006055E6"/>
    <w:rsid w:val="0062364D"/>
    <w:rsid w:val="00656269"/>
    <w:rsid w:val="0069710A"/>
    <w:rsid w:val="006C5D0B"/>
    <w:rsid w:val="006D0A1E"/>
    <w:rsid w:val="00704F2A"/>
    <w:rsid w:val="007178CC"/>
    <w:rsid w:val="0073535F"/>
    <w:rsid w:val="007577F7"/>
    <w:rsid w:val="00772583"/>
    <w:rsid w:val="008172FA"/>
    <w:rsid w:val="00821506"/>
    <w:rsid w:val="00842256"/>
    <w:rsid w:val="008521F8"/>
    <w:rsid w:val="0085322C"/>
    <w:rsid w:val="00861076"/>
    <w:rsid w:val="00876701"/>
    <w:rsid w:val="008B7E91"/>
    <w:rsid w:val="008C4B1A"/>
    <w:rsid w:val="008E5C37"/>
    <w:rsid w:val="00903DCB"/>
    <w:rsid w:val="00932641"/>
    <w:rsid w:val="00972106"/>
    <w:rsid w:val="00982BB2"/>
    <w:rsid w:val="009920B2"/>
    <w:rsid w:val="009D1426"/>
    <w:rsid w:val="009D59D1"/>
    <w:rsid w:val="009F6BAF"/>
    <w:rsid w:val="00A31B8B"/>
    <w:rsid w:val="00A41313"/>
    <w:rsid w:val="00A91C95"/>
    <w:rsid w:val="00A94FE0"/>
    <w:rsid w:val="00B244AC"/>
    <w:rsid w:val="00B31F47"/>
    <w:rsid w:val="00B73B1D"/>
    <w:rsid w:val="00B7471A"/>
    <w:rsid w:val="00BB35D2"/>
    <w:rsid w:val="00BB7BA2"/>
    <w:rsid w:val="00BD440C"/>
    <w:rsid w:val="00BF0900"/>
    <w:rsid w:val="00BF3CBB"/>
    <w:rsid w:val="00C02A5A"/>
    <w:rsid w:val="00C11EAC"/>
    <w:rsid w:val="00C14F29"/>
    <w:rsid w:val="00C22474"/>
    <w:rsid w:val="00C3592E"/>
    <w:rsid w:val="00C5230C"/>
    <w:rsid w:val="00C5714A"/>
    <w:rsid w:val="00C74005"/>
    <w:rsid w:val="00C8315A"/>
    <w:rsid w:val="00C836FC"/>
    <w:rsid w:val="00CB25B8"/>
    <w:rsid w:val="00CC3DFD"/>
    <w:rsid w:val="00CD4C67"/>
    <w:rsid w:val="00CD78BA"/>
    <w:rsid w:val="00D17A4D"/>
    <w:rsid w:val="00D50D4E"/>
    <w:rsid w:val="00D52178"/>
    <w:rsid w:val="00D544F0"/>
    <w:rsid w:val="00D62A86"/>
    <w:rsid w:val="00D76168"/>
    <w:rsid w:val="00D914FD"/>
    <w:rsid w:val="00DA3E6A"/>
    <w:rsid w:val="00DA60BC"/>
    <w:rsid w:val="00DC2161"/>
    <w:rsid w:val="00DC41E4"/>
    <w:rsid w:val="00DD5C6D"/>
    <w:rsid w:val="00E0025B"/>
    <w:rsid w:val="00E141AB"/>
    <w:rsid w:val="00E32E4B"/>
    <w:rsid w:val="00E37EFC"/>
    <w:rsid w:val="00E4140F"/>
    <w:rsid w:val="00E50700"/>
    <w:rsid w:val="00E541A0"/>
    <w:rsid w:val="00EB2ADB"/>
    <w:rsid w:val="00EC111F"/>
    <w:rsid w:val="00EC2EE5"/>
    <w:rsid w:val="00ED16B8"/>
    <w:rsid w:val="00F14A11"/>
    <w:rsid w:val="00F1681E"/>
    <w:rsid w:val="00F35C2F"/>
    <w:rsid w:val="00F564C8"/>
    <w:rsid w:val="00F80E7B"/>
    <w:rsid w:val="00F83B1F"/>
    <w:rsid w:val="00FA3E46"/>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E3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55"/>
  </w:style>
  <w:style w:type="paragraph" w:styleId="NormalWeb">
    <w:name w:val="Normal (Web)"/>
    <w:basedOn w:val="Normal"/>
    <w:uiPriority w:val="99"/>
    <w:semiHidden/>
    <w:unhideWhenUsed/>
    <w:rsid w:val="00C3592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3592E"/>
  </w:style>
  <w:style w:type="character" w:styleId="Hyperlink">
    <w:name w:val="Hyperlink"/>
    <w:basedOn w:val="DefaultParagraphFont"/>
    <w:uiPriority w:val="99"/>
    <w:unhideWhenUsed/>
    <w:rsid w:val="00A31B8B"/>
    <w:rPr>
      <w:color w:val="0563C1" w:themeColor="hyperlink"/>
      <w:u w:val="single"/>
    </w:rPr>
  </w:style>
  <w:style w:type="character" w:customStyle="1" w:styleId="UnresolvedMention">
    <w:name w:val="Unresolved Mention"/>
    <w:basedOn w:val="DefaultParagraphFont"/>
    <w:uiPriority w:val="99"/>
    <w:rsid w:val="00A31B8B"/>
    <w:rPr>
      <w:color w:val="605E5C"/>
      <w:shd w:val="clear" w:color="auto" w:fill="E1DFDD"/>
    </w:rPr>
  </w:style>
  <w:style w:type="paragraph" w:styleId="Header">
    <w:name w:val="header"/>
    <w:basedOn w:val="Normal"/>
    <w:link w:val="HeaderChar"/>
    <w:uiPriority w:val="99"/>
    <w:unhideWhenUsed/>
    <w:rsid w:val="00D76168"/>
    <w:pPr>
      <w:tabs>
        <w:tab w:val="center" w:pos="4680"/>
        <w:tab w:val="right" w:pos="9360"/>
      </w:tabs>
    </w:pPr>
  </w:style>
  <w:style w:type="character" w:customStyle="1" w:styleId="HeaderChar">
    <w:name w:val="Header Char"/>
    <w:basedOn w:val="DefaultParagraphFont"/>
    <w:link w:val="Header"/>
    <w:uiPriority w:val="99"/>
    <w:rsid w:val="00D76168"/>
  </w:style>
  <w:style w:type="paragraph" w:styleId="Footer">
    <w:name w:val="footer"/>
    <w:basedOn w:val="Normal"/>
    <w:link w:val="FooterChar"/>
    <w:uiPriority w:val="99"/>
    <w:unhideWhenUsed/>
    <w:rsid w:val="00D76168"/>
    <w:pPr>
      <w:tabs>
        <w:tab w:val="center" w:pos="4680"/>
        <w:tab w:val="right" w:pos="9360"/>
      </w:tabs>
    </w:pPr>
  </w:style>
  <w:style w:type="character" w:customStyle="1" w:styleId="FooterChar">
    <w:name w:val="Footer Char"/>
    <w:basedOn w:val="DefaultParagraphFont"/>
    <w:link w:val="Footer"/>
    <w:uiPriority w:val="99"/>
    <w:rsid w:val="00D76168"/>
  </w:style>
  <w:style w:type="paragraph" w:customStyle="1" w:styleId="BodyText12pt">
    <w:name w:val="Body Text 12 pt"/>
    <w:rsid w:val="00E0025B"/>
    <w:rPr>
      <w:rFonts w:ascii="Times New Roman" w:eastAsia="Times New Roman" w:hAnsi="Times New Roman" w:cs="Times New Roman"/>
      <w:szCs w:val="20"/>
    </w:rPr>
  </w:style>
  <w:style w:type="paragraph" w:customStyle="1" w:styleId="Bullet1">
    <w:name w:val="Bullet 1"/>
    <w:link w:val="Bullet1Char"/>
    <w:qFormat/>
    <w:rsid w:val="00E0025B"/>
    <w:pPr>
      <w:numPr>
        <w:numId w:val="1"/>
      </w:numPr>
      <w:spacing w:after="240"/>
    </w:pPr>
    <w:rPr>
      <w:rFonts w:ascii="Times New Roman" w:eastAsia="Times New Roman" w:hAnsi="Times New Roman" w:cs="Times New Roman"/>
    </w:rPr>
  </w:style>
  <w:style w:type="character" w:customStyle="1" w:styleId="Bullet1Char">
    <w:name w:val="Bullet 1 Char"/>
    <w:basedOn w:val="DefaultParagraphFont"/>
    <w:link w:val="Bullet1"/>
    <w:rsid w:val="00E0025B"/>
    <w:rPr>
      <w:rFonts w:ascii="Times New Roman" w:eastAsia="Times New Roman" w:hAnsi="Times New Roman" w:cs="Times New Roman"/>
    </w:rPr>
  </w:style>
  <w:style w:type="paragraph" w:customStyle="1" w:styleId="Default">
    <w:name w:val="Default"/>
    <w:rsid w:val="00C11EAC"/>
    <w:pPr>
      <w:autoSpaceDE w:val="0"/>
      <w:autoSpaceDN w:val="0"/>
      <w:adjustRightInd w:val="0"/>
    </w:pPr>
    <w:rPr>
      <w:rFonts w:ascii="Times New Roman" w:hAnsi="Times New Roman" w:cs="Times New Roman"/>
      <w:color w:val="000000"/>
    </w:rPr>
  </w:style>
  <w:style w:type="paragraph" w:customStyle="1" w:styleId="Pa2">
    <w:name w:val="Pa2"/>
    <w:basedOn w:val="Default"/>
    <w:next w:val="Default"/>
    <w:uiPriority w:val="99"/>
    <w:rsid w:val="00C11EAC"/>
    <w:pPr>
      <w:spacing w:line="241" w:lineRule="atLeast"/>
    </w:pPr>
    <w:rPr>
      <w:color w:val="auto"/>
    </w:rPr>
  </w:style>
  <w:style w:type="paragraph" w:styleId="ListParagraph">
    <w:name w:val="List Paragraph"/>
    <w:basedOn w:val="Normal"/>
    <w:uiPriority w:val="34"/>
    <w:qFormat/>
    <w:rsid w:val="00C11EAC"/>
    <w:pPr>
      <w:ind w:left="720"/>
      <w:contextualSpacing/>
    </w:pPr>
  </w:style>
  <w:style w:type="character" w:customStyle="1" w:styleId="A5">
    <w:name w:val="A5"/>
    <w:uiPriority w:val="99"/>
    <w:rsid w:val="00C11EAC"/>
    <w:rPr>
      <w:b/>
      <w:bCs/>
      <w:color w:val="221E1F"/>
    </w:rPr>
  </w:style>
  <w:style w:type="paragraph" w:styleId="BalloonText">
    <w:name w:val="Balloon Text"/>
    <w:basedOn w:val="Normal"/>
    <w:link w:val="BalloonTextChar"/>
    <w:uiPriority w:val="99"/>
    <w:semiHidden/>
    <w:unhideWhenUsed/>
    <w:rsid w:val="00DD5C6D"/>
    <w:rPr>
      <w:rFonts w:ascii="Tahoma" w:hAnsi="Tahoma" w:cs="Tahoma"/>
      <w:sz w:val="16"/>
      <w:szCs w:val="16"/>
    </w:rPr>
  </w:style>
  <w:style w:type="character" w:customStyle="1" w:styleId="BalloonTextChar">
    <w:name w:val="Balloon Text Char"/>
    <w:basedOn w:val="DefaultParagraphFont"/>
    <w:link w:val="BalloonText"/>
    <w:uiPriority w:val="99"/>
    <w:semiHidden/>
    <w:rsid w:val="00DD5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a.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18EB-5987-46F2-B744-A22068F2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3</cp:revision>
  <cp:lastPrinted>2020-07-28T15:10:00Z</cp:lastPrinted>
  <dcterms:created xsi:type="dcterms:W3CDTF">2020-08-03T20:50:00Z</dcterms:created>
  <dcterms:modified xsi:type="dcterms:W3CDTF">2020-08-03T20:50:00Z</dcterms:modified>
</cp:coreProperties>
</file>