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8CFC" w14:textId="748A9D68" w:rsidR="00D1680D" w:rsidRPr="00EC4EB5" w:rsidRDefault="00D1680D" w:rsidP="00D1680D">
      <w:pPr>
        <w:rPr>
          <w:rFonts w:ascii="Arial" w:hAnsi="Arial" w:cs="Arial"/>
          <w:sz w:val="20"/>
        </w:rPr>
      </w:pPr>
      <w:bookmarkStart w:id="0" w:name="_GoBack"/>
      <w:bookmarkEnd w:id="0"/>
      <w:r w:rsidRPr="00EC4EB5">
        <w:rPr>
          <w:rFonts w:ascii="Arial" w:hAnsi="Arial" w:cs="Arial"/>
          <w:sz w:val="20"/>
        </w:rPr>
        <w:t xml:space="preserve">Note:  This solicitation is for audits of the Southeast Louisiana Flood Protection Authority – East and the </w:t>
      </w:r>
      <w:r w:rsidR="00836D9E" w:rsidRPr="00EC4EB5">
        <w:rPr>
          <w:rFonts w:ascii="Arial" w:hAnsi="Arial" w:cs="Arial"/>
          <w:sz w:val="20"/>
        </w:rPr>
        <w:t>Lakefront Management Authority</w:t>
      </w:r>
      <w:r w:rsidRPr="00EC4EB5">
        <w:rPr>
          <w:rFonts w:ascii="Arial" w:hAnsi="Arial" w:cs="Arial"/>
          <w:sz w:val="20"/>
        </w:rPr>
        <w:t xml:space="preserve">.  Two separate audit reports will be required.  The ICPA should prepare one proposal that discusses both agencies as well as the two audit reports that are required.  The single pricing </w:t>
      </w:r>
      <w:r w:rsidR="00EA5C73">
        <w:rPr>
          <w:rFonts w:ascii="Arial" w:hAnsi="Arial" w:cs="Arial"/>
          <w:sz w:val="20"/>
        </w:rPr>
        <w:t>proposal</w:t>
      </w:r>
      <w:r w:rsidRPr="00EC4EB5">
        <w:rPr>
          <w:rFonts w:ascii="Arial" w:hAnsi="Arial" w:cs="Arial"/>
          <w:sz w:val="20"/>
        </w:rPr>
        <w:t xml:space="preserve"> should include separate pricing information for (1) the Southeast Louisiana Flood Protection Authority – East, (2) the </w:t>
      </w:r>
      <w:r w:rsidR="00836D9E" w:rsidRPr="00EC4EB5">
        <w:rPr>
          <w:rFonts w:ascii="Arial" w:hAnsi="Arial" w:cs="Arial"/>
          <w:sz w:val="20"/>
        </w:rPr>
        <w:t>Lakefront Management Authority</w:t>
      </w:r>
      <w:r w:rsidRPr="00EC4EB5">
        <w:rPr>
          <w:rFonts w:ascii="Arial" w:hAnsi="Arial" w:cs="Arial"/>
          <w:sz w:val="20"/>
        </w:rPr>
        <w:t xml:space="preserve">, and (3) a summary sheet that details the total audit fee and audit hours for each report for each year and a grand total for the package.  </w:t>
      </w:r>
      <w:r w:rsidRPr="00EC4EB5">
        <w:rPr>
          <w:rFonts w:ascii="Arial" w:hAnsi="Arial" w:cs="Arial"/>
          <w:b/>
          <w:sz w:val="20"/>
          <w:u w:val="single"/>
        </w:rPr>
        <w:t>If either of the reports is omitted from the proposal or the pricing information, the proposal will be rejected.</w:t>
      </w:r>
    </w:p>
    <w:p w14:paraId="41235439" w14:textId="77777777" w:rsidR="007609B7" w:rsidRPr="00EC4EB5" w:rsidRDefault="007609B7">
      <w:pPr>
        <w:rPr>
          <w:rFonts w:ascii="Arial" w:hAnsi="Arial" w:cs="Arial"/>
          <w:b/>
          <w:sz w:val="20"/>
        </w:rPr>
      </w:pPr>
    </w:p>
    <w:p w14:paraId="0362DCC9" w14:textId="77777777" w:rsidR="00B12EF6" w:rsidRPr="00EC4EB5" w:rsidRDefault="00B12EF6">
      <w:pPr>
        <w:rPr>
          <w:rFonts w:ascii="Arial" w:hAnsi="Arial" w:cs="Arial"/>
          <w:b/>
          <w:sz w:val="20"/>
        </w:rPr>
      </w:pPr>
      <w:r w:rsidRPr="00EC4EB5">
        <w:rPr>
          <w:rFonts w:ascii="Arial" w:hAnsi="Arial" w:cs="Arial"/>
          <w:b/>
          <w:sz w:val="20"/>
        </w:rPr>
        <w:t>Agency Name and Address:</w:t>
      </w:r>
    </w:p>
    <w:p w14:paraId="02BCC8D7" w14:textId="77777777" w:rsidR="00B12EF6" w:rsidRPr="00EC4EB5" w:rsidRDefault="00B12EF6">
      <w:pPr>
        <w:rPr>
          <w:rFonts w:ascii="Arial" w:hAnsi="Arial" w:cs="Arial"/>
          <w:b/>
          <w:sz w:val="20"/>
        </w:rPr>
      </w:pPr>
    </w:p>
    <w:p w14:paraId="1F718DF7" w14:textId="77777777" w:rsidR="00B12EF6" w:rsidRPr="00EC4EB5" w:rsidRDefault="00A24747">
      <w:pPr>
        <w:ind w:left="720"/>
        <w:rPr>
          <w:rFonts w:ascii="Arial" w:hAnsi="Arial" w:cs="Arial"/>
          <w:sz w:val="20"/>
        </w:rPr>
      </w:pPr>
      <w:bookmarkStart w:id="1" w:name="_Hlk162419503"/>
      <w:r w:rsidRPr="00EC4EB5">
        <w:rPr>
          <w:rFonts w:ascii="Arial" w:hAnsi="Arial" w:cs="Arial"/>
          <w:sz w:val="20"/>
        </w:rPr>
        <w:t>Lakefront</w:t>
      </w:r>
      <w:r w:rsidR="00B93E12" w:rsidRPr="00EC4EB5">
        <w:rPr>
          <w:rFonts w:ascii="Arial" w:hAnsi="Arial" w:cs="Arial"/>
          <w:sz w:val="20"/>
        </w:rPr>
        <w:t xml:space="preserve"> Management Authority</w:t>
      </w:r>
      <w:bookmarkEnd w:id="1"/>
    </w:p>
    <w:p w14:paraId="625FF680" w14:textId="77777777" w:rsidR="00B27CDB" w:rsidRPr="00EC4EB5" w:rsidRDefault="000B715B" w:rsidP="003313FF">
      <w:pPr>
        <w:ind w:left="720"/>
        <w:rPr>
          <w:rFonts w:ascii="Arial" w:hAnsi="Arial" w:cs="Arial"/>
          <w:sz w:val="20"/>
        </w:rPr>
      </w:pPr>
      <w:r w:rsidRPr="00EC4EB5">
        <w:rPr>
          <w:rFonts w:ascii="Arial" w:hAnsi="Arial" w:cs="Arial"/>
          <w:sz w:val="20"/>
        </w:rPr>
        <w:t>6001 S</w:t>
      </w:r>
      <w:r w:rsidR="00B93E12" w:rsidRPr="00EC4EB5">
        <w:rPr>
          <w:rFonts w:ascii="Arial" w:hAnsi="Arial" w:cs="Arial"/>
          <w:sz w:val="20"/>
        </w:rPr>
        <w:t>tars and Stripes Blvd. Suite 2</w:t>
      </w:r>
      <w:r w:rsidR="00A24747" w:rsidRPr="00EC4EB5">
        <w:rPr>
          <w:rFonts w:ascii="Arial" w:hAnsi="Arial" w:cs="Arial"/>
          <w:sz w:val="20"/>
        </w:rPr>
        <w:t>19</w:t>
      </w:r>
    </w:p>
    <w:p w14:paraId="16807F11" w14:textId="77777777" w:rsidR="00B27CDB" w:rsidRPr="00EC4EB5" w:rsidRDefault="000B715B" w:rsidP="003313FF">
      <w:pPr>
        <w:ind w:left="720"/>
        <w:rPr>
          <w:rFonts w:ascii="Arial" w:hAnsi="Arial" w:cs="Arial"/>
          <w:sz w:val="20"/>
        </w:rPr>
      </w:pPr>
      <w:r w:rsidRPr="00EC4EB5">
        <w:rPr>
          <w:rFonts w:ascii="Arial" w:hAnsi="Arial" w:cs="Arial"/>
          <w:sz w:val="20"/>
        </w:rPr>
        <w:t>New Orleans, Louisiana 70126</w:t>
      </w:r>
    </w:p>
    <w:p w14:paraId="5A977E99" w14:textId="77777777" w:rsidR="0082374A" w:rsidRPr="00EC4EB5" w:rsidRDefault="0082374A" w:rsidP="003313FF">
      <w:pPr>
        <w:ind w:left="720"/>
        <w:rPr>
          <w:rFonts w:ascii="Arial" w:hAnsi="Arial" w:cs="Arial"/>
          <w:sz w:val="20"/>
        </w:rPr>
      </w:pPr>
    </w:p>
    <w:p w14:paraId="00E0A21B" w14:textId="77777777" w:rsidR="0082374A" w:rsidRPr="00EC4EB5" w:rsidRDefault="0082374A" w:rsidP="003313FF">
      <w:pPr>
        <w:ind w:left="720"/>
        <w:rPr>
          <w:rFonts w:ascii="Arial" w:hAnsi="Arial" w:cs="Arial"/>
          <w:sz w:val="20"/>
        </w:rPr>
      </w:pPr>
      <w:r w:rsidRPr="00EC4EB5">
        <w:rPr>
          <w:rFonts w:ascii="Arial" w:hAnsi="Arial" w:cs="Arial"/>
          <w:sz w:val="20"/>
        </w:rPr>
        <w:t xml:space="preserve">Website:  </w:t>
      </w:r>
      <w:hyperlink r:id="rId7" w:history="1">
        <w:r w:rsidR="00042292" w:rsidRPr="00EC4EB5">
          <w:rPr>
            <w:rStyle w:val="Hyperlink"/>
            <w:rFonts w:ascii="Arial" w:hAnsi="Arial" w:cs="Arial"/>
            <w:sz w:val="20"/>
          </w:rPr>
          <w:t>https://nolalakefront.com/</w:t>
        </w:r>
      </w:hyperlink>
      <w:r w:rsidR="00042292" w:rsidRPr="00EC4EB5">
        <w:rPr>
          <w:rFonts w:ascii="Arial" w:hAnsi="Arial" w:cs="Arial"/>
          <w:sz w:val="20"/>
        </w:rPr>
        <w:t xml:space="preserve"> </w:t>
      </w:r>
    </w:p>
    <w:p w14:paraId="44B79636" w14:textId="77777777" w:rsidR="00B12EF6" w:rsidRPr="00EC4EB5" w:rsidRDefault="00B12EF6">
      <w:pPr>
        <w:ind w:left="720"/>
        <w:rPr>
          <w:rFonts w:ascii="Arial" w:hAnsi="Arial" w:cs="Arial"/>
          <w:sz w:val="20"/>
        </w:rPr>
      </w:pPr>
    </w:p>
    <w:p w14:paraId="520A7C7E" w14:textId="77777777" w:rsidR="00B12EF6" w:rsidRPr="00200DDA" w:rsidRDefault="00B12EF6">
      <w:pPr>
        <w:spacing w:after="240"/>
        <w:rPr>
          <w:rFonts w:ascii="Arial" w:hAnsi="Arial" w:cs="Arial"/>
          <w:sz w:val="20"/>
        </w:rPr>
      </w:pPr>
      <w:r w:rsidRPr="00EC4EB5">
        <w:rPr>
          <w:rFonts w:ascii="Arial" w:hAnsi="Arial" w:cs="Arial"/>
          <w:b/>
          <w:sz w:val="20"/>
        </w:rPr>
        <w:t>Solicitation Number:</w:t>
      </w:r>
      <w:r w:rsidRPr="00EC4EB5">
        <w:rPr>
          <w:rFonts w:ascii="Arial" w:hAnsi="Arial" w:cs="Arial"/>
          <w:sz w:val="20"/>
        </w:rPr>
        <w:t xml:space="preserve">  </w:t>
      </w:r>
      <w:r w:rsidR="00EC4EB5" w:rsidRPr="00200DDA">
        <w:rPr>
          <w:rFonts w:ascii="Arial" w:hAnsi="Arial" w:cs="Arial"/>
          <w:sz w:val="20"/>
        </w:rPr>
        <w:t>24</w:t>
      </w:r>
      <w:r w:rsidRPr="00200DDA">
        <w:rPr>
          <w:rFonts w:ascii="Arial" w:hAnsi="Arial" w:cs="Arial"/>
          <w:sz w:val="20"/>
        </w:rPr>
        <w:t>-9999</w:t>
      </w:r>
      <w:r w:rsidR="005E1AB5" w:rsidRPr="00200DDA">
        <w:rPr>
          <w:rFonts w:ascii="Arial" w:hAnsi="Arial" w:cs="Arial"/>
          <w:sz w:val="20"/>
        </w:rPr>
        <w:t>-B</w:t>
      </w:r>
    </w:p>
    <w:p w14:paraId="7756E222" w14:textId="5D18C1D2" w:rsidR="00B12EF6" w:rsidRPr="00200DDA" w:rsidRDefault="00B12EF6">
      <w:pPr>
        <w:spacing w:after="240"/>
        <w:rPr>
          <w:rFonts w:ascii="Arial" w:hAnsi="Arial" w:cs="Arial"/>
          <w:sz w:val="20"/>
        </w:rPr>
      </w:pPr>
      <w:r w:rsidRPr="00200DDA">
        <w:rPr>
          <w:rFonts w:ascii="Arial" w:hAnsi="Arial" w:cs="Arial"/>
          <w:b/>
          <w:sz w:val="20"/>
        </w:rPr>
        <w:t>Type of Engagement:</w:t>
      </w:r>
      <w:r w:rsidR="00684132" w:rsidRPr="00200DDA">
        <w:rPr>
          <w:rFonts w:ascii="Arial" w:hAnsi="Arial" w:cs="Arial"/>
          <w:sz w:val="20"/>
        </w:rPr>
        <w:t xml:space="preserve">  </w:t>
      </w:r>
      <w:r w:rsidRPr="00200DDA">
        <w:rPr>
          <w:rFonts w:ascii="Arial" w:hAnsi="Arial" w:cs="Arial"/>
          <w:sz w:val="20"/>
        </w:rPr>
        <w:t>Audit</w:t>
      </w:r>
      <w:r w:rsidR="005E1AB5" w:rsidRPr="00200DDA">
        <w:rPr>
          <w:rFonts w:ascii="Arial" w:hAnsi="Arial" w:cs="Arial"/>
          <w:sz w:val="20"/>
        </w:rPr>
        <w:t xml:space="preserve"> </w:t>
      </w:r>
    </w:p>
    <w:p w14:paraId="5B2E35ED" w14:textId="77777777" w:rsidR="00EC4EB5" w:rsidRPr="00EC4EB5" w:rsidRDefault="00EC4EB5" w:rsidP="00EC4EB5">
      <w:pPr>
        <w:spacing w:after="240"/>
        <w:rPr>
          <w:rFonts w:ascii="Arial" w:hAnsi="Arial" w:cs="Arial"/>
          <w:sz w:val="20"/>
        </w:rPr>
      </w:pPr>
      <w:r w:rsidRPr="00200DDA">
        <w:rPr>
          <w:rFonts w:ascii="Arial" w:hAnsi="Arial" w:cs="Arial"/>
          <w:b/>
          <w:sz w:val="20"/>
        </w:rPr>
        <w:t>Contract Period:</w:t>
      </w:r>
      <w:r w:rsidRPr="00200DDA">
        <w:rPr>
          <w:rFonts w:ascii="Arial" w:hAnsi="Arial" w:cs="Arial"/>
          <w:sz w:val="20"/>
        </w:rPr>
        <w:t xml:space="preserve">  July 1,</w:t>
      </w:r>
      <w:r w:rsidRPr="00EC4EB5">
        <w:rPr>
          <w:rFonts w:ascii="Arial" w:hAnsi="Arial" w:cs="Arial"/>
          <w:sz w:val="20"/>
        </w:rPr>
        <w:t xml:space="preserve"> 2024 – September 1, 2026</w:t>
      </w:r>
    </w:p>
    <w:p w14:paraId="16D79D71" w14:textId="77777777" w:rsidR="00B12EF6" w:rsidRPr="00EC4EB5" w:rsidRDefault="00EC4EB5" w:rsidP="00EC4EB5">
      <w:pPr>
        <w:spacing w:after="240"/>
        <w:rPr>
          <w:rFonts w:ascii="Arial" w:hAnsi="Arial" w:cs="Arial"/>
          <w:b/>
          <w:sz w:val="20"/>
          <w:highlight w:val="yellow"/>
        </w:rPr>
      </w:pPr>
      <w:r w:rsidRPr="00EC4EB5">
        <w:rPr>
          <w:rFonts w:ascii="Arial" w:hAnsi="Arial" w:cs="Arial"/>
          <w:b/>
          <w:sz w:val="20"/>
        </w:rPr>
        <w:t>Periods to be Examined:</w:t>
      </w:r>
      <w:r w:rsidRPr="00EC4EB5">
        <w:rPr>
          <w:rFonts w:ascii="Arial" w:hAnsi="Arial" w:cs="Arial"/>
          <w:sz w:val="20"/>
        </w:rPr>
        <w:t xml:space="preserve">  Years ending June 30, 2024; June 30, 2025; and June 30, 2026</w:t>
      </w:r>
    </w:p>
    <w:p w14:paraId="68BFB172" w14:textId="77777777" w:rsidR="00B12EF6" w:rsidRPr="00EC4EB5" w:rsidRDefault="00B12EF6">
      <w:pPr>
        <w:spacing w:after="240"/>
        <w:rPr>
          <w:rFonts w:ascii="Arial" w:hAnsi="Arial" w:cs="Arial"/>
          <w:b/>
          <w:sz w:val="20"/>
          <w:highlight w:val="yellow"/>
        </w:rPr>
      </w:pPr>
      <w:bookmarkStart w:id="2" w:name="_Hlk162418124"/>
      <w:r w:rsidRPr="005D4C95">
        <w:rPr>
          <w:rFonts w:ascii="Arial" w:hAnsi="Arial" w:cs="Arial"/>
          <w:b/>
          <w:sz w:val="20"/>
        </w:rPr>
        <w:t xml:space="preserve">Description </w:t>
      </w:r>
      <w:r w:rsidR="002227A0" w:rsidRPr="005D4C95">
        <w:rPr>
          <w:rFonts w:ascii="Arial" w:hAnsi="Arial" w:cs="Arial"/>
          <w:b/>
          <w:sz w:val="20"/>
        </w:rPr>
        <w:t>Provided by</w:t>
      </w:r>
      <w:r w:rsidRPr="005D4C95">
        <w:rPr>
          <w:rFonts w:ascii="Arial" w:hAnsi="Arial" w:cs="Arial"/>
          <w:b/>
          <w:sz w:val="20"/>
        </w:rPr>
        <w:t xml:space="preserve"> the State Agenc</w:t>
      </w:r>
      <w:r w:rsidR="003E04F0" w:rsidRPr="005D4C95">
        <w:rPr>
          <w:rFonts w:ascii="Arial" w:hAnsi="Arial" w:cs="Arial"/>
          <w:b/>
          <w:sz w:val="20"/>
        </w:rPr>
        <w:t>y</w:t>
      </w:r>
      <w:bookmarkEnd w:id="2"/>
      <w:r w:rsidRPr="005D4C95">
        <w:rPr>
          <w:rFonts w:ascii="Arial" w:hAnsi="Arial" w:cs="Arial"/>
          <w:b/>
          <w:sz w:val="20"/>
        </w:rPr>
        <w:t>:</w:t>
      </w:r>
    </w:p>
    <w:p w14:paraId="1D074180" w14:textId="77777777" w:rsidR="00BD6807" w:rsidRPr="00201544" w:rsidRDefault="008F49B9" w:rsidP="00C1662D">
      <w:pPr>
        <w:pStyle w:val="Bullet"/>
        <w:jc w:val="both"/>
        <w:rPr>
          <w:rFonts w:ascii="Arial" w:hAnsi="Arial" w:cs="Arial"/>
          <w:sz w:val="20"/>
          <w:szCs w:val="20"/>
        </w:rPr>
      </w:pPr>
      <w:r w:rsidRPr="00836D9E">
        <w:rPr>
          <w:rFonts w:ascii="Arial" w:hAnsi="Arial" w:cs="Arial"/>
          <w:sz w:val="20"/>
          <w:szCs w:val="20"/>
        </w:rPr>
        <w:t xml:space="preserve">The </w:t>
      </w:r>
      <w:r w:rsidR="00836D9E" w:rsidRPr="00836D9E">
        <w:rPr>
          <w:rFonts w:ascii="Arial" w:hAnsi="Arial" w:cs="Arial"/>
          <w:sz w:val="20"/>
          <w:szCs w:val="20"/>
        </w:rPr>
        <w:t>Lakefront Management Authority</w:t>
      </w:r>
      <w:r w:rsidR="00F5438E">
        <w:rPr>
          <w:rFonts w:ascii="Arial" w:hAnsi="Arial" w:cs="Arial"/>
          <w:sz w:val="20"/>
          <w:szCs w:val="20"/>
        </w:rPr>
        <w:t>,</w:t>
      </w:r>
      <w:r w:rsidR="00F5438E" w:rsidRPr="00F5438E">
        <w:rPr>
          <w:rFonts w:ascii="Arial" w:hAnsi="Arial" w:cs="Arial"/>
          <w:sz w:val="20"/>
          <w:szCs w:val="20"/>
        </w:rPr>
        <w:t xml:space="preserve"> formerly known as the Non-Flood Protection Asset Management Authority,</w:t>
      </w:r>
      <w:r w:rsidRPr="00836D9E">
        <w:rPr>
          <w:rFonts w:ascii="Arial" w:hAnsi="Arial" w:cs="Arial"/>
          <w:sz w:val="20"/>
          <w:szCs w:val="20"/>
        </w:rPr>
        <w:t xml:space="preserve"> </w:t>
      </w:r>
      <w:r w:rsidR="00F5438E">
        <w:rPr>
          <w:rFonts w:ascii="Arial" w:hAnsi="Arial" w:cs="Arial"/>
          <w:sz w:val="20"/>
          <w:szCs w:val="20"/>
        </w:rPr>
        <w:t>(</w:t>
      </w:r>
      <w:r w:rsidR="00E9577E">
        <w:rPr>
          <w:rFonts w:ascii="Arial" w:hAnsi="Arial" w:cs="Arial"/>
          <w:sz w:val="20"/>
          <w:szCs w:val="20"/>
        </w:rPr>
        <w:t>LMA</w:t>
      </w:r>
      <w:r w:rsidR="00F5438E">
        <w:rPr>
          <w:rFonts w:ascii="Arial" w:hAnsi="Arial" w:cs="Arial"/>
          <w:sz w:val="20"/>
          <w:szCs w:val="20"/>
        </w:rPr>
        <w:t xml:space="preserve">) </w:t>
      </w:r>
      <w:r w:rsidR="00292E8D" w:rsidRPr="00836D9E">
        <w:rPr>
          <w:rFonts w:ascii="Arial" w:hAnsi="Arial" w:cs="Arial"/>
          <w:sz w:val="20"/>
          <w:szCs w:val="20"/>
        </w:rPr>
        <w:t xml:space="preserve">was </w:t>
      </w:r>
      <w:r w:rsidRPr="00836D9E">
        <w:rPr>
          <w:rFonts w:ascii="Arial" w:hAnsi="Arial" w:cs="Arial"/>
          <w:sz w:val="20"/>
          <w:szCs w:val="20"/>
        </w:rPr>
        <w:t xml:space="preserve">created as a political subdivision (created under RS 38:330.12.1) possessing full corporate power to manage, control, regulate, operate, and maintain any non-flood protection facility or improvement asset or function within a levee district within the jurisdiction of a </w:t>
      </w:r>
      <w:r w:rsidRPr="00201544">
        <w:rPr>
          <w:rFonts w:ascii="Arial" w:hAnsi="Arial" w:cs="Arial"/>
          <w:sz w:val="20"/>
          <w:szCs w:val="20"/>
        </w:rPr>
        <w:t>flood protection authority.</w:t>
      </w:r>
    </w:p>
    <w:p w14:paraId="3A68923C" w14:textId="77777777" w:rsidR="00BD6807" w:rsidRPr="00201544" w:rsidRDefault="00BD6807" w:rsidP="00C1662D">
      <w:pPr>
        <w:pStyle w:val="Bullet"/>
        <w:jc w:val="both"/>
        <w:rPr>
          <w:rFonts w:ascii="Arial" w:hAnsi="Arial" w:cs="Arial"/>
          <w:sz w:val="20"/>
          <w:szCs w:val="20"/>
        </w:rPr>
      </w:pPr>
      <w:r w:rsidRPr="00201544">
        <w:rPr>
          <w:rFonts w:ascii="Arial" w:hAnsi="Arial" w:cs="Arial"/>
          <w:sz w:val="20"/>
          <w:szCs w:val="20"/>
        </w:rPr>
        <w:t>RS 38:330.12 placed non-flood</w:t>
      </w:r>
      <w:r w:rsidR="0059761A" w:rsidRPr="00201544">
        <w:rPr>
          <w:rFonts w:ascii="Arial" w:hAnsi="Arial" w:cs="Arial"/>
          <w:sz w:val="20"/>
          <w:szCs w:val="20"/>
        </w:rPr>
        <w:t xml:space="preserve"> related assets and activities </w:t>
      </w:r>
      <w:r w:rsidRPr="00201544">
        <w:rPr>
          <w:rFonts w:ascii="Arial" w:hAnsi="Arial" w:cs="Arial"/>
          <w:sz w:val="20"/>
          <w:szCs w:val="20"/>
        </w:rPr>
        <w:t xml:space="preserve">under the management and control of the </w:t>
      </w:r>
      <w:r w:rsidR="00E9577E" w:rsidRPr="00201544">
        <w:rPr>
          <w:rFonts w:ascii="Arial" w:hAnsi="Arial" w:cs="Arial"/>
          <w:sz w:val="20"/>
          <w:szCs w:val="20"/>
        </w:rPr>
        <w:t>LMA</w:t>
      </w:r>
      <w:r w:rsidRPr="00201544">
        <w:rPr>
          <w:rFonts w:ascii="Arial" w:hAnsi="Arial" w:cs="Arial"/>
          <w:sz w:val="20"/>
          <w:szCs w:val="20"/>
        </w:rPr>
        <w:t xml:space="preserve">.  The statute also states </w:t>
      </w:r>
      <w:r w:rsidR="00AC402C" w:rsidRPr="00201544">
        <w:rPr>
          <w:rFonts w:ascii="Arial" w:hAnsi="Arial" w:cs="Arial"/>
          <w:sz w:val="20"/>
          <w:szCs w:val="20"/>
        </w:rPr>
        <w:t>that Orleans Levee Di</w:t>
      </w:r>
      <w:r w:rsidR="00567981" w:rsidRPr="00201544">
        <w:rPr>
          <w:rFonts w:ascii="Arial" w:hAnsi="Arial" w:cs="Arial"/>
          <w:sz w:val="20"/>
          <w:szCs w:val="20"/>
        </w:rPr>
        <w:t xml:space="preserve">strict will continue to own its </w:t>
      </w:r>
      <w:r w:rsidR="00AC402C" w:rsidRPr="00201544">
        <w:rPr>
          <w:rFonts w:ascii="Arial" w:hAnsi="Arial" w:cs="Arial"/>
          <w:sz w:val="20"/>
          <w:szCs w:val="20"/>
        </w:rPr>
        <w:t>non-flood</w:t>
      </w:r>
      <w:r w:rsidRPr="00201544">
        <w:rPr>
          <w:rFonts w:ascii="Arial" w:hAnsi="Arial" w:cs="Arial"/>
          <w:sz w:val="20"/>
          <w:szCs w:val="20"/>
        </w:rPr>
        <w:t xml:space="preserve"> assets</w:t>
      </w:r>
      <w:r w:rsidR="00954809" w:rsidRPr="00201544">
        <w:rPr>
          <w:rFonts w:ascii="Arial" w:hAnsi="Arial" w:cs="Arial"/>
          <w:sz w:val="20"/>
          <w:szCs w:val="20"/>
        </w:rPr>
        <w:t xml:space="preserve"> and improvements to those assets</w:t>
      </w:r>
      <w:r w:rsidR="00AC402C" w:rsidRPr="00201544">
        <w:rPr>
          <w:rFonts w:ascii="Arial" w:hAnsi="Arial" w:cs="Arial"/>
          <w:sz w:val="20"/>
          <w:szCs w:val="20"/>
        </w:rPr>
        <w:t>.</w:t>
      </w:r>
      <w:r w:rsidRPr="00201544">
        <w:rPr>
          <w:rFonts w:ascii="Arial" w:hAnsi="Arial" w:cs="Arial"/>
          <w:sz w:val="20"/>
          <w:szCs w:val="20"/>
        </w:rPr>
        <w:t xml:space="preserve">  </w:t>
      </w:r>
    </w:p>
    <w:p w14:paraId="58BECD41" w14:textId="77777777" w:rsidR="00123D79" w:rsidRPr="00201544" w:rsidRDefault="00292E8D" w:rsidP="003809E8">
      <w:pPr>
        <w:pStyle w:val="Bullet"/>
        <w:jc w:val="both"/>
        <w:rPr>
          <w:rFonts w:ascii="Arial" w:hAnsi="Arial" w:cs="Arial"/>
          <w:sz w:val="20"/>
          <w:szCs w:val="20"/>
        </w:rPr>
      </w:pPr>
      <w:r w:rsidRPr="00201544">
        <w:rPr>
          <w:rFonts w:ascii="Arial" w:hAnsi="Arial" w:cs="Arial"/>
          <w:sz w:val="20"/>
          <w:szCs w:val="20"/>
        </w:rPr>
        <w:t xml:space="preserve">The </w:t>
      </w:r>
      <w:r w:rsidR="00E9577E" w:rsidRPr="00201544">
        <w:rPr>
          <w:rFonts w:ascii="Arial" w:hAnsi="Arial" w:cs="Arial"/>
          <w:sz w:val="20"/>
          <w:szCs w:val="20"/>
        </w:rPr>
        <w:t>LMA</w:t>
      </w:r>
      <w:r w:rsidRPr="00201544">
        <w:rPr>
          <w:rFonts w:ascii="Arial" w:hAnsi="Arial" w:cs="Arial"/>
          <w:sz w:val="20"/>
          <w:szCs w:val="20"/>
        </w:rPr>
        <w:t xml:space="preserve"> is part of the reporting entity of</w:t>
      </w:r>
      <w:r w:rsidR="00BD6807" w:rsidRPr="00201544">
        <w:rPr>
          <w:rFonts w:ascii="Arial" w:hAnsi="Arial" w:cs="Arial"/>
          <w:sz w:val="20"/>
          <w:szCs w:val="20"/>
        </w:rPr>
        <w:t xml:space="preserve"> Southeast Louisiana Flood Protection Authority – East (SLFPA-East). See the SLFPA-East information sheet and the prior year auditor’s report for description of SFLPA-East’s reporting entity.</w:t>
      </w:r>
    </w:p>
    <w:p w14:paraId="2AD51F11" w14:textId="77777777" w:rsidR="00AD09CB" w:rsidRPr="00201544" w:rsidRDefault="00836D9E" w:rsidP="00C1662D">
      <w:pPr>
        <w:pStyle w:val="Bullet"/>
        <w:jc w:val="both"/>
        <w:rPr>
          <w:rFonts w:ascii="Arial" w:hAnsi="Arial" w:cs="Arial"/>
          <w:sz w:val="20"/>
          <w:szCs w:val="20"/>
        </w:rPr>
      </w:pPr>
      <w:r w:rsidRPr="00201544">
        <w:rPr>
          <w:rFonts w:ascii="Arial" w:hAnsi="Arial" w:cs="Arial"/>
          <w:sz w:val="20"/>
          <w:szCs w:val="20"/>
        </w:rPr>
        <w:t>Lakefront Management Authority</w:t>
      </w:r>
      <w:r w:rsidR="00AD09CB" w:rsidRPr="00201544">
        <w:rPr>
          <w:rFonts w:ascii="Arial" w:hAnsi="Arial" w:cs="Arial"/>
          <w:sz w:val="20"/>
          <w:szCs w:val="20"/>
        </w:rPr>
        <w:t xml:space="preserve"> manages the following </w:t>
      </w:r>
      <w:r w:rsidR="00292E8D" w:rsidRPr="00201544">
        <w:rPr>
          <w:rFonts w:ascii="Arial" w:hAnsi="Arial" w:cs="Arial"/>
          <w:sz w:val="20"/>
          <w:szCs w:val="20"/>
        </w:rPr>
        <w:t xml:space="preserve">non-flood </w:t>
      </w:r>
      <w:r w:rsidR="00AD09CB" w:rsidRPr="00201544">
        <w:rPr>
          <w:rFonts w:ascii="Arial" w:hAnsi="Arial" w:cs="Arial"/>
          <w:sz w:val="20"/>
          <w:szCs w:val="20"/>
        </w:rPr>
        <w:t>assets</w:t>
      </w:r>
      <w:r w:rsidR="00BD6807" w:rsidRPr="00201544">
        <w:rPr>
          <w:rFonts w:ascii="Arial" w:hAnsi="Arial" w:cs="Arial"/>
          <w:sz w:val="20"/>
          <w:szCs w:val="20"/>
        </w:rPr>
        <w:t xml:space="preserve"> owned by the Orleans Levee District</w:t>
      </w:r>
      <w:r w:rsidR="00AD09CB" w:rsidRPr="00201544">
        <w:rPr>
          <w:rFonts w:ascii="Arial" w:hAnsi="Arial" w:cs="Arial"/>
          <w:sz w:val="20"/>
          <w:szCs w:val="20"/>
        </w:rPr>
        <w:t>:</w:t>
      </w:r>
    </w:p>
    <w:p w14:paraId="4D158A98" w14:textId="77777777" w:rsidR="00AD09CB" w:rsidRPr="00201544" w:rsidRDefault="00AD09CB" w:rsidP="00045F61">
      <w:pPr>
        <w:pStyle w:val="Bullet"/>
        <w:numPr>
          <w:ilvl w:val="1"/>
          <w:numId w:val="15"/>
        </w:numPr>
        <w:spacing w:after="120"/>
        <w:jc w:val="both"/>
        <w:rPr>
          <w:rFonts w:ascii="Arial" w:hAnsi="Arial" w:cs="Arial"/>
          <w:sz w:val="20"/>
          <w:szCs w:val="20"/>
        </w:rPr>
      </w:pPr>
      <w:r w:rsidRPr="00201544">
        <w:rPr>
          <w:rFonts w:ascii="Arial" w:hAnsi="Arial" w:cs="Arial"/>
          <w:sz w:val="20"/>
          <w:szCs w:val="20"/>
        </w:rPr>
        <w:t>Lakefront Parks &amp; Parkways associated with Lakeshore Drive</w:t>
      </w:r>
    </w:p>
    <w:p w14:paraId="4E72C4A1" w14:textId="77777777" w:rsidR="00AD09CB" w:rsidRPr="00201544" w:rsidRDefault="00AD09CB" w:rsidP="00045F61">
      <w:pPr>
        <w:pStyle w:val="Bullet"/>
        <w:numPr>
          <w:ilvl w:val="1"/>
          <w:numId w:val="15"/>
        </w:numPr>
        <w:spacing w:after="120"/>
        <w:jc w:val="both"/>
        <w:rPr>
          <w:rFonts w:ascii="Arial" w:hAnsi="Arial" w:cs="Arial"/>
          <w:sz w:val="20"/>
          <w:szCs w:val="20"/>
        </w:rPr>
      </w:pPr>
      <w:r w:rsidRPr="00201544">
        <w:rPr>
          <w:rFonts w:ascii="Arial" w:hAnsi="Arial" w:cs="Arial"/>
          <w:sz w:val="20"/>
          <w:szCs w:val="20"/>
        </w:rPr>
        <w:t>Lakefront Airport</w:t>
      </w:r>
    </w:p>
    <w:p w14:paraId="23EE4568" w14:textId="77777777" w:rsidR="00AD09CB" w:rsidRPr="00201544" w:rsidRDefault="00AD09CB" w:rsidP="00045F61">
      <w:pPr>
        <w:pStyle w:val="Bullet"/>
        <w:numPr>
          <w:ilvl w:val="1"/>
          <w:numId w:val="15"/>
        </w:numPr>
        <w:spacing w:after="120"/>
        <w:jc w:val="both"/>
        <w:rPr>
          <w:rFonts w:ascii="Arial" w:hAnsi="Arial" w:cs="Arial"/>
          <w:sz w:val="20"/>
          <w:szCs w:val="20"/>
        </w:rPr>
      </w:pPr>
      <w:r w:rsidRPr="00201544">
        <w:rPr>
          <w:rFonts w:ascii="Arial" w:hAnsi="Arial" w:cs="Arial"/>
          <w:sz w:val="20"/>
          <w:szCs w:val="20"/>
        </w:rPr>
        <w:t>Orleans Marina</w:t>
      </w:r>
    </w:p>
    <w:p w14:paraId="06E9765C" w14:textId="77777777" w:rsidR="00AD09CB" w:rsidRPr="00201544" w:rsidRDefault="00AD09CB" w:rsidP="00045F61">
      <w:pPr>
        <w:pStyle w:val="Bullet"/>
        <w:numPr>
          <w:ilvl w:val="1"/>
          <w:numId w:val="15"/>
        </w:numPr>
        <w:spacing w:after="120"/>
        <w:jc w:val="both"/>
        <w:rPr>
          <w:rFonts w:ascii="Arial" w:hAnsi="Arial" w:cs="Arial"/>
          <w:sz w:val="20"/>
          <w:szCs w:val="20"/>
        </w:rPr>
      </w:pPr>
      <w:r w:rsidRPr="00201544">
        <w:rPr>
          <w:rFonts w:ascii="Arial" w:hAnsi="Arial" w:cs="Arial"/>
          <w:sz w:val="20"/>
          <w:szCs w:val="20"/>
        </w:rPr>
        <w:t>South Shore Harbor</w:t>
      </w:r>
    </w:p>
    <w:p w14:paraId="456E5727" w14:textId="77777777" w:rsidR="00AD09CB" w:rsidRPr="00201544" w:rsidRDefault="00AD09CB" w:rsidP="00045F61">
      <w:pPr>
        <w:pStyle w:val="Bullet"/>
        <w:numPr>
          <w:ilvl w:val="1"/>
          <w:numId w:val="15"/>
        </w:numPr>
        <w:spacing w:after="120"/>
        <w:jc w:val="both"/>
        <w:rPr>
          <w:rFonts w:ascii="Arial" w:hAnsi="Arial" w:cs="Arial"/>
          <w:sz w:val="20"/>
          <w:szCs w:val="20"/>
        </w:rPr>
      </w:pPr>
      <w:r w:rsidRPr="00201544">
        <w:rPr>
          <w:rFonts w:ascii="Arial" w:hAnsi="Arial" w:cs="Arial"/>
          <w:sz w:val="20"/>
          <w:szCs w:val="20"/>
        </w:rPr>
        <w:t>Lake Vista Community Center</w:t>
      </w:r>
    </w:p>
    <w:p w14:paraId="351241B2" w14:textId="77777777" w:rsidR="00AD09CB" w:rsidRPr="00201544" w:rsidRDefault="00AD09CB" w:rsidP="00045F61">
      <w:pPr>
        <w:pStyle w:val="Bullet"/>
        <w:numPr>
          <w:ilvl w:val="1"/>
          <w:numId w:val="15"/>
        </w:numPr>
        <w:jc w:val="both"/>
        <w:rPr>
          <w:rFonts w:ascii="Arial" w:hAnsi="Arial" w:cs="Arial"/>
          <w:sz w:val="20"/>
          <w:szCs w:val="20"/>
        </w:rPr>
      </w:pPr>
      <w:r w:rsidRPr="00201544">
        <w:rPr>
          <w:rFonts w:ascii="Arial" w:hAnsi="Arial" w:cs="Arial"/>
          <w:sz w:val="20"/>
          <w:szCs w:val="20"/>
        </w:rPr>
        <w:t>New Basin Canal property</w:t>
      </w:r>
    </w:p>
    <w:p w14:paraId="186F0AEE" w14:textId="77777777" w:rsidR="00173C24" w:rsidRPr="00201544" w:rsidRDefault="00173C24" w:rsidP="00045F61">
      <w:pPr>
        <w:pStyle w:val="Bullet"/>
        <w:jc w:val="both"/>
        <w:rPr>
          <w:rFonts w:ascii="Arial" w:hAnsi="Arial" w:cs="Arial"/>
          <w:sz w:val="20"/>
          <w:szCs w:val="20"/>
        </w:rPr>
      </w:pPr>
      <w:r w:rsidRPr="00201544">
        <w:rPr>
          <w:rFonts w:ascii="Arial" w:hAnsi="Arial" w:cs="Arial"/>
          <w:sz w:val="20"/>
          <w:szCs w:val="20"/>
        </w:rPr>
        <w:t xml:space="preserve">The </w:t>
      </w:r>
      <w:r w:rsidR="007969BD" w:rsidRPr="00201544">
        <w:rPr>
          <w:rFonts w:ascii="Arial" w:hAnsi="Arial" w:cs="Arial"/>
          <w:sz w:val="20"/>
          <w:szCs w:val="20"/>
        </w:rPr>
        <w:t>LMA</w:t>
      </w:r>
      <w:r w:rsidRPr="00201544">
        <w:rPr>
          <w:rFonts w:ascii="Arial" w:hAnsi="Arial" w:cs="Arial"/>
          <w:sz w:val="20"/>
          <w:szCs w:val="20"/>
        </w:rPr>
        <w:t xml:space="preserve"> is governed by a board of 17 commissioners who are appointed by the districts.  Commissioners shall not receive any compensation for serving on the board but each member may receive not more than fifty dollars per day for attendance at meetings of the authority or its </w:t>
      </w:r>
      <w:r w:rsidRPr="00201544">
        <w:rPr>
          <w:rFonts w:ascii="Arial" w:hAnsi="Arial" w:cs="Arial"/>
          <w:sz w:val="20"/>
          <w:szCs w:val="20"/>
        </w:rPr>
        <w:lastRenderedPageBreak/>
        <w:t xml:space="preserve">subcommittees. In addition, members may be reimbursed for mileage expenses incurred while in the performance of their official duties at the rate established by the division of administration.  </w:t>
      </w:r>
    </w:p>
    <w:p w14:paraId="770307F3" w14:textId="77777777" w:rsidR="00173C24" w:rsidRPr="00201544" w:rsidRDefault="00173C24" w:rsidP="00D1680D">
      <w:pPr>
        <w:pStyle w:val="Bullet"/>
        <w:jc w:val="both"/>
        <w:rPr>
          <w:rFonts w:ascii="Arial" w:hAnsi="Arial" w:cs="Arial"/>
          <w:sz w:val="20"/>
          <w:szCs w:val="20"/>
        </w:rPr>
      </w:pPr>
      <w:r w:rsidRPr="00201544">
        <w:rPr>
          <w:rFonts w:ascii="Arial" w:hAnsi="Arial" w:cs="Arial"/>
          <w:sz w:val="20"/>
          <w:szCs w:val="20"/>
        </w:rPr>
        <w:t xml:space="preserve">The </w:t>
      </w:r>
      <w:r w:rsidR="007969BD" w:rsidRPr="00201544">
        <w:rPr>
          <w:rFonts w:ascii="Arial" w:hAnsi="Arial" w:cs="Arial"/>
          <w:sz w:val="20"/>
          <w:szCs w:val="20"/>
        </w:rPr>
        <w:t>LMA</w:t>
      </w:r>
      <w:r w:rsidRPr="00201544">
        <w:rPr>
          <w:rFonts w:ascii="Arial" w:hAnsi="Arial" w:cs="Arial"/>
          <w:sz w:val="20"/>
          <w:szCs w:val="20"/>
        </w:rPr>
        <w:t xml:space="preserve"> holds 12 meetings per year.  At each meeting, the commissioners review reports received from committee chairs. </w:t>
      </w:r>
    </w:p>
    <w:p w14:paraId="4A54FE05" w14:textId="77777777" w:rsidR="00173C24" w:rsidRPr="00201544" w:rsidRDefault="00173C24" w:rsidP="00D1680D">
      <w:pPr>
        <w:pStyle w:val="Bullet"/>
        <w:jc w:val="both"/>
        <w:rPr>
          <w:rFonts w:ascii="Arial" w:hAnsi="Arial" w:cs="Arial"/>
          <w:sz w:val="20"/>
          <w:szCs w:val="20"/>
        </w:rPr>
      </w:pPr>
      <w:r w:rsidRPr="00201544">
        <w:rPr>
          <w:rFonts w:ascii="Arial" w:hAnsi="Arial" w:cs="Arial"/>
          <w:sz w:val="20"/>
          <w:szCs w:val="20"/>
        </w:rPr>
        <w:t xml:space="preserve">Operations of the </w:t>
      </w:r>
      <w:r w:rsidR="007969BD" w:rsidRPr="00201544">
        <w:rPr>
          <w:rFonts w:ascii="Arial" w:hAnsi="Arial" w:cs="Arial"/>
          <w:sz w:val="20"/>
          <w:szCs w:val="20"/>
        </w:rPr>
        <w:t>LMA</w:t>
      </w:r>
      <w:r w:rsidRPr="00201544">
        <w:rPr>
          <w:rFonts w:ascii="Arial" w:hAnsi="Arial" w:cs="Arial"/>
          <w:sz w:val="20"/>
          <w:szCs w:val="20"/>
        </w:rPr>
        <w:t xml:space="preserve"> are primarily funded by ad valorem taxes, intergovernmental revenues, and charges for services.  </w:t>
      </w:r>
      <w:r w:rsidR="001B74C8" w:rsidRPr="00201544">
        <w:rPr>
          <w:rFonts w:ascii="Arial" w:hAnsi="Arial" w:cs="Arial"/>
          <w:color w:val="000000"/>
          <w:sz w:val="20"/>
          <w:szCs w:val="20"/>
        </w:rPr>
        <w:t xml:space="preserve">For the fiscal year ended June 30, 2017, the NFPAMA used a general fund (referred to as the </w:t>
      </w:r>
      <w:r w:rsidR="00201544">
        <w:rPr>
          <w:rFonts w:ascii="Arial" w:hAnsi="Arial" w:cs="Arial"/>
          <w:color w:val="000000"/>
          <w:sz w:val="20"/>
          <w:szCs w:val="20"/>
        </w:rPr>
        <w:t>LMA</w:t>
      </w:r>
      <w:r w:rsidR="001B74C8" w:rsidRPr="00201544">
        <w:rPr>
          <w:rFonts w:ascii="Arial" w:hAnsi="Arial" w:cs="Arial"/>
          <w:color w:val="000000"/>
          <w:sz w:val="20"/>
          <w:szCs w:val="20"/>
        </w:rPr>
        <w:t xml:space="preserve"> OLD Real Estate Fund in SLFPA-East's fund statements), a capital outlay fund (</w:t>
      </w:r>
      <w:r w:rsidR="007969BD" w:rsidRPr="00201544">
        <w:rPr>
          <w:rFonts w:ascii="Arial" w:hAnsi="Arial" w:cs="Arial"/>
          <w:sz w:val="20"/>
          <w:szCs w:val="20"/>
        </w:rPr>
        <w:t>LMA</w:t>
      </w:r>
      <w:r w:rsidR="001B74C8" w:rsidRPr="00201544">
        <w:rPr>
          <w:rFonts w:ascii="Arial" w:hAnsi="Arial" w:cs="Arial"/>
          <w:color w:val="000000"/>
          <w:sz w:val="20"/>
          <w:szCs w:val="20"/>
        </w:rPr>
        <w:t xml:space="preserve"> General Improvement Fund), and five enterprise funds (Lake Vista Community Center, Orleans Marina, South Shore Harbor Marina, New Orleans Lakefront Airport, &amp; New Basin Canal) to report its financial position and results of operations.  </w:t>
      </w:r>
      <w:r w:rsidR="00C1662D" w:rsidRPr="00201544">
        <w:rPr>
          <w:rFonts w:ascii="Arial" w:hAnsi="Arial" w:cs="Arial"/>
          <w:sz w:val="20"/>
          <w:szCs w:val="20"/>
        </w:rPr>
        <w:t xml:space="preserve">See </w:t>
      </w:r>
      <w:r w:rsidR="00292E8D" w:rsidRPr="00201544">
        <w:rPr>
          <w:rFonts w:ascii="Arial" w:hAnsi="Arial" w:cs="Arial"/>
          <w:sz w:val="20"/>
          <w:szCs w:val="20"/>
        </w:rPr>
        <w:t xml:space="preserve">prior year </w:t>
      </w:r>
      <w:r w:rsidR="00C1662D" w:rsidRPr="00201544">
        <w:rPr>
          <w:rFonts w:ascii="Arial" w:hAnsi="Arial" w:cs="Arial"/>
          <w:sz w:val="20"/>
          <w:szCs w:val="20"/>
        </w:rPr>
        <w:t xml:space="preserve">SLFPA-East </w:t>
      </w:r>
      <w:r w:rsidR="00292E8D" w:rsidRPr="00201544">
        <w:rPr>
          <w:rFonts w:ascii="Arial" w:hAnsi="Arial" w:cs="Arial"/>
          <w:sz w:val="20"/>
          <w:szCs w:val="20"/>
        </w:rPr>
        <w:t>auditor’s report</w:t>
      </w:r>
      <w:r w:rsidR="00C1662D" w:rsidRPr="00201544">
        <w:rPr>
          <w:rFonts w:ascii="Arial" w:hAnsi="Arial" w:cs="Arial"/>
          <w:sz w:val="20"/>
          <w:szCs w:val="20"/>
        </w:rPr>
        <w:t xml:space="preserve"> for </w:t>
      </w:r>
      <w:r w:rsidRPr="00201544">
        <w:rPr>
          <w:rFonts w:ascii="Arial" w:hAnsi="Arial" w:cs="Arial"/>
          <w:sz w:val="20"/>
          <w:szCs w:val="20"/>
        </w:rPr>
        <w:t>activity/balances reported in the</w:t>
      </w:r>
      <w:r w:rsidR="00292E8D" w:rsidRPr="00201544">
        <w:rPr>
          <w:rFonts w:ascii="Arial" w:hAnsi="Arial" w:cs="Arial"/>
          <w:sz w:val="20"/>
          <w:szCs w:val="20"/>
        </w:rPr>
        <w:t>se</w:t>
      </w:r>
      <w:r w:rsidRPr="00201544">
        <w:rPr>
          <w:rFonts w:ascii="Arial" w:hAnsi="Arial" w:cs="Arial"/>
          <w:sz w:val="20"/>
          <w:szCs w:val="20"/>
        </w:rPr>
        <w:t xml:space="preserve"> fund financial statements as of and f</w:t>
      </w:r>
      <w:r w:rsidR="005E2C5D" w:rsidRPr="00201544">
        <w:rPr>
          <w:rFonts w:ascii="Arial" w:hAnsi="Arial" w:cs="Arial"/>
          <w:sz w:val="20"/>
          <w:szCs w:val="20"/>
        </w:rPr>
        <w:t>or the year ended June 30, 20</w:t>
      </w:r>
      <w:r w:rsidR="00201544">
        <w:rPr>
          <w:rFonts w:ascii="Arial" w:hAnsi="Arial" w:cs="Arial"/>
          <w:sz w:val="20"/>
          <w:szCs w:val="20"/>
        </w:rPr>
        <w:t>23</w:t>
      </w:r>
      <w:r w:rsidR="005E2C5D" w:rsidRPr="00201544">
        <w:rPr>
          <w:rFonts w:ascii="Arial" w:hAnsi="Arial" w:cs="Arial"/>
          <w:sz w:val="20"/>
          <w:szCs w:val="20"/>
        </w:rPr>
        <w:t>.</w:t>
      </w:r>
    </w:p>
    <w:p w14:paraId="39A1F2B0" w14:textId="77777777" w:rsidR="00B12EF6" w:rsidRPr="00201544" w:rsidRDefault="00B12EF6">
      <w:pPr>
        <w:spacing w:after="240"/>
        <w:rPr>
          <w:rFonts w:ascii="Arial" w:hAnsi="Arial" w:cs="Arial"/>
          <w:sz w:val="20"/>
        </w:rPr>
      </w:pPr>
      <w:r w:rsidRPr="00201544">
        <w:rPr>
          <w:rFonts w:ascii="Arial" w:hAnsi="Arial" w:cs="Arial"/>
          <w:b/>
          <w:sz w:val="20"/>
        </w:rPr>
        <w:t>Accounting System:</w:t>
      </w:r>
      <w:r w:rsidRPr="00201544">
        <w:rPr>
          <w:rFonts w:ascii="Arial" w:hAnsi="Arial" w:cs="Arial"/>
          <w:sz w:val="20"/>
        </w:rPr>
        <w:t xml:space="preserve">  </w:t>
      </w:r>
      <w:r w:rsidR="008F49B9" w:rsidRPr="00201544">
        <w:rPr>
          <w:rFonts w:ascii="Arial" w:hAnsi="Arial" w:cs="Arial"/>
          <w:sz w:val="20"/>
        </w:rPr>
        <w:t>QuickBooks</w:t>
      </w:r>
    </w:p>
    <w:p w14:paraId="14E820DB" w14:textId="77777777" w:rsidR="00B12EF6" w:rsidRPr="00F5438E" w:rsidRDefault="00B12EF6">
      <w:pPr>
        <w:spacing w:after="240"/>
        <w:rPr>
          <w:rFonts w:ascii="Arial" w:hAnsi="Arial" w:cs="Arial"/>
          <w:sz w:val="20"/>
        </w:rPr>
      </w:pPr>
      <w:r w:rsidRPr="00201544">
        <w:rPr>
          <w:rFonts w:ascii="Arial" w:hAnsi="Arial" w:cs="Arial"/>
          <w:b/>
          <w:sz w:val="20"/>
        </w:rPr>
        <w:t>Financial Statements:</w:t>
      </w:r>
      <w:r w:rsidRPr="00201544">
        <w:rPr>
          <w:rFonts w:ascii="Arial" w:hAnsi="Arial" w:cs="Arial"/>
          <w:sz w:val="20"/>
        </w:rPr>
        <w:t xml:space="preserve">  </w:t>
      </w:r>
      <w:r w:rsidR="00836D9E" w:rsidRPr="00201544">
        <w:rPr>
          <w:rFonts w:ascii="Arial" w:hAnsi="Arial" w:cs="Arial"/>
          <w:sz w:val="20"/>
        </w:rPr>
        <w:t>Lakefront Management Authority</w:t>
      </w:r>
      <w:r w:rsidRPr="00201544">
        <w:rPr>
          <w:rFonts w:ascii="Arial" w:hAnsi="Arial" w:cs="Arial"/>
          <w:sz w:val="20"/>
        </w:rPr>
        <w:t xml:space="preserve"> will provide a balance sheet</w:t>
      </w:r>
      <w:r w:rsidRPr="00F5438E">
        <w:rPr>
          <w:rFonts w:ascii="Arial" w:hAnsi="Arial" w:cs="Arial"/>
          <w:sz w:val="20"/>
        </w:rPr>
        <w:t xml:space="preserve">, operating statement, and trial balance.  </w:t>
      </w:r>
    </w:p>
    <w:p w14:paraId="28414003" w14:textId="77777777" w:rsidR="00B12EF6" w:rsidRPr="00F5438E" w:rsidRDefault="00684132">
      <w:pPr>
        <w:spacing w:after="240"/>
        <w:rPr>
          <w:rFonts w:ascii="Arial" w:hAnsi="Arial" w:cs="Arial"/>
          <w:sz w:val="20"/>
        </w:rPr>
      </w:pPr>
      <w:bookmarkStart w:id="3" w:name="_Hlk162419988"/>
      <w:r w:rsidRPr="00F5438E">
        <w:rPr>
          <w:rFonts w:ascii="Arial" w:hAnsi="Arial" w:cs="Arial"/>
          <w:b/>
          <w:sz w:val="20"/>
        </w:rPr>
        <w:t>Estimated Start of Fieldw</w:t>
      </w:r>
      <w:r w:rsidR="00B12EF6" w:rsidRPr="00F5438E">
        <w:rPr>
          <w:rFonts w:ascii="Arial" w:hAnsi="Arial" w:cs="Arial"/>
          <w:b/>
          <w:sz w:val="20"/>
        </w:rPr>
        <w:t>ork:</w:t>
      </w:r>
      <w:r w:rsidR="00B12EF6" w:rsidRPr="00F5438E">
        <w:rPr>
          <w:rFonts w:ascii="Arial" w:hAnsi="Arial" w:cs="Arial"/>
          <w:sz w:val="20"/>
        </w:rPr>
        <w:t xml:space="preserve">  </w:t>
      </w:r>
      <w:r w:rsidR="00F5438E" w:rsidRPr="00F5438E">
        <w:rPr>
          <w:rFonts w:ascii="Arial" w:hAnsi="Arial" w:cs="Arial"/>
          <w:sz w:val="20"/>
        </w:rPr>
        <w:t>No later than July 15 following each period</w:t>
      </w:r>
    </w:p>
    <w:p w14:paraId="6A416D62" w14:textId="77777777" w:rsidR="00B12EF6" w:rsidRPr="00F5438E" w:rsidRDefault="00B12EF6">
      <w:pPr>
        <w:spacing w:after="240"/>
        <w:rPr>
          <w:rFonts w:ascii="Arial" w:hAnsi="Arial" w:cs="Arial"/>
          <w:sz w:val="20"/>
        </w:rPr>
      </w:pPr>
      <w:r w:rsidRPr="00F5438E">
        <w:rPr>
          <w:rFonts w:ascii="Arial" w:hAnsi="Arial" w:cs="Arial"/>
          <w:b/>
          <w:sz w:val="20"/>
        </w:rPr>
        <w:t>Engagement Completion Date:</w:t>
      </w:r>
      <w:r w:rsidRPr="00F5438E">
        <w:rPr>
          <w:rFonts w:ascii="Arial" w:hAnsi="Arial" w:cs="Arial"/>
          <w:sz w:val="20"/>
        </w:rPr>
        <w:t xml:space="preserve">  No later than September 1</w:t>
      </w:r>
      <w:r w:rsidR="009B301F" w:rsidRPr="00F5438E">
        <w:rPr>
          <w:rFonts w:ascii="Arial" w:hAnsi="Arial" w:cs="Arial"/>
          <w:sz w:val="20"/>
        </w:rPr>
        <w:t xml:space="preserve"> following each period</w:t>
      </w:r>
      <w:bookmarkEnd w:id="3"/>
    </w:p>
    <w:p w14:paraId="6B0E2E94" w14:textId="77777777" w:rsidR="005578B0" w:rsidRPr="00F5438E" w:rsidRDefault="005578B0" w:rsidP="005578B0">
      <w:pPr>
        <w:spacing w:after="120"/>
        <w:rPr>
          <w:rFonts w:ascii="Arial" w:hAnsi="Arial" w:cs="Arial"/>
          <w:b/>
          <w:sz w:val="20"/>
        </w:rPr>
      </w:pPr>
      <w:r w:rsidRPr="00F5438E">
        <w:rPr>
          <w:rFonts w:ascii="Arial" w:hAnsi="Arial" w:cs="Arial"/>
          <w:b/>
          <w:sz w:val="20"/>
        </w:rPr>
        <w:t>Special Notes:</w:t>
      </w:r>
    </w:p>
    <w:p w14:paraId="1A1DC5C6" w14:textId="77777777" w:rsidR="005578B0" w:rsidRPr="00F5438E" w:rsidRDefault="005578B0" w:rsidP="00D1680D">
      <w:pPr>
        <w:pStyle w:val="Bullet"/>
        <w:numPr>
          <w:ilvl w:val="0"/>
          <w:numId w:val="28"/>
        </w:numPr>
        <w:jc w:val="both"/>
        <w:rPr>
          <w:rFonts w:ascii="Arial" w:hAnsi="Arial" w:cs="Arial"/>
          <w:i/>
          <w:sz w:val="20"/>
          <w:szCs w:val="20"/>
        </w:rPr>
      </w:pPr>
      <w:r w:rsidRPr="00F5438E">
        <w:rPr>
          <w:rFonts w:ascii="Arial" w:hAnsi="Arial" w:cs="Arial"/>
          <w:sz w:val="20"/>
          <w:szCs w:val="20"/>
        </w:rPr>
        <w:t xml:space="preserve">The authority receives federal funds that are required to be audited in accordance with </w:t>
      </w:r>
      <w:r w:rsidR="00E536D3" w:rsidRPr="00F5438E">
        <w:rPr>
          <w:rFonts w:ascii="Arial" w:hAnsi="Arial" w:cs="Arial"/>
          <w:sz w:val="20"/>
          <w:szCs w:val="20"/>
        </w:rPr>
        <w:t>Uniform Guidance.</w:t>
      </w:r>
      <w:r w:rsidR="00683D80" w:rsidRPr="00F5438E">
        <w:rPr>
          <w:rFonts w:ascii="Arial" w:hAnsi="Arial" w:cs="Arial"/>
          <w:sz w:val="20"/>
          <w:szCs w:val="20"/>
        </w:rPr>
        <w:t xml:space="preserve"> </w:t>
      </w:r>
      <w:r w:rsidR="00E536D3" w:rsidRPr="00F5438E">
        <w:rPr>
          <w:rFonts w:ascii="Arial" w:hAnsi="Arial" w:cs="Arial"/>
          <w:sz w:val="20"/>
          <w:szCs w:val="20"/>
        </w:rPr>
        <w:t xml:space="preserve"> </w:t>
      </w:r>
      <w:r w:rsidR="003846BE" w:rsidRPr="00F5438E">
        <w:rPr>
          <w:rFonts w:ascii="Arial" w:hAnsi="Arial" w:cs="Arial"/>
          <w:sz w:val="20"/>
          <w:szCs w:val="20"/>
        </w:rPr>
        <w:t xml:space="preserve">The </w:t>
      </w:r>
      <w:r w:rsidR="00F5438E" w:rsidRPr="00F5438E">
        <w:rPr>
          <w:rFonts w:ascii="Arial" w:hAnsi="Arial" w:cs="Arial"/>
          <w:sz w:val="20"/>
          <w:szCs w:val="20"/>
        </w:rPr>
        <w:t>authority</w:t>
      </w:r>
      <w:r w:rsidR="003846BE" w:rsidRPr="00F5438E">
        <w:rPr>
          <w:rFonts w:ascii="Arial" w:hAnsi="Arial" w:cs="Arial"/>
          <w:sz w:val="20"/>
          <w:szCs w:val="20"/>
        </w:rPr>
        <w:t xml:space="preserve"> anticipates the funds received to be below $750,000</w:t>
      </w:r>
      <w:r w:rsidR="00AC402C" w:rsidRPr="00F5438E">
        <w:rPr>
          <w:rFonts w:ascii="Arial" w:hAnsi="Arial" w:cs="Arial"/>
          <w:sz w:val="20"/>
          <w:szCs w:val="20"/>
        </w:rPr>
        <w:t>.</w:t>
      </w:r>
    </w:p>
    <w:p w14:paraId="033906E3" w14:textId="5E7C7F02" w:rsidR="00D1680D" w:rsidRPr="00150368" w:rsidRDefault="00D1680D" w:rsidP="00D1680D">
      <w:pPr>
        <w:pStyle w:val="Bullet"/>
        <w:numPr>
          <w:ilvl w:val="0"/>
          <w:numId w:val="28"/>
        </w:numPr>
        <w:jc w:val="both"/>
        <w:rPr>
          <w:rFonts w:ascii="Arial" w:hAnsi="Arial" w:cs="Arial"/>
          <w:i/>
          <w:sz w:val="20"/>
          <w:szCs w:val="20"/>
        </w:rPr>
      </w:pPr>
      <w:r w:rsidRPr="00F5438E">
        <w:rPr>
          <w:rFonts w:ascii="Arial" w:hAnsi="Arial" w:cs="Arial"/>
          <w:sz w:val="20"/>
          <w:szCs w:val="20"/>
        </w:rPr>
        <w:t xml:space="preserve">The Division of Administration, Office of Statewide </w:t>
      </w:r>
      <w:r w:rsidR="006140CE">
        <w:rPr>
          <w:rFonts w:ascii="Arial" w:hAnsi="Arial" w:cs="Arial"/>
          <w:sz w:val="20"/>
          <w:szCs w:val="20"/>
        </w:rPr>
        <w:t xml:space="preserve">Reporting and </w:t>
      </w:r>
      <w:r w:rsidRPr="00F5438E">
        <w:rPr>
          <w:rFonts w:ascii="Arial" w:hAnsi="Arial" w:cs="Arial"/>
          <w:sz w:val="20"/>
          <w:szCs w:val="20"/>
        </w:rPr>
        <w:t xml:space="preserve">Accounting </w:t>
      </w:r>
      <w:r w:rsidR="006140CE">
        <w:rPr>
          <w:rFonts w:ascii="Arial" w:hAnsi="Arial" w:cs="Arial"/>
          <w:sz w:val="20"/>
          <w:szCs w:val="20"/>
        </w:rPr>
        <w:t>P</w:t>
      </w:r>
      <w:r w:rsidRPr="00F5438E">
        <w:rPr>
          <w:rFonts w:ascii="Arial" w:hAnsi="Arial" w:cs="Arial"/>
          <w:sz w:val="20"/>
          <w:szCs w:val="20"/>
        </w:rPr>
        <w:t xml:space="preserve">olicy’s Annual Fiscal </w:t>
      </w:r>
      <w:r w:rsidRPr="00150368">
        <w:rPr>
          <w:rFonts w:ascii="Arial" w:hAnsi="Arial" w:cs="Arial"/>
          <w:sz w:val="20"/>
          <w:szCs w:val="20"/>
        </w:rPr>
        <w:t>Report (AFR) packet is not required since it will be included with the SLFPA-East AFR.</w:t>
      </w:r>
    </w:p>
    <w:p w14:paraId="3DC9F0A8" w14:textId="77777777" w:rsidR="00B12EF6" w:rsidRPr="00150368" w:rsidRDefault="00B12EF6">
      <w:pPr>
        <w:spacing w:after="120"/>
        <w:rPr>
          <w:rFonts w:ascii="Arial" w:hAnsi="Arial" w:cs="Arial"/>
          <w:b/>
          <w:sz w:val="20"/>
        </w:rPr>
      </w:pPr>
      <w:r w:rsidRPr="00150368">
        <w:rPr>
          <w:rFonts w:ascii="Arial" w:hAnsi="Arial" w:cs="Arial"/>
          <w:b/>
          <w:sz w:val="20"/>
        </w:rPr>
        <w:t>Special Requirements:</w:t>
      </w:r>
    </w:p>
    <w:p w14:paraId="07222DBC" w14:textId="77777777" w:rsidR="00B12EF6" w:rsidRPr="00150368" w:rsidRDefault="00B12EF6" w:rsidP="009F674C">
      <w:pPr>
        <w:pStyle w:val="Bullet"/>
        <w:rPr>
          <w:rFonts w:ascii="Arial" w:hAnsi="Arial" w:cs="Arial"/>
          <w:sz w:val="20"/>
          <w:szCs w:val="20"/>
        </w:rPr>
      </w:pPr>
      <w:r w:rsidRPr="00150368">
        <w:rPr>
          <w:rFonts w:ascii="Arial" w:hAnsi="Arial" w:cs="Arial"/>
          <w:sz w:val="20"/>
          <w:szCs w:val="20"/>
        </w:rPr>
        <w:t xml:space="preserve">The successful ICPA will </w:t>
      </w:r>
      <w:r w:rsidR="00D1680D" w:rsidRPr="00150368">
        <w:rPr>
          <w:rFonts w:ascii="Arial" w:hAnsi="Arial" w:cs="Arial"/>
          <w:sz w:val="20"/>
          <w:szCs w:val="20"/>
        </w:rPr>
        <w:t>assist in the preparation of the financial statements</w:t>
      </w:r>
      <w:r w:rsidRPr="00150368">
        <w:rPr>
          <w:rFonts w:ascii="Arial" w:hAnsi="Arial" w:cs="Arial"/>
          <w:sz w:val="20"/>
          <w:szCs w:val="20"/>
        </w:rPr>
        <w:t xml:space="preserve"> in accordance</w:t>
      </w:r>
      <w:r w:rsidR="00684132" w:rsidRPr="00150368">
        <w:rPr>
          <w:rFonts w:ascii="Arial" w:hAnsi="Arial" w:cs="Arial"/>
          <w:sz w:val="20"/>
          <w:szCs w:val="20"/>
        </w:rPr>
        <w:t xml:space="preserve"> with GAAP</w:t>
      </w:r>
      <w:r w:rsidRPr="00150368">
        <w:rPr>
          <w:rFonts w:ascii="Arial" w:hAnsi="Arial" w:cs="Arial"/>
          <w:sz w:val="20"/>
          <w:szCs w:val="20"/>
        </w:rPr>
        <w:t>, to include appropriate note disclosures.</w:t>
      </w:r>
      <w:r w:rsidR="009F674C" w:rsidRPr="00150368">
        <w:rPr>
          <w:rFonts w:ascii="Arial" w:hAnsi="Arial" w:cs="Arial"/>
          <w:sz w:val="20"/>
          <w:szCs w:val="20"/>
        </w:rPr>
        <w:t xml:space="preserve"> </w:t>
      </w:r>
    </w:p>
    <w:p w14:paraId="45414177" w14:textId="77777777" w:rsidR="00B12EF6" w:rsidRPr="00150368" w:rsidRDefault="00B12EF6">
      <w:pPr>
        <w:spacing w:after="240"/>
        <w:rPr>
          <w:rFonts w:ascii="Arial" w:hAnsi="Arial" w:cs="Arial"/>
          <w:b/>
          <w:sz w:val="20"/>
        </w:rPr>
      </w:pPr>
      <w:r w:rsidRPr="00150368">
        <w:rPr>
          <w:rFonts w:ascii="Arial" w:hAnsi="Arial" w:cs="Arial"/>
          <w:b/>
          <w:sz w:val="20"/>
        </w:rPr>
        <w:t>State Agency Assistance:</w:t>
      </w:r>
    </w:p>
    <w:p w14:paraId="73794699" w14:textId="77777777" w:rsidR="00B12EF6" w:rsidRPr="00150368" w:rsidRDefault="00E13AE7">
      <w:pPr>
        <w:spacing w:after="240"/>
        <w:rPr>
          <w:rFonts w:ascii="Arial" w:hAnsi="Arial" w:cs="Arial"/>
          <w:sz w:val="20"/>
        </w:rPr>
      </w:pPr>
      <w:r w:rsidRPr="00150368">
        <w:rPr>
          <w:rFonts w:ascii="Arial" w:hAnsi="Arial" w:cs="Arial"/>
          <w:sz w:val="20"/>
        </w:rPr>
        <w:t xml:space="preserve">The </w:t>
      </w:r>
      <w:r w:rsidR="00150368" w:rsidRPr="00150368">
        <w:rPr>
          <w:rFonts w:ascii="Arial" w:hAnsi="Arial" w:cs="Arial"/>
          <w:sz w:val="20"/>
        </w:rPr>
        <w:t>LMA</w:t>
      </w:r>
      <w:r w:rsidR="0003485E" w:rsidRPr="00150368">
        <w:rPr>
          <w:rFonts w:ascii="Arial" w:hAnsi="Arial" w:cs="Arial"/>
          <w:sz w:val="20"/>
        </w:rPr>
        <w:t xml:space="preserve"> </w:t>
      </w:r>
      <w:r w:rsidR="00B12EF6" w:rsidRPr="00150368">
        <w:rPr>
          <w:rFonts w:ascii="Arial" w:hAnsi="Arial" w:cs="Arial"/>
          <w:sz w:val="20"/>
        </w:rPr>
        <w:t>will provide the following schedules</w:t>
      </w:r>
      <w:r w:rsidR="004F0D64" w:rsidRPr="00150368">
        <w:rPr>
          <w:rFonts w:ascii="Arial" w:hAnsi="Arial" w:cs="Arial"/>
          <w:sz w:val="20"/>
        </w:rPr>
        <w:t>, as applicable</w:t>
      </w:r>
      <w:r w:rsidR="00B12EF6" w:rsidRPr="00150368">
        <w:rPr>
          <w:rFonts w:ascii="Arial" w:hAnsi="Arial" w:cs="Arial"/>
          <w:sz w:val="20"/>
        </w:rPr>
        <w:t>:</w:t>
      </w:r>
      <w:r w:rsidR="004C0F54" w:rsidRPr="00150368">
        <w:rPr>
          <w:rFonts w:ascii="Arial" w:hAnsi="Arial" w:cs="Arial"/>
          <w:sz w:val="20"/>
        </w:rPr>
        <w:t xml:space="preserve"> </w:t>
      </w:r>
    </w:p>
    <w:p w14:paraId="0E9649A8" w14:textId="77777777" w:rsidR="00B12EF6" w:rsidRPr="00150368" w:rsidRDefault="00B12EF6" w:rsidP="00045F61">
      <w:pPr>
        <w:pStyle w:val="Bullet1"/>
        <w:spacing w:after="120"/>
        <w:rPr>
          <w:rFonts w:ascii="Arial" w:hAnsi="Arial" w:cs="Arial"/>
          <w:sz w:val="20"/>
          <w:szCs w:val="20"/>
        </w:rPr>
      </w:pPr>
      <w:r w:rsidRPr="00150368">
        <w:rPr>
          <w:rFonts w:ascii="Arial" w:hAnsi="Arial" w:cs="Arial"/>
          <w:sz w:val="20"/>
          <w:szCs w:val="20"/>
        </w:rPr>
        <w:t xml:space="preserve">Accounts </w:t>
      </w:r>
      <w:r w:rsidR="001F06C7" w:rsidRPr="00150368">
        <w:rPr>
          <w:rFonts w:ascii="Arial" w:hAnsi="Arial" w:cs="Arial"/>
          <w:sz w:val="20"/>
          <w:szCs w:val="20"/>
        </w:rPr>
        <w:t>r</w:t>
      </w:r>
      <w:r w:rsidRPr="00150368">
        <w:rPr>
          <w:rFonts w:ascii="Arial" w:hAnsi="Arial" w:cs="Arial"/>
          <w:sz w:val="20"/>
          <w:szCs w:val="20"/>
        </w:rPr>
        <w:t>eceivable at year end</w:t>
      </w:r>
    </w:p>
    <w:p w14:paraId="36945F10" w14:textId="77777777" w:rsidR="00B12EF6" w:rsidRPr="00150368" w:rsidRDefault="00B12EF6" w:rsidP="00045F61">
      <w:pPr>
        <w:pStyle w:val="Bullet1"/>
        <w:spacing w:after="120"/>
        <w:rPr>
          <w:rFonts w:ascii="Arial" w:hAnsi="Arial" w:cs="Arial"/>
          <w:sz w:val="20"/>
          <w:szCs w:val="20"/>
        </w:rPr>
      </w:pPr>
      <w:r w:rsidRPr="00150368">
        <w:rPr>
          <w:rFonts w:ascii="Arial" w:hAnsi="Arial" w:cs="Arial"/>
          <w:sz w:val="20"/>
          <w:szCs w:val="20"/>
        </w:rPr>
        <w:t>Investments</w:t>
      </w:r>
    </w:p>
    <w:p w14:paraId="750FC904" w14:textId="77777777" w:rsidR="00B12EF6" w:rsidRPr="00150368" w:rsidRDefault="00B12EF6" w:rsidP="00045F61">
      <w:pPr>
        <w:pStyle w:val="Bullet1"/>
        <w:spacing w:after="120"/>
        <w:rPr>
          <w:rFonts w:ascii="Arial" w:hAnsi="Arial" w:cs="Arial"/>
          <w:sz w:val="20"/>
          <w:szCs w:val="20"/>
        </w:rPr>
      </w:pPr>
      <w:r w:rsidRPr="00150368">
        <w:rPr>
          <w:rFonts w:ascii="Arial" w:hAnsi="Arial" w:cs="Arial"/>
          <w:sz w:val="20"/>
          <w:szCs w:val="20"/>
        </w:rPr>
        <w:t>Accounts payable at year end</w:t>
      </w:r>
    </w:p>
    <w:p w14:paraId="799FA758" w14:textId="77777777" w:rsidR="00B12EF6" w:rsidRPr="00150368" w:rsidRDefault="00B12EF6" w:rsidP="00045F61">
      <w:pPr>
        <w:pStyle w:val="Bullet1"/>
        <w:spacing w:after="120"/>
        <w:rPr>
          <w:rFonts w:ascii="Arial" w:hAnsi="Arial" w:cs="Arial"/>
          <w:sz w:val="20"/>
          <w:szCs w:val="20"/>
        </w:rPr>
      </w:pPr>
      <w:r w:rsidRPr="00150368">
        <w:rPr>
          <w:rFonts w:ascii="Arial" w:hAnsi="Arial" w:cs="Arial"/>
          <w:sz w:val="20"/>
          <w:szCs w:val="20"/>
        </w:rPr>
        <w:t>Property, plant and equipment</w:t>
      </w:r>
    </w:p>
    <w:p w14:paraId="7CE3D5C6" w14:textId="77777777" w:rsidR="00B12EF6" w:rsidRPr="00150368" w:rsidRDefault="00B12EF6" w:rsidP="00045F61">
      <w:pPr>
        <w:pStyle w:val="Bullet1"/>
        <w:spacing w:after="120"/>
        <w:rPr>
          <w:rFonts w:ascii="Arial" w:hAnsi="Arial" w:cs="Arial"/>
          <w:sz w:val="20"/>
          <w:szCs w:val="20"/>
        </w:rPr>
      </w:pPr>
      <w:r w:rsidRPr="00150368">
        <w:rPr>
          <w:rFonts w:ascii="Arial" w:hAnsi="Arial" w:cs="Arial"/>
          <w:sz w:val="20"/>
          <w:szCs w:val="20"/>
        </w:rPr>
        <w:t>Changes in property, plant and equipment</w:t>
      </w:r>
    </w:p>
    <w:p w14:paraId="4B8D020B" w14:textId="77777777" w:rsidR="00B12EF6" w:rsidRPr="00150368" w:rsidRDefault="00B12EF6" w:rsidP="00045F61">
      <w:pPr>
        <w:pStyle w:val="Bullet1"/>
        <w:spacing w:after="120"/>
        <w:rPr>
          <w:rFonts w:ascii="Arial" w:hAnsi="Arial" w:cs="Arial"/>
          <w:sz w:val="20"/>
          <w:szCs w:val="20"/>
        </w:rPr>
      </w:pPr>
      <w:r w:rsidRPr="00150368">
        <w:rPr>
          <w:rFonts w:ascii="Arial" w:hAnsi="Arial" w:cs="Arial"/>
          <w:sz w:val="20"/>
          <w:szCs w:val="20"/>
        </w:rPr>
        <w:t>Accrued leave</w:t>
      </w:r>
    </w:p>
    <w:p w14:paraId="7B94363C" w14:textId="77777777" w:rsidR="00B12EF6" w:rsidRPr="00150368" w:rsidRDefault="00B12EF6" w:rsidP="00045F61">
      <w:pPr>
        <w:pStyle w:val="Bullet1"/>
        <w:spacing w:after="120"/>
        <w:rPr>
          <w:rFonts w:ascii="Arial" w:hAnsi="Arial" w:cs="Arial"/>
          <w:sz w:val="20"/>
          <w:szCs w:val="20"/>
        </w:rPr>
      </w:pPr>
      <w:r w:rsidRPr="00150368">
        <w:rPr>
          <w:rFonts w:ascii="Arial" w:hAnsi="Arial" w:cs="Arial"/>
          <w:sz w:val="20"/>
          <w:szCs w:val="20"/>
        </w:rPr>
        <w:t>Interfund receivables/payables at year end</w:t>
      </w:r>
    </w:p>
    <w:p w14:paraId="7FF19E9E" w14:textId="77777777" w:rsidR="004F0D64" w:rsidRPr="00150368" w:rsidRDefault="004F0D64" w:rsidP="00045F61">
      <w:pPr>
        <w:pStyle w:val="Bullet1"/>
        <w:spacing w:after="120"/>
        <w:rPr>
          <w:rFonts w:ascii="Arial" w:hAnsi="Arial" w:cs="Arial"/>
          <w:sz w:val="20"/>
          <w:szCs w:val="20"/>
        </w:rPr>
      </w:pPr>
      <w:r w:rsidRPr="00150368">
        <w:rPr>
          <w:rFonts w:ascii="Arial" w:hAnsi="Arial" w:cs="Arial"/>
          <w:sz w:val="20"/>
          <w:szCs w:val="20"/>
        </w:rPr>
        <w:t>Changes in long-term debt</w:t>
      </w:r>
    </w:p>
    <w:p w14:paraId="735F194B" w14:textId="77777777" w:rsidR="00B12EF6" w:rsidRPr="00150368" w:rsidRDefault="00B12EF6" w:rsidP="00045F61">
      <w:pPr>
        <w:pStyle w:val="Bullet1"/>
        <w:rPr>
          <w:rFonts w:ascii="Arial" w:hAnsi="Arial" w:cs="Arial"/>
          <w:sz w:val="20"/>
          <w:szCs w:val="20"/>
        </w:rPr>
      </w:pPr>
      <w:r w:rsidRPr="00150368">
        <w:rPr>
          <w:rFonts w:ascii="Arial" w:hAnsi="Arial" w:cs="Arial"/>
          <w:sz w:val="20"/>
          <w:szCs w:val="20"/>
        </w:rPr>
        <w:t xml:space="preserve">Board </w:t>
      </w:r>
      <w:r w:rsidR="00341C7D" w:rsidRPr="00150368">
        <w:rPr>
          <w:rFonts w:ascii="Arial" w:hAnsi="Arial" w:cs="Arial"/>
          <w:sz w:val="20"/>
          <w:szCs w:val="20"/>
        </w:rPr>
        <w:t xml:space="preserve">of </w:t>
      </w:r>
      <w:proofErr w:type="gramStart"/>
      <w:r w:rsidR="00341C7D" w:rsidRPr="00150368">
        <w:rPr>
          <w:rFonts w:ascii="Arial" w:hAnsi="Arial" w:cs="Arial"/>
          <w:sz w:val="20"/>
          <w:szCs w:val="20"/>
        </w:rPr>
        <w:t>commissioners</w:t>
      </w:r>
      <w:r w:rsidRPr="00150368">
        <w:rPr>
          <w:rFonts w:ascii="Arial" w:hAnsi="Arial" w:cs="Arial"/>
          <w:sz w:val="20"/>
          <w:szCs w:val="20"/>
        </w:rPr>
        <w:t>’</w:t>
      </w:r>
      <w:proofErr w:type="gramEnd"/>
      <w:r w:rsidRPr="00150368">
        <w:rPr>
          <w:rFonts w:ascii="Arial" w:hAnsi="Arial" w:cs="Arial"/>
          <w:sz w:val="20"/>
          <w:szCs w:val="20"/>
        </w:rPr>
        <w:t xml:space="preserve"> per diem</w:t>
      </w:r>
    </w:p>
    <w:p w14:paraId="225A42DE" w14:textId="3DE04A73" w:rsidR="00B12EF6" w:rsidRPr="00E9577E" w:rsidRDefault="00684132" w:rsidP="00045F61">
      <w:pPr>
        <w:spacing w:after="240"/>
        <w:rPr>
          <w:rFonts w:ascii="Arial" w:hAnsi="Arial" w:cs="Arial"/>
          <w:sz w:val="20"/>
        </w:rPr>
      </w:pPr>
      <w:r w:rsidRPr="00150368">
        <w:rPr>
          <w:rFonts w:ascii="Arial" w:hAnsi="Arial" w:cs="Arial"/>
          <w:b/>
          <w:sz w:val="20"/>
        </w:rPr>
        <w:t>Last Engagement</w:t>
      </w:r>
      <w:r w:rsidR="00B12EF6" w:rsidRPr="00150368">
        <w:rPr>
          <w:rFonts w:ascii="Arial" w:hAnsi="Arial" w:cs="Arial"/>
          <w:b/>
          <w:sz w:val="20"/>
        </w:rPr>
        <w:t xml:space="preserve">: </w:t>
      </w:r>
      <w:r w:rsidR="00F05A1C" w:rsidRPr="005B2D3F">
        <w:rPr>
          <w:rFonts w:ascii="Arial" w:hAnsi="Arial" w:cs="Arial"/>
          <w:bCs/>
          <w:sz w:val="20"/>
        </w:rPr>
        <w:t>Audit as of and for the period ended June 30, 2</w:t>
      </w:r>
      <w:r w:rsidR="00F05A1C" w:rsidRPr="00F05A1C">
        <w:rPr>
          <w:rFonts w:ascii="Arial" w:hAnsi="Arial" w:cs="Arial"/>
          <w:bCs/>
          <w:sz w:val="20"/>
        </w:rPr>
        <w:t>023</w:t>
      </w:r>
      <w:r w:rsidR="005E1AB5" w:rsidRPr="00F05A1C">
        <w:rPr>
          <w:rFonts w:ascii="Arial" w:hAnsi="Arial" w:cs="Arial"/>
          <w:bCs/>
          <w:sz w:val="20"/>
        </w:rPr>
        <w:t>.</w:t>
      </w:r>
      <w:r w:rsidR="005E1AB5" w:rsidRPr="00E9577E">
        <w:rPr>
          <w:rFonts w:ascii="Arial" w:hAnsi="Arial" w:cs="Arial"/>
          <w:bCs/>
          <w:sz w:val="20"/>
        </w:rPr>
        <w:t xml:space="preserve">  </w:t>
      </w:r>
    </w:p>
    <w:p w14:paraId="7BC3F26C" w14:textId="77777777" w:rsidR="000B0DC2" w:rsidRPr="00E9577E" w:rsidRDefault="00B12EF6">
      <w:pPr>
        <w:spacing w:after="240"/>
        <w:rPr>
          <w:rFonts w:ascii="Arial" w:hAnsi="Arial" w:cs="Arial"/>
          <w:b/>
          <w:sz w:val="20"/>
        </w:rPr>
      </w:pPr>
      <w:r w:rsidRPr="00E9577E">
        <w:rPr>
          <w:rFonts w:ascii="Arial" w:hAnsi="Arial" w:cs="Arial"/>
          <w:b/>
          <w:sz w:val="20"/>
        </w:rPr>
        <w:lastRenderedPageBreak/>
        <w:t xml:space="preserve">Results of Last Engagement:  </w:t>
      </w:r>
    </w:p>
    <w:p w14:paraId="273806C8" w14:textId="77777777" w:rsidR="000B0DC2" w:rsidRPr="00E9577E" w:rsidRDefault="000B0DC2" w:rsidP="000B0DC2">
      <w:pPr>
        <w:numPr>
          <w:ilvl w:val="0"/>
          <w:numId w:val="22"/>
        </w:numPr>
        <w:spacing w:after="240"/>
        <w:rPr>
          <w:rFonts w:ascii="Arial" w:hAnsi="Arial" w:cs="Arial"/>
          <w:sz w:val="20"/>
        </w:rPr>
      </w:pPr>
      <w:r w:rsidRPr="00E9577E">
        <w:rPr>
          <w:rFonts w:ascii="Arial" w:hAnsi="Arial" w:cs="Arial"/>
          <w:bCs/>
          <w:sz w:val="20"/>
        </w:rPr>
        <w:t>Unmodified opinion</w:t>
      </w:r>
      <w:r w:rsidR="00CB4A25" w:rsidRPr="00E9577E">
        <w:rPr>
          <w:rFonts w:ascii="Arial" w:hAnsi="Arial" w:cs="Arial"/>
          <w:bCs/>
          <w:sz w:val="20"/>
        </w:rPr>
        <w:t xml:space="preserve">s </w:t>
      </w:r>
      <w:r w:rsidR="00F32C37" w:rsidRPr="00E9577E">
        <w:rPr>
          <w:rFonts w:ascii="Arial" w:hAnsi="Arial" w:cs="Arial"/>
          <w:bCs/>
          <w:sz w:val="20"/>
        </w:rPr>
        <w:t xml:space="preserve"> </w:t>
      </w:r>
    </w:p>
    <w:p w14:paraId="2B68EFB7" w14:textId="77777777" w:rsidR="00DE7F3C" w:rsidRPr="007969BD" w:rsidRDefault="00E9577E" w:rsidP="000B0DC2">
      <w:pPr>
        <w:numPr>
          <w:ilvl w:val="0"/>
          <w:numId w:val="22"/>
        </w:numPr>
        <w:spacing w:after="240"/>
        <w:rPr>
          <w:rFonts w:ascii="Arial" w:hAnsi="Arial" w:cs="Arial"/>
          <w:sz w:val="20"/>
        </w:rPr>
      </w:pPr>
      <w:r w:rsidRPr="00E9577E">
        <w:rPr>
          <w:rFonts w:ascii="Arial" w:hAnsi="Arial" w:cs="Arial"/>
          <w:bCs/>
          <w:sz w:val="20"/>
        </w:rPr>
        <w:t xml:space="preserve">No </w:t>
      </w:r>
      <w:r w:rsidRPr="007969BD">
        <w:rPr>
          <w:rFonts w:ascii="Arial" w:hAnsi="Arial" w:cs="Arial"/>
          <w:bCs/>
          <w:sz w:val="20"/>
        </w:rPr>
        <w:t>findings</w:t>
      </w:r>
    </w:p>
    <w:p w14:paraId="73C0F6C6" w14:textId="77777777" w:rsidR="00F32C37" w:rsidRPr="007969BD" w:rsidRDefault="00E13AE7" w:rsidP="00F32C37">
      <w:pPr>
        <w:tabs>
          <w:tab w:val="left" w:pos="1728"/>
        </w:tabs>
        <w:rPr>
          <w:rFonts w:ascii="Arial" w:hAnsi="Arial" w:cs="Arial"/>
          <w:sz w:val="20"/>
        </w:rPr>
      </w:pPr>
      <w:r w:rsidRPr="007969BD">
        <w:rPr>
          <w:rFonts w:ascii="Arial" w:hAnsi="Arial" w:cs="Arial"/>
          <w:b/>
          <w:sz w:val="20"/>
        </w:rPr>
        <w:t>Prior Auditor</w:t>
      </w:r>
      <w:r w:rsidR="00B12EF6" w:rsidRPr="007969BD">
        <w:rPr>
          <w:rFonts w:ascii="Arial" w:hAnsi="Arial" w:cs="Arial"/>
          <w:b/>
          <w:sz w:val="20"/>
        </w:rPr>
        <w:t>:</w:t>
      </w:r>
      <w:r w:rsidR="00B12EF6" w:rsidRPr="007969BD">
        <w:rPr>
          <w:rFonts w:ascii="Arial" w:hAnsi="Arial" w:cs="Arial"/>
          <w:sz w:val="20"/>
        </w:rPr>
        <w:tab/>
      </w:r>
      <w:bookmarkStart w:id="4" w:name="_Hlk162421349"/>
      <w:r w:rsidR="007969BD" w:rsidRPr="007969BD">
        <w:rPr>
          <w:rFonts w:ascii="Arial" w:hAnsi="Arial" w:cs="Arial"/>
          <w:sz w:val="20"/>
        </w:rPr>
        <w:t xml:space="preserve">Ericksen </w:t>
      </w:r>
      <w:proofErr w:type="spellStart"/>
      <w:r w:rsidR="007969BD" w:rsidRPr="007969BD">
        <w:rPr>
          <w:rFonts w:ascii="Arial" w:hAnsi="Arial" w:cs="Arial"/>
          <w:sz w:val="20"/>
        </w:rPr>
        <w:t>Krentel</w:t>
      </w:r>
      <w:proofErr w:type="spellEnd"/>
    </w:p>
    <w:p w14:paraId="4CC80C14" w14:textId="77777777" w:rsidR="007969BD" w:rsidRPr="007969BD" w:rsidRDefault="00F32C37" w:rsidP="007969BD">
      <w:pPr>
        <w:tabs>
          <w:tab w:val="left" w:pos="1728"/>
        </w:tabs>
        <w:rPr>
          <w:rFonts w:ascii="Arial" w:hAnsi="Arial" w:cs="Arial"/>
          <w:sz w:val="20"/>
        </w:rPr>
      </w:pPr>
      <w:r w:rsidRPr="007969BD">
        <w:rPr>
          <w:rFonts w:ascii="Arial" w:hAnsi="Arial" w:cs="Arial"/>
          <w:sz w:val="20"/>
        </w:rPr>
        <w:tab/>
      </w:r>
      <w:r w:rsidR="007969BD" w:rsidRPr="007969BD">
        <w:rPr>
          <w:rFonts w:ascii="Arial" w:hAnsi="Arial" w:cs="Arial"/>
          <w:sz w:val="20"/>
        </w:rPr>
        <w:t>4227 Canal Street</w:t>
      </w:r>
    </w:p>
    <w:p w14:paraId="318448BD" w14:textId="77777777" w:rsidR="00DE7F3C" w:rsidRPr="007969BD" w:rsidRDefault="007969BD" w:rsidP="007969BD">
      <w:pPr>
        <w:tabs>
          <w:tab w:val="left" w:pos="1728"/>
        </w:tabs>
        <w:rPr>
          <w:rFonts w:ascii="Arial" w:hAnsi="Arial" w:cs="Arial"/>
          <w:sz w:val="20"/>
        </w:rPr>
      </w:pPr>
      <w:r w:rsidRPr="007969BD">
        <w:rPr>
          <w:rFonts w:ascii="Arial" w:hAnsi="Arial" w:cs="Arial"/>
          <w:sz w:val="20"/>
        </w:rPr>
        <w:tab/>
        <w:t>New Orleans, Louisiana 70119</w:t>
      </w:r>
      <w:bookmarkEnd w:id="4"/>
    </w:p>
    <w:p w14:paraId="3AE73C99" w14:textId="77777777" w:rsidR="007969BD" w:rsidRPr="007969BD" w:rsidRDefault="007969BD" w:rsidP="007969BD">
      <w:pPr>
        <w:tabs>
          <w:tab w:val="left" w:pos="1728"/>
        </w:tabs>
        <w:rPr>
          <w:rFonts w:ascii="Arial" w:hAnsi="Arial" w:cs="Arial"/>
          <w:sz w:val="20"/>
          <w:highlight w:val="yellow"/>
        </w:rPr>
      </w:pPr>
    </w:p>
    <w:p w14:paraId="540C8D6D" w14:textId="77777777" w:rsidR="007969BD" w:rsidRPr="00D7602F" w:rsidRDefault="007969BD" w:rsidP="007969BD">
      <w:pPr>
        <w:spacing w:after="240"/>
        <w:rPr>
          <w:rFonts w:ascii="Arial" w:hAnsi="Arial" w:cs="Arial"/>
          <w:b/>
          <w:sz w:val="20"/>
        </w:rPr>
      </w:pPr>
      <w:r w:rsidRPr="00D7602F">
        <w:rPr>
          <w:rFonts w:ascii="Arial" w:hAnsi="Arial" w:cs="Arial"/>
          <w:b/>
          <w:sz w:val="20"/>
        </w:rPr>
        <w:t>Proposers’ Conference:</w:t>
      </w:r>
    </w:p>
    <w:p w14:paraId="009A7242" w14:textId="77777777" w:rsidR="007969BD" w:rsidRPr="00D7602F" w:rsidRDefault="007969BD" w:rsidP="007969BD">
      <w:pPr>
        <w:pStyle w:val="Bullet1"/>
        <w:numPr>
          <w:ilvl w:val="0"/>
          <w:numId w:val="29"/>
        </w:numPr>
        <w:tabs>
          <w:tab w:val="clear" w:pos="720"/>
          <w:tab w:val="num" w:pos="540"/>
        </w:tabs>
        <w:ind w:left="540" w:hanging="540"/>
        <w:rPr>
          <w:rFonts w:ascii="Arial" w:hAnsi="Arial" w:cs="Arial"/>
          <w:sz w:val="20"/>
          <w:szCs w:val="20"/>
        </w:rPr>
      </w:pPr>
      <w:r w:rsidRPr="00D7602F">
        <w:rPr>
          <w:rFonts w:ascii="Arial" w:hAnsi="Arial" w:cs="Arial"/>
          <w:sz w:val="20"/>
          <w:szCs w:val="20"/>
        </w:rPr>
        <w:t xml:space="preserve">A proposers' conference will </w:t>
      </w:r>
      <w:r w:rsidRPr="00D7602F">
        <w:rPr>
          <w:rFonts w:ascii="Arial" w:hAnsi="Arial" w:cs="Arial"/>
          <w:b/>
          <w:sz w:val="20"/>
          <w:szCs w:val="20"/>
          <w:u w:val="single"/>
        </w:rPr>
        <w:t>not</w:t>
      </w:r>
      <w:r w:rsidRPr="00D7602F">
        <w:rPr>
          <w:rFonts w:ascii="Arial" w:hAnsi="Arial" w:cs="Arial"/>
          <w:sz w:val="20"/>
          <w:szCs w:val="20"/>
        </w:rPr>
        <w:t xml:space="preserve"> be held.</w:t>
      </w:r>
    </w:p>
    <w:p w14:paraId="401DF16B" w14:textId="77777777" w:rsidR="007969BD" w:rsidRPr="00D7602F" w:rsidRDefault="007969BD" w:rsidP="007969BD">
      <w:pPr>
        <w:pStyle w:val="Bullet1"/>
        <w:numPr>
          <w:ilvl w:val="0"/>
          <w:numId w:val="29"/>
        </w:numPr>
        <w:tabs>
          <w:tab w:val="clear" w:pos="720"/>
          <w:tab w:val="num" w:pos="540"/>
        </w:tabs>
        <w:ind w:left="540" w:hanging="540"/>
        <w:rPr>
          <w:rFonts w:ascii="Arial" w:hAnsi="Arial" w:cs="Arial"/>
          <w:sz w:val="20"/>
          <w:szCs w:val="20"/>
        </w:rPr>
      </w:pPr>
      <w:r w:rsidRPr="00C2770C">
        <w:rPr>
          <w:rFonts w:ascii="Arial" w:hAnsi="Arial" w:cs="Arial"/>
          <w:sz w:val="20"/>
          <w:szCs w:val="20"/>
        </w:rPr>
        <w:t xml:space="preserve">Any questions regarding the SFP or state agency should be sent to </w:t>
      </w:r>
      <w:hyperlink r:id="rId8" w:history="1">
        <w:r w:rsidRPr="00C2770C">
          <w:rPr>
            <w:rStyle w:val="Hyperlink"/>
            <w:rFonts w:ascii="Arial" w:hAnsi="Arial" w:cs="Arial"/>
            <w:sz w:val="20"/>
            <w:szCs w:val="20"/>
          </w:rPr>
          <w:t>StateContracts@lla.la.gov</w:t>
        </w:r>
      </w:hyperlink>
    </w:p>
    <w:p w14:paraId="57C36C7D" w14:textId="65804608" w:rsidR="00B12EF6" w:rsidRPr="00EC4EB5" w:rsidRDefault="007969BD" w:rsidP="007969BD">
      <w:pPr>
        <w:spacing w:before="120" w:after="120"/>
        <w:rPr>
          <w:rFonts w:ascii="Arial" w:hAnsi="Arial" w:cs="Arial"/>
          <w:sz w:val="20"/>
        </w:rPr>
      </w:pPr>
      <w:r w:rsidRPr="00D7602F">
        <w:rPr>
          <w:rFonts w:ascii="Arial" w:hAnsi="Arial" w:cs="Arial"/>
          <w:b/>
          <w:sz w:val="20"/>
        </w:rPr>
        <w:t>Proposal Due Date and Time:</w:t>
      </w:r>
      <w:r w:rsidRPr="00D7602F">
        <w:rPr>
          <w:rFonts w:ascii="Arial" w:hAnsi="Arial" w:cs="Arial"/>
          <w:sz w:val="20"/>
        </w:rPr>
        <w:t xml:space="preserve">  </w:t>
      </w:r>
      <w:r w:rsidR="00766EB4">
        <w:rPr>
          <w:rFonts w:ascii="Arial" w:hAnsi="Arial" w:cs="Arial"/>
          <w:sz w:val="20"/>
        </w:rPr>
        <w:t>May 31, 2024 by 5:00 p.m.</w:t>
      </w:r>
    </w:p>
    <w:sectPr w:rsidR="00B12EF6" w:rsidRPr="00EC4EB5" w:rsidSect="00575DD4">
      <w:headerReference w:type="default" r:id="rId9"/>
      <w:footerReference w:type="default" r:id="rId10"/>
      <w:footerReference w:type="first" r:id="rId11"/>
      <w:pgSz w:w="12240" w:h="15840" w:code="1"/>
      <w:pgMar w:top="1440" w:right="1440" w:bottom="1440" w:left="1440" w:header="720" w:footer="720" w:gutter="0"/>
      <w:paperSrc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FFD29" w14:textId="77777777" w:rsidR="00690C83" w:rsidRDefault="00690C83">
      <w:r>
        <w:separator/>
      </w:r>
    </w:p>
  </w:endnote>
  <w:endnote w:type="continuationSeparator" w:id="0">
    <w:p w14:paraId="03C77B14" w14:textId="77777777" w:rsidR="00690C83" w:rsidRDefault="0069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53FC" w14:textId="77777777" w:rsidR="00B85C72" w:rsidRPr="009B301F" w:rsidRDefault="00B85C72">
    <w:pPr>
      <w:pStyle w:val="Footer"/>
      <w:tabs>
        <w:tab w:val="clear" w:pos="4320"/>
        <w:tab w:val="clear" w:pos="8640"/>
        <w:tab w:val="right" w:pos="9360"/>
      </w:tabs>
      <w:rPr>
        <w:rFonts w:ascii="Arial" w:hAnsi="Arial" w:cs="Arial"/>
        <w:sz w:val="22"/>
        <w:szCs w:val="22"/>
      </w:rPr>
    </w:pPr>
    <w:r w:rsidRPr="009B301F">
      <w:rPr>
        <w:rFonts w:ascii="Arial" w:hAnsi="Arial" w:cs="Arial"/>
        <w:sz w:val="22"/>
        <w:szCs w:val="22"/>
      </w:rPr>
      <w:t xml:space="preserve">Page </w:t>
    </w:r>
    <w:r w:rsidRPr="009B301F">
      <w:rPr>
        <w:rStyle w:val="PageNumber"/>
        <w:rFonts w:ascii="Arial" w:hAnsi="Arial" w:cs="Arial"/>
        <w:sz w:val="22"/>
        <w:szCs w:val="22"/>
      </w:rPr>
      <w:fldChar w:fldCharType="begin"/>
    </w:r>
    <w:r w:rsidRPr="009B301F">
      <w:rPr>
        <w:rStyle w:val="PageNumber"/>
        <w:rFonts w:ascii="Arial" w:hAnsi="Arial" w:cs="Arial"/>
        <w:sz w:val="22"/>
        <w:szCs w:val="22"/>
      </w:rPr>
      <w:instrText xml:space="preserve"> PAGE </w:instrText>
    </w:r>
    <w:r w:rsidRPr="009B301F">
      <w:rPr>
        <w:rStyle w:val="PageNumber"/>
        <w:rFonts w:ascii="Arial" w:hAnsi="Arial" w:cs="Arial"/>
        <w:sz w:val="22"/>
        <w:szCs w:val="22"/>
      </w:rPr>
      <w:fldChar w:fldCharType="separate"/>
    </w:r>
    <w:r w:rsidR="008107A1">
      <w:rPr>
        <w:rStyle w:val="PageNumber"/>
        <w:rFonts w:ascii="Arial" w:hAnsi="Arial" w:cs="Arial"/>
        <w:noProof/>
        <w:sz w:val="22"/>
        <w:szCs w:val="22"/>
      </w:rPr>
      <w:t>2</w:t>
    </w:r>
    <w:r w:rsidRPr="009B301F">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5F6" w14:textId="77777777" w:rsidR="00B85C72" w:rsidRPr="009B301F" w:rsidRDefault="00B85C72">
    <w:pPr>
      <w:pStyle w:val="Footer"/>
      <w:tabs>
        <w:tab w:val="clear" w:pos="4320"/>
        <w:tab w:val="clear" w:pos="8640"/>
        <w:tab w:val="right" w:pos="9360"/>
      </w:tabs>
      <w:rPr>
        <w:rFonts w:ascii="Arial" w:hAnsi="Arial" w:cs="Arial"/>
        <w:sz w:val="22"/>
        <w:szCs w:val="22"/>
      </w:rPr>
    </w:pPr>
    <w:r w:rsidRPr="009B301F">
      <w:rPr>
        <w:rFonts w:ascii="Arial" w:hAnsi="Arial" w:cs="Arial"/>
        <w:sz w:val="22"/>
        <w:szCs w:val="22"/>
      </w:rPr>
      <w:t xml:space="preserve">Page </w:t>
    </w:r>
    <w:r w:rsidRPr="009B301F">
      <w:rPr>
        <w:rStyle w:val="PageNumber"/>
        <w:rFonts w:ascii="Arial" w:hAnsi="Arial" w:cs="Arial"/>
        <w:sz w:val="22"/>
        <w:szCs w:val="22"/>
      </w:rPr>
      <w:fldChar w:fldCharType="begin"/>
    </w:r>
    <w:r w:rsidRPr="009B301F">
      <w:rPr>
        <w:rStyle w:val="PageNumber"/>
        <w:rFonts w:ascii="Arial" w:hAnsi="Arial" w:cs="Arial"/>
        <w:sz w:val="22"/>
        <w:szCs w:val="22"/>
      </w:rPr>
      <w:instrText xml:space="preserve"> PAGE </w:instrText>
    </w:r>
    <w:r w:rsidRPr="009B301F">
      <w:rPr>
        <w:rStyle w:val="PageNumber"/>
        <w:rFonts w:ascii="Arial" w:hAnsi="Arial" w:cs="Arial"/>
        <w:sz w:val="22"/>
        <w:szCs w:val="22"/>
      </w:rPr>
      <w:fldChar w:fldCharType="separate"/>
    </w:r>
    <w:r w:rsidR="008107A1">
      <w:rPr>
        <w:rStyle w:val="PageNumber"/>
        <w:rFonts w:ascii="Arial" w:hAnsi="Arial" w:cs="Arial"/>
        <w:noProof/>
        <w:sz w:val="22"/>
        <w:szCs w:val="22"/>
      </w:rPr>
      <w:t>1</w:t>
    </w:r>
    <w:r w:rsidRPr="009B301F">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8539" w14:textId="77777777" w:rsidR="00690C83" w:rsidRDefault="00690C83">
      <w:r>
        <w:separator/>
      </w:r>
    </w:p>
  </w:footnote>
  <w:footnote w:type="continuationSeparator" w:id="0">
    <w:p w14:paraId="371AA86F" w14:textId="77777777" w:rsidR="00690C83" w:rsidRDefault="00690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C5E2" w14:textId="77777777" w:rsidR="00B85C72" w:rsidRPr="009B301F" w:rsidRDefault="00E9577E">
    <w:pPr>
      <w:pStyle w:val="Header"/>
      <w:rPr>
        <w:rFonts w:ascii="Arial" w:hAnsi="Arial" w:cs="Arial"/>
        <w:sz w:val="22"/>
        <w:szCs w:val="22"/>
      </w:rPr>
    </w:pPr>
    <w:r>
      <w:rPr>
        <w:rFonts w:ascii="Arial" w:hAnsi="Arial" w:cs="Arial"/>
        <w:sz w:val="22"/>
        <w:szCs w:val="22"/>
      </w:rPr>
      <w:t>Lakefront Management Authority</w:t>
    </w:r>
  </w:p>
  <w:p w14:paraId="11B75B87" w14:textId="77777777" w:rsidR="00F641AC" w:rsidRDefault="00F641AC">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C214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26F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2C2A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6C5C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1EFF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2622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8D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9C34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B8C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12E0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53FA8"/>
    <w:multiLevelType w:val="hybridMultilevel"/>
    <w:tmpl w:val="95B01D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877D42"/>
    <w:multiLevelType w:val="hybridMultilevel"/>
    <w:tmpl w:val="45C86EA2"/>
    <w:lvl w:ilvl="0" w:tplc="E0D6FA46">
      <w:start w:val="1"/>
      <w:numFmt w:val="decimal"/>
      <w:pStyle w:val="NumberList"/>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100FA5"/>
    <w:multiLevelType w:val="hybridMultilevel"/>
    <w:tmpl w:val="50C4D4EC"/>
    <w:lvl w:ilvl="0" w:tplc="4B6A80D0">
      <w:start w:val="1"/>
      <w:numFmt w:val="decimal"/>
      <w:pStyle w:val="NumberList2"/>
      <w:lvlText w:val="%1."/>
      <w:lvlJc w:val="left"/>
      <w:pPr>
        <w:tabs>
          <w:tab w:val="num" w:pos="1440"/>
        </w:tabs>
        <w:ind w:left="1152" w:firstLine="288"/>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D1549F"/>
    <w:multiLevelType w:val="hybridMultilevel"/>
    <w:tmpl w:val="51885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5676E"/>
    <w:multiLevelType w:val="hybridMultilevel"/>
    <w:tmpl w:val="8DFEEBD8"/>
    <w:lvl w:ilvl="0" w:tplc="22CA1654">
      <w:start w:val="1"/>
      <w:numFmt w:val="bullet"/>
      <w:lvlText w:val=""/>
      <w:lvlJc w:val="left"/>
      <w:pPr>
        <w:tabs>
          <w:tab w:val="num" w:pos="720"/>
        </w:tabs>
        <w:ind w:left="72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E2870"/>
    <w:multiLevelType w:val="hybridMultilevel"/>
    <w:tmpl w:val="0F30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D3739"/>
    <w:multiLevelType w:val="singleLevel"/>
    <w:tmpl w:val="7AAE0A3A"/>
    <w:lvl w:ilvl="0">
      <w:start w:val="1"/>
      <w:numFmt w:val="decimal"/>
      <w:pStyle w:val="NumberList3"/>
      <w:lvlText w:val="%1."/>
      <w:lvlJc w:val="left"/>
      <w:pPr>
        <w:tabs>
          <w:tab w:val="num" w:pos="2160"/>
        </w:tabs>
        <w:ind w:left="72" w:firstLine="2088"/>
      </w:pPr>
      <w:rPr>
        <w:rFonts w:hint="default"/>
      </w:rPr>
    </w:lvl>
  </w:abstractNum>
  <w:abstractNum w:abstractNumId="17" w15:restartNumberingAfterBreak="0">
    <w:nsid w:val="44BD3B8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85424E"/>
    <w:multiLevelType w:val="hybridMultilevel"/>
    <w:tmpl w:val="FAD0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0470F5"/>
    <w:multiLevelType w:val="hybridMultilevel"/>
    <w:tmpl w:val="7662E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C2F0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3ED376B"/>
    <w:multiLevelType w:val="hybridMultilevel"/>
    <w:tmpl w:val="77E4D674"/>
    <w:lvl w:ilvl="0" w:tplc="99864300">
      <w:start w:val="1"/>
      <w:numFmt w:val="decimal"/>
      <w:pStyle w:val="Indent1"/>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EA1592"/>
    <w:multiLevelType w:val="hybridMultilevel"/>
    <w:tmpl w:val="37424CF8"/>
    <w:lvl w:ilvl="0" w:tplc="22CA1654">
      <w:start w:val="1"/>
      <w:numFmt w:val="bullet"/>
      <w:pStyle w:val="Bullet"/>
      <w:lvlText w:val=""/>
      <w:lvlJc w:val="left"/>
      <w:pPr>
        <w:tabs>
          <w:tab w:val="num" w:pos="720"/>
        </w:tabs>
        <w:ind w:left="72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819BA"/>
    <w:multiLevelType w:val="hybridMultilevel"/>
    <w:tmpl w:val="8124CB2C"/>
    <w:lvl w:ilvl="0" w:tplc="832823E8">
      <w:start w:val="1"/>
      <w:numFmt w:val="bullet"/>
      <w:pStyle w:val="Bullet2"/>
      <w:lvlText w:val=""/>
      <w:lvlJc w:val="left"/>
      <w:pPr>
        <w:tabs>
          <w:tab w:val="num" w:pos="2160"/>
        </w:tabs>
        <w:ind w:left="216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CD578E0"/>
    <w:multiLevelType w:val="hybridMultilevel"/>
    <w:tmpl w:val="0B3673AE"/>
    <w:lvl w:ilvl="0" w:tplc="8D3E1D8C">
      <w:start w:val="1"/>
      <w:numFmt w:val="bullet"/>
      <w:pStyle w:val="Bulllet3"/>
      <w:lvlText w:val=""/>
      <w:lvlJc w:val="left"/>
      <w:pPr>
        <w:tabs>
          <w:tab w:val="num" w:pos="2880"/>
        </w:tabs>
        <w:ind w:left="288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75C842B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23"/>
  </w:num>
  <w:num w:numId="16">
    <w:abstractNumId w:val="18"/>
  </w:num>
  <w:num w:numId="17">
    <w:abstractNumId w:val="24"/>
  </w:num>
  <w:num w:numId="18">
    <w:abstractNumId w:val="25"/>
  </w:num>
  <w:num w:numId="19">
    <w:abstractNumId w:val="21"/>
  </w:num>
  <w:num w:numId="20">
    <w:abstractNumId w:val="26"/>
  </w:num>
  <w:num w:numId="21">
    <w:abstractNumId w:val="17"/>
  </w:num>
  <w:num w:numId="22">
    <w:abstractNumId w:val="15"/>
  </w:num>
  <w:num w:numId="23">
    <w:abstractNumId w:val="13"/>
  </w:num>
  <w:num w:numId="24">
    <w:abstractNumId w:val="10"/>
  </w:num>
  <w:num w:numId="25">
    <w:abstractNumId w:val="23"/>
  </w:num>
  <w:num w:numId="26">
    <w:abstractNumId w:val="19"/>
  </w:num>
  <w:num w:numId="27">
    <w:abstractNumId w:val="23"/>
  </w:num>
  <w:num w:numId="28">
    <w:abstractNumId w:val="14"/>
  </w:num>
  <w:num w:numId="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C7"/>
    <w:rsid w:val="00031CB7"/>
    <w:rsid w:val="0003485E"/>
    <w:rsid w:val="00042292"/>
    <w:rsid w:val="00045F61"/>
    <w:rsid w:val="000B0DC2"/>
    <w:rsid w:val="000B715B"/>
    <w:rsid w:val="000C06BA"/>
    <w:rsid w:val="000E6FDD"/>
    <w:rsid w:val="00111E9A"/>
    <w:rsid w:val="00123D79"/>
    <w:rsid w:val="00147A52"/>
    <w:rsid w:val="00150368"/>
    <w:rsid w:val="001559B0"/>
    <w:rsid w:val="00173C24"/>
    <w:rsid w:val="001B4254"/>
    <w:rsid w:val="001B74C8"/>
    <w:rsid w:val="001F06C7"/>
    <w:rsid w:val="00200DDA"/>
    <w:rsid w:val="00201544"/>
    <w:rsid w:val="002227A0"/>
    <w:rsid w:val="002244F4"/>
    <w:rsid w:val="00274C03"/>
    <w:rsid w:val="00284933"/>
    <w:rsid w:val="00292E8D"/>
    <w:rsid w:val="002C7CE5"/>
    <w:rsid w:val="002F1953"/>
    <w:rsid w:val="002F4CC6"/>
    <w:rsid w:val="002F5B6E"/>
    <w:rsid w:val="003313FF"/>
    <w:rsid w:val="00341C7D"/>
    <w:rsid w:val="003809E8"/>
    <w:rsid w:val="003846BE"/>
    <w:rsid w:val="00391F06"/>
    <w:rsid w:val="003A01D0"/>
    <w:rsid w:val="003A2269"/>
    <w:rsid w:val="003E04F0"/>
    <w:rsid w:val="003F7D18"/>
    <w:rsid w:val="004202C7"/>
    <w:rsid w:val="00423440"/>
    <w:rsid w:val="00481EA9"/>
    <w:rsid w:val="004C0F54"/>
    <w:rsid w:val="004F0D64"/>
    <w:rsid w:val="00532F05"/>
    <w:rsid w:val="005578B0"/>
    <w:rsid w:val="00565178"/>
    <w:rsid w:val="00567981"/>
    <w:rsid w:val="00575DD4"/>
    <w:rsid w:val="00585C2F"/>
    <w:rsid w:val="0059761A"/>
    <w:rsid w:val="00597B05"/>
    <w:rsid w:val="005D4C95"/>
    <w:rsid w:val="005D7F0E"/>
    <w:rsid w:val="005E1AB5"/>
    <w:rsid w:val="005E1F8C"/>
    <w:rsid w:val="005E2C5D"/>
    <w:rsid w:val="006140CE"/>
    <w:rsid w:val="00662C5C"/>
    <w:rsid w:val="00663F5E"/>
    <w:rsid w:val="00683D80"/>
    <w:rsid w:val="00684132"/>
    <w:rsid w:val="00690C83"/>
    <w:rsid w:val="006C7B7D"/>
    <w:rsid w:val="006D6CA8"/>
    <w:rsid w:val="006F20D5"/>
    <w:rsid w:val="007538F8"/>
    <w:rsid w:val="007609B7"/>
    <w:rsid w:val="00763EAE"/>
    <w:rsid w:val="00766EB4"/>
    <w:rsid w:val="00771770"/>
    <w:rsid w:val="0077774C"/>
    <w:rsid w:val="00782765"/>
    <w:rsid w:val="007969BD"/>
    <w:rsid w:val="007A58A4"/>
    <w:rsid w:val="008107A1"/>
    <w:rsid w:val="0082374A"/>
    <w:rsid w:val="00836D9E"/>
    <w:rsid w:val="00861530"/>
    <w:rsid w:val="0088672A"/>
    <w:rsid w:val="008A0600"/>
    <w:rsid w:val="008B5C19"/>
    <w:rsid w:val="008E6B34"/>
    <w:rsid w:val="008F49B9"/>
    <w:rsid w:val="00911576"/>
    <w:rsid w:val="0092034D"/>
    <w:rsid w:val="0095054A"/>
    <w:rsid w:val="00954809"/>
    <w:rsid w:val="009A48DD"/>
    <w:rsid w:val="009B301F"/>
    <w:rsid w:val="009C6E1A"/>
    <w:rsid w:val="009E4841"/>
    <w:rsid w:val="009E7DBC"/>
    <w:rsid w:val="009F674C"/>
    <w:rsid w:val="00A24747"/>
    <w:rsid w:val="00A5514B"/>
    <w:rsid w:val="00A847B9"/>
    <w:rsid w:val="00AC402C"/>
    <w:rsid w:val="00AD09CB"/>
    <w:rsid w:val="00B0305B"/>
    <w:rsid w:val="00B07E78"/>
    <w:rsid w:val="00B12EF6"/>
    <w:rsid w:val="00B20AFD"/>
    <w:rsid w:val="00B277A5"/>
    <w:rsid w:val="00B27CDB"/>
    <w:rsid w:val="00B40B83"/>
    <w:rsid w:val="00B45588"/>
    <w:rsid w:val="00B65A7D"/>
    <w:rsid w:val="00B72020"/>
    <w:rsid w:val="00B85C72"/>
    <w:rsid w:val="00B93E12"/>
    <w:rsid w:val="00BD6807"/>
    <w:rsid w:val="00C1662D"/>
    <w:rsid w:val="00C86C47"/>
    <w:rsid w:val="00CB4A25"/>
    <w:rsid w:val="00D1680D"/>
    <w:rsid w:val="00D21FBE"/>
    <w:rsid w:val="00D33B49"/>
    <w:rsid w:val="00D419F9"/>
    <w:rsid w:val="00D91AC5"/>
    <w:rsid w:val="00DA16E3"/>
    <w:rsid w:val="00DC06FD"/>
    <w:rsid w:val="00DC3CC9"/>
    <w:rsid w:val="00DE7F3C"/>
    <w:rsid w:val="00E06A9C"/>
    <w:rsid w:val="00E13AE7"/>
    <w:rsid w:val="00E2776D"/>
    <w:rsid w:val="00E536D3"/>
    <w:rsid w:val="00E860A9"/>
    <w:rsid w:val="00E9577E"/>
    <w:rsid w:val="00EA19D1"/>
    <w:rsid w:val="00EA5C73"/>
    <w:rsid w:val="00EC4EB5"/>
    <w:rsid w:val="00ED7CCA"/>
    <w:rsid w:val="00EE1DE9"/>
    <w:rsid w:val="00EE3486"/>
    <w:rsid w:val="00F026A9"/>
    <w:rsid w:val="00F05A1C"/>
    <w:rsid w:val="00F32C37"/>
    <w:rsid w:val="00F5438E"/>
    <w:rsid w:val="00F641AC"/>
    <w:rsid w:val="00F8596F"/>
    <w:rsid w:val="00FA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FC24B"/>
  <w15:docId w15:val="{6B09340D-79A8-470D-8B7A-CD120871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74C"/>
    <w:pPr>
      <w:jc w:val="both"/>
    </w:pPr>
    <w:rPr>
      <w:sz w:val="24"/>
    </w:rPr>
  </w:style>
  <w:style w:type="paragraph" w:styleId="Heading1">
    <w:name w:val="heading 1"/>
    <w:basedOn w:val="Normal"/>
    <w:next w:val="Normal"/>
    <w:qFormat/>
    <w:rsid w:val="0077774C"/>
    <w:pPr>
      <w:keepNext/>
      <w:numPr>
        <w:numId w:val="21"/>
      </w:numPr>
      <w:spacing w:before="240" w:after="60"/>
      <w:outlineLvl w:val="0"/>
    </w:pPr>
    <w:rPr>
      <w:b/>
      <w:kern w:val="28"/>
      <w:sz w:val="28"/>
    </w:rPr>
  </w:style>
  <w:style w:type="paragraph" w:styleId="Heading2">
    <w:name w:val="heading 2"/>
    <w:basedOn w:val="Normal"/>
    <w:next w:val="Normal"/>
    <w:qFormat/>
    <w:rsid w:val="0077774C"/>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77774C"/>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77774C"/>
    <w:pPr>
      <w:keepNext/>
      <w:numPr>
        <w:ilvl w:val="3"/>
        <w:numId w:val="21"/>
      </w:numPr>
      <w:spacing w:before="240" w:after="60"/>
      <w:outlineLvl w:val="3"/>
    </w:pPr>
    <w:rPr>
      <w:b/>
      <w:bCs/>
      <w:sz w:val="28"/>
      <w:szCs w:val="28"/>
    </w:rPr>
  </w:style>
  <w:style w:type="paragraph" w:styleId="Heading5">
    <w:name w:val="heading 5"/>
    <w:basedOn w:val="Normal"/>
    <w:next w:val="Normal"/>
    <w:qFormat/>
    <w:rsid w:val="0077774C"/>
    <w:pPr>
      <w:numPr>
        <w:ilvl w:val="4"/>
        <w:numId w:val="21"/>
      </w:numPr>
      <w:spacing w:before="240" w:after="60"/>
      <w:outlineLvl w:val="4"/>
    </w:pPr>
    <w:rPr>
      <w:b/>
      <w:bCs/>
      <w:i/>
      <w:iCs/>
      <w:sz w:val="26"/>
      <w:szCs w:val="26"/>
    </w:rPr>
  </w:style>
  <w:style w:type="paragraph" w:styleId="Heading6">
    <w:name w:val="heading 6"/>
    <w:basedOn w:val="Normal"/>
    <w:next w:val="Normal"/>
    <w:qFormat/>
    <w:rsid w:val="0077774C"/>
    <w:pPr>
      <w:numPr>
        <w:ilvl w:val="5"/>
        <w:numId w:val="21"/>
      </w:numPr>
      <w:spacing w:before="240" w:after="60"/>
      <w:outlineLvl w:val="5"/>
    </w:pPr>
    <w:rPr>
      <w:b/>
      <w:bCs/>
      <w:sz w:val="22"/>
      <w:szCs w:val="22"/>
    </w:rPr>
  </w:style>
  <w:style w:type="paragraph" w:styleId="Heading7">
    <w:name w:val="heading 7"/>
    <w:basedOn w:val="Normal"/>
    <w:next w:val="Normal"/>
    <w:qFormat/>
    <w:rsid w:val="0077774C"/>
    <w:pPr>
      <w:numPr>
        <w:ilvl w:val="6"/>
        <w:numId w:val="21"/>
      </w:numPr>
      <w:spacing w:before="240" w:after="60"/>
      <w:outlineLvl w:val="6"/>
    </w:pPr>
    <w:rPr>
      <w:szCs w:val="24"/>
    </w:rPr>
  </w:style>
  <w:style w:type="paragraph" w:styleId="Heading8">
    <w:name w:val="heading 8"/>
    <w:basedOn w:val="Normal"/>
    <w:next w:val="Normal"/>
    <w:qFormat/>
    <w:rsid w:val="0077774C"/>
    <w:pPr>
      <w:numPr>
        <w:ilvl w:val="7"/>
        <w:numId w:val="21"/>
      </w:numPr>
      <w:spacing w:before="240" w:after="60"/>
      <w:outlineLvl w:val="7"/>
    </w:pPr>
    <w:rPr>
      <w:i/>
      <w:iCs/>
      <w:szCs w:val="24"/>
    </w:rPr>
  </w:style>
  <w:style w:type="paragraph" w:styleId="Heading9">
    <w:name w:val="heading 9"/>
    <w:basedOn w:val="Normal"/>
    <w:next w:val="Normal"/>
    <w:qFormat/>
    <w:rsid w:val="0077774C"/>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7774C"/>
    <w:pPr>
      <w:tabs>
        <w:tab w:val="center" w:pos="4320"/>
        <w:tab w:val="right" w:pos="8640"/>
      </w:tabs>
    </w:pPr>
  </w:style>
  <w:style w:type="paragraph" w:styleId="Footer">
    <w:name w:val="footer"/>
    <w:basedOn w:val="Normal"/>
    <w:rsid w:val="0077774C"/>
    <w:pPr>
      <w:tabs>
        <w:tab w:val="center" w:pos="4320"/>
        <w:tab w:val="right" w:pos="8640"/>
      </w:tabs>
      <w:jc w:val="center"/>
    </w:pPr>
  </w:style>
  <w:style w:type="character" w:styleId="PageNumber">
    <w:name w:val="page number"/>
    <w:basedOn w:val="DefaultParagraphFont"/>
    <w:semiHidden/>
    <w:rsid w:val="0077774C"/>
  </w:style>
  <w:style w:type="paragraph" w:styleId="BalloonText">
    <w:name w:val="Balloon Text"/>
    <w:basedOn w:val="Normal"/>
    <w:semiHidden/>
    <w:rPr>
      <w:rFonts w:ascii="Tahoma" w:hAnsi="Tahoma" w:cs="Tahoma"/>
      <w:sz w:val="16"/>
      <w:szCs w:val="16"/>
    </w:rPr>
  </w:style>
  <w:style w:type="paragraph" w:customStyle="1" w:styleId="NoteHead">
    <w:name w:val="Note Head"/>
    <w:basedOn w:val="Normal"/>
    <w:next w:val="Normal"/>
    <w:rsid w:val="0077774C"/>
    <w:pPr>
      <w:jc w:val="left"/>
    </w:pPr>
    <w:rPr>
      <w:b/>
      <w:szCs w:val="24"/>
    </w:rPr>
  </w:style>
  <w:style w:type="paragraph" w:customStyle="1" w:styleId="Indent1">
    <w:name w:val="Indent 1"/>
    <w:rsid w:val="0077774C"/>
    <w:pPr>
      <w:numPr>
        <w:numId w:val="1"/>
      </w:numPr>
      <w:tabs>
        <w:tab w:val="clear" w:pos="0"/>
      </w:tabs>
      <w:ind w:left="720"/>
    </w:pPr>
    <w:rPr>
      <w:sz w:val="24"/>
    </w:rPr>
  </w:style>
  <w:style w:type="paragraph" w:customStyle="1" w:styleId="NumberList1">
    <w:name w:val="Number List 1"/>
    <w:autoRedefine/>
    <w:rsid w:val="0077774C"/>
    <w:pPr>
      <w:tabs>
        <w:tab w:val="left" w:pos="880"/>
      </w:tabs>
      <w:spacing w:after="240"/>
    </w:pPr>
    <w:rPr>
      <w:sz w:val="24"/>
      <w:szCs w:val="24"/>
    </w:rPr>
  </w:style>
  <w:style w:type="paragraph" w:customStyle="1" w:styleId="docname">
    <w:name w:val="docname"/>
    <w:rsid w:val="0077774C"/>
    <w:rPr>
      <w:caps/>
      <w:sz w:val="12"/>
      <w:szCs w:val="12"/>
    </w:rPr>
  </w:style>
  <w:style w:type="paragraph" w:customStyle="1" w:styleId="ListIndent">
    <w:name w:val="List Indent"/>
    <w:rsid w:val="0077774C"/>
    <w:pPr>
      <w:spacing w:after="120"/>
      <w:ind w:left="720" w:hanging="720"/>
    </w:pPr>
    <w:rPr>
      <w:sz w:val="24"/>
      <w:szCs w:val="22"/>
    </w:rPr>
  </w:style>
  <w:style w:type="paragraph" w:customStyle="1" w:styleId="ListIndent1">
    <w:name w:val="List Indent 1"/>
    <w:basedOn w:val="ListIndent"/>
    <w:rsid w:val="0077774C"/>
    <w:pPr>
      <w:ind w:left="1440"/>
    </w:pPr>
  </w:style>
  <w:style w:type="paragraph" w:customStyle="1" w:styleId="ListIndent2">
    <w:name w:val="List Indent 2"/>
    <w:basedOn w:val="ListIndent1"/>
    <w:rsid w:val="0077774C"/>
    <w:pPr>
      <w:ind w:left="2160"/>
    </w:pPr>
  </w:style>
  <w:style w:type="paragraph" w:customStyle="1" w:styleId="ListIndent3">
    <w:name w:val="List Indent 3"/>
    <w:basedOn w:val="ListIndent2"/>
    <w:rsid w:val="0077774C"/>
    <w:pPr>
      <w:ind w:left="2880"/>
    </w:pPr>
  </w:style>
  <w:style w:type="paragraph" w:styleId="ListNumber">
    <w:name w:val="List Number"/>
    <w:basedOn w:val="Normal"/>
    <w:semiHidden/>
    <w:rsid w:val="0077774C"/>
    <w:pPr>
      <w:numPr>
        <w:numId w:val="8"/>
      </w:numPr>
    </w:pPr>
  </w:style>
  <w:style w:type="paragraph" w:customStyle="1" w:styleId="NumberList">
    <w:name w:val="Number List"/>
    <w:rsid w:val="0077774C"/>
    <w:pPr>
      <w:numPr>
        <w:numId w:val="14"/>
      </w:numPr>
      <w:spacing w:after="240"/>
      <w:jc w:val="both"/>
    </w:pPr>
    <w:rPr>
      <w:sz w:val="24"/>
      <w:szCs w:val="24"/>
    </w:rPr>
  </w:style>
  <w:style w:type="paragraph" w:customStyle="1" w:styleId="Bullet">
    <w:name w:val="Bullet"/>
    <w:rsid w:val="0077774C"/>
    <w:pPr>
      <w:numPr>
        <w:numId w:val="15"/>
      </w:numPr>
      <w:spacing w:after="240"/>
    </w:pPr>
    <w:rPr>
      <w:sz w:val="24"/>
      <w:szCs w:val="24"/>
    </w:rPr>
  </w:style>
  <w:style w:type="paragraph" w:customStyle="1" w:styleId="Bullet1">
    <w:name w:val="Bullet 1"/>
    <w:rsid w:val="0077774C"/>
    <w:pPr>
      <w:numPr>
        <w:numId w:val="16"/>
      </w:numPr>
      <w:spacing w:after="240"/>
    </w:pPr>
    <w:rPr>
      <w:sz w:val="24"/>
      <w:szCs w:val="24"/>
    </w:rPr>
  </w:style>
  <w:style w:type="paragraph" w:customStyle="1" w:styleId="Bullet2">
    <w:name w:val="Bullet 2"/>
    <w:rsid w:val="0077774C"/>
    <w:pPr>
      <w:numPr>
        <w:numId w:val="17"/>
      </w:numPr>
      <w:spacing w:after="240"/>
    </w:pPr>
    <w:rPr>
      <w:sz w:val="24"/>
    </w:rPr>
  </w:style>
  <w:style w:type="paragraph" w:styleId="ListNumber2">
    <w:name w:val="List Number 2"/>
    <w:basedOn w:val="Normal"/>
    <w:semiHidden/>
    <w:rsid w:val="0077774C"/>
    <w:pPr>
      <w:numPr>
        <w:numId w:val="9"/>
      </w:numPr>
      <w:tabs>
        <w:tab w:val="clear" w:pos="720"/>
      </w:tabs>
    </w:pPr>
  </w:style>
  <w:style w:type="paragraph" w:customStyle="1" w:styleId="NumberList2">
    <w:name w:val="Number List 2"/>
    <w:rsid w:val="0077774C"/>
    <w:pPr>
      <w:numPr>
        <w:numId w:val="2"/>
      </w:numPr>
      <w:spacing w:after="240"/>
    </w:pPr>
    <w:rPr>
      <w:sz w:val="24"/>
      <w:szCs w:val="24"/>
    </w:rPr>
  </w:style>
  <w:style w:type="paragraph" w:customStyle="1" w:styleId="AcctTtl1">
    <w:name w:val="Acct Ttl 1"/>
    <w:rsid w:val="0077774C"/>
    <w:pPr>
      <w:tabs>
        <w:tab w:val="right" w:leader="dot" w:pos="10224"/>
      </w:tabs>
      <w:spacing w:after="240"/>
      <w:ind w:left="288" w:hanging="144"/>
      <w:jc w:val="both"/>
    </w:pPr>
    <w:rPr>
      <w:sz w:val="24"/>
      <w:szCs w:val="22"/>
    </w:rPr>
  </w:style>
  <w:style w:type="paragraph" w:customStyle="1" w:styleId="AcctTtl2">
    <w:name w:val="Acct Ttl 2"/>
    <w:rsid w:val="0077774C"/>
    <w:pPr>
      <w:tabs>
        <w:tab w:val="right" w:leader="dot" w:pos="10224"/>
      </w:tabs>
      <w:spacing w:after="240"/>
      <w:ind w:left="432" w:hanging="144"/>
      <w:jc w:val="both"/>
    </w:pPr>
    <w:rPr>
      <w:sz w:val="24"/>
      <w:szCs w:val="22"/>
    </w:rPr>
  </w:style>
  <w:style w:type="paragraph" w:customStyle="1" w:styleId="AcctTtl3">
    <w:name w:val="Acct Ttl 3"/>
    <w:rsid w:val="0077774C"/>
    <w:pPr>
      <w:tabs>
        <w:tab w:val="right" w:leader="dot" w:pos="10224"/>
      </w:tabs>
      <w:spacing w:after="240"/>
      <w:ind w:left="576" w:hanging="144"/>
    </w:pPr>
    <w:rPr>
      <w:sz w:val="24"/>
      <w:szCs w:val="22"/>
    </w:rPr>
  </w:style>
  <w:style w:type="paragraph" w:styleId="Closing">
    <w:name w:val="Closing"/>
    <w:basedOn w:val="Normal"/>
    <w:rsid w:val="0077774C"/>
    <w:pPr>
      <w:ind w:left="5040"/>
    </w:pPr>
    <w:rPr>
      <w:szCs w:val="22"/>
    </w:rPr>
  </w:style>
  <w:style w:type="paragraph" w:customStyle="1" w:styleId="NumberList3">
    <w:name w:val="Number List 3"/>
    <w:rsid w:val="0077774C"/>
    <w:pPr>
      <w:numPr>
        <w:numId w:val="13"/>
      </w:numPr>
      <w:spacing w:after="240"/>
      <w:jc w:val="both"/>
    </w:pPr>
    <w:rPr>
      <w:sz w:val="24"/>
      <w:szCs w:val="24"/>
    </w:rPr>
  </w:style>
  <w:style w:type="paragraph" w:customStyle="1" w:styleId="AcctTtl">
    <w:name w:val="Acct Ttl"/>
    <w:rsid w:val="0077774C"/>
    <w:pPr>
      <w:tabs>
        <w:tab w:val="right" w:leader="dot" w:pos="10224"/>
      </w:tabs>
      <w:spacing w:after="240"/>
      <w:ind w:left="144" w:hanging="144"/>
      <w:jc w:val="both"/>
    </w:pPr>
    <w:rPr>
      <w:sz w:val="24"/>
      <w:szCs w:val="22"/>
    </w:rPr>
  </w:style>
  <w:style w:type="paragraph" w:customStyle="1" w:styleId="ListL-Margin">
    <w:name w:val="List L-Margin"/>
    <w:basedOn w:val="Normal"/>
    <w:rsid w:val="0077774C"/>
    <w:pPr>
      <w:tabs>
        <w:tab w:val="left" w:pos="720"/>
      </w:tabs>
      <w:spacing w:after="120"/>
      <w:ind w:left="720" w:hanging="720"/>
    </w:pPr>
  </w:style>
  <w:style w:type="paragraph" w:styleId="Index1">
    <w:name w:val="index 1"/>
    <w:basedOn w:val="Normal"/>
    <w:next w:val="Normal"/>
    <w:autoRedefine/>
    <w:semiHidden/>
    <w:rsid w:val="0077774C"/>
    <w:pPr>
      <w:ind w:left="220" w:hanging="220"/>
    </w:pPr>
  </w:style>
  <w:style w:type="paragraph" w:customStyle="1" w:styleId="FooterLine">
    <w:name w:val="Footer Line"/>
    <w:pPr>
      <w:pBdr>
        <w:top w:val="single" w:sz="4" w:space="1" w:color="333399"/>
      </w:pBdr>
    </w:pPr>
    <w:rPr>
      <w:sz w:val="24"/>
      <w:szCs w:val="24"/>
    </w:rPr>
  </w:style>
  <w:style w:type="paragraph" w:customStyle="1" w:styleId="LeftHeader">
    <w:name w:val="Left Header"/>
    <w:rsid w:val="0077774C"/>
    <w:pPr>
      <w:tabs>
        <w:tab w:val="right" w:leader="underscore" w:pos="9360"/>
      </w:tabs>
    </w:pPr>
    <w:rPr>
      <w:smallCaps/>
      <w:color w:val="333399"/>
      <w:sz w:val="24"/>
      <w:szCs w:val="32"/>
    </w:rPr>
  </w:style>
  <w:style w:type="paragraph" w:customStyle="1" w:styleId="RightHeader">
    <w:name w:val="Right Header"/>
    <w:basedOn w:val="Normal"/>
    <w:rsid w:val="0077774C"/>
    <w:pPr>
      <w:tabs>
        <w:tab w:val="right" w:leader="underscore" w:pos="9360"/>
      </w:tabs>
      <w:spacing w:after="360"/>
    </w:pPr>
    <w:rPr>
      <w:smallCaps/>
      <w:color w:val="333399"/>
      <w:szCs w:val="32"/>
    </w:rPr>
  </w:style>
  <w:style w:type="paragraph" w:customStyle="1" w:styleId="Bulllet3">
    <w:name w:val="Bulllet 3"/>
    <w:rsid w:val="0077774C"/>
    <w:pPr>
      <w:numPr>
        <w:numId w:val="18"/>
      </w:numPr>
      <w:spacing w:after="240"/>
    </w:pPr>
    <w:rPr>
      <w:sz w:val="24"/>
    </w:rPr>
  </w:style>
  <w:style w:type="paragraph" w:styleId="BodyText">
    <w:name w:val="Body Text"/>
    <w:basedOn w:val="Normal"/>
    <w:rsid w:val="0077774C"/>
  </w:style>
  <w:style w:type="paragraph" w:styleId="PlainText">
    <w:name w:val="Plain Text"/>
    <w:basedOn w:val="Normal"/>
    <w:semiHidden/>
    <w:rsid w:val="0077774C"/>
    <w:rPr>
      <w:rFonts w:ascii="Courier New" w:hAnsi="Courier New" w:cs="Courier New"/>
      <w:sz w:val="20"/>
    </w:rPr>
  </w:style>
  <w:style w:type="paragraph" w:styleId="Salutation">
    <w:name w:val="Salutation"/>
    <w:basedOn w:val="Normal"/>
    <w:next w:val="Normal"/>
    <w:semiHidden/>
    <w:rsid w:val="0077774C"/>
  </w:style>
  <w:style w:type="paragraph" w:styleId="Signature">
    <w:name w:val="Signature"/>
    <w:basedOn w:val="Normal"/>
    <w:semiHidden/>
    <w:rsid w:val="0077774C"/>
    <w:pPr>
      <w:ind w:left="4320"/>
    </w:pPr>
  </w:style>
  <w:style w:type="paragraph" w:styleId="BlockText">
    <w:name w:val="Block Text"/>
    <w:basedOn w:val="Normal"/>
    <w:semiHidden/>
    <w:rsid w:val="0077774C"/>
    <w:pPr>
      <w:spacing w:after="120"/>
      <w:ind w:left="1440" w:right="1440"/>
    </w:pPr>
  </w:style>
  <w:style w:type="paragraph" w:styleId="BodyText2">
    <w:name w:val="Body Text 2"/>
    <w:basedOn w:val="Normal"/>
    <w:semiHidden/>
    <w:rsid w:val="0077774C"/>
    <w:pPr>
      <w:spacing w:after="120" w:line="480" w:lineRule="auto"/>
    </w:pPr>
  </w:style>
  <w:style w:type="paragraph" w:styleId="BodyText3">
    <w:name w:val="Body Text 3"/>
    <w:basedOn w:val="Normal"/>
    <w:semiHidden/>
    <w:rsid w:val="0077774C"/>
    <w:pPr>
      <w:spacing w:after="120"/>
    </w:pPr>
    <w:rPr>
      <w:sz w:val="16"/>
      <w:szCs w:val="16"/>
    </w:rPr>
  </w:style>
  <w:style w:type="paragraph" w:styleId="BodyTextFirstIndent">
    <w:name w:val="Body Text First Indent"/>
    <w:basedOn w:val="BodyText"/>
    <w:semiHidden/>
    <w:rsid w:val="0077774C"/>
    <w:pPr>
      <w:ind w:firstLine="210"/>
    </w:pPr>
  </w:style>
  <w:style w:type="paragraph" w:styleId="BodyTextIndent">
    <w:name w:val="Body Text Indent"/>
    <w:basedOn w:val="Normal"/>
    <w:semiHidden/>
    <w:rsid w:val="0077774C"/>
    <w:pPr>
      <w:spacing w:after="120"/>
      <w:ind w:left="360"/>
    </w:pPr>
  </w:style>
  <w:style w:type="paragraph" w:styleId="BodyTextFirstIndent2">
    <w:name w:val="Body Text First Indent 2"/>
    <w:basedOn w:val="BodyTextIndent"/>
    <w:semiHidden/>
    <w:rsid w:val="0077774C"/>
    <w:pPr>
      <w:ind w:firstLine="210"/>
    </w:pPr>
  </w:style>
  <w:style w:type="paragraph" w:styleId="BodyTextIndent2">
    <w:name w:val="Body Text Indent 2"/>
    <w:basedOn w:val="Normal"/>
    <w:semiHidden/>
    <w:rsid w:val="0077774C"/>
    <w:pPr>
      <w:spacing w:after="120" w:line="480" w:lineRule="auto"/>
      <w:ind w:left="360"/>
    </w:pPr>
  </w:style>
  <w:style w:type="paragraph" w:styleId="BodyTextIndent3">
    <w:name w:val="Body Text Indent 3"/>
    <w:basedOn w:val="Normal"/>
    <w:semiHidden/>
    <w:rsid w:val="0077774C"/>
    <w:pPr>
      <w:spacing w:after="120"/>
      <w:ind w:left="360"/>
    </w:pPr>
    <w:rPr>
      <w:sz w:val="16"/>
      <w:szCs w:val="16"/>
    </w:rPr>
  </w:style>
  <w:style w:type="paragraph" w:styleId="Date">
    <w:name w:val="Date"/>
    <w:basedOn w:val="Normal"/>
    <w:next w:val="Normal"/>
    <w:semiHidden/>
    <w:rsid w:val="0077774C"/>
  </w:style>
  <w:style w:type="paragraph" w:styleId="E-mailSignature">
    <w:name w:val="E-mail Signature"/>
    <w:basedOn w:val="Normal"/>
    <w:semiHidden/>
    <w:rsid w:val="0077774C"/>
  </w:style>
  <w:style w:type="character" w:styleId="Emphasis">
    <w:name w:val="Emphasis"/>
    <w:qFormat/>
    <w:rsid w:val="0077774C"/>
    <w:rPr>
      <w:i/>
      <w:iCs/>
    </w:rPr>
  </w:style>
  <w:style w:type="paragraph" w:styleId="EnvelopeAddress">
    <w:name w:val="envelope address"/>
    <w:basedOn w:val="Normal"/>
    <w:semiHidden/>
    <w:rsid w:val="0077774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77774C"/>
    <w:rPr>
      <w:rFonts w:ascii="Arial" w:hAnsi="Arial" w:cs="Arial"/>
      <w:sz w:val="20"/>
    </w:rPr>
  </w:style>
  <w:style w:type="character" w:styleId="FollowedHyperlink">
    <w:name w:val="FollowedHyperlink"/>
    <w:semiHidden/>
    <w:rsid w:val="0077774C"/>
    <w:rPr>
      <w:color w:val="800080"/>
      <w:u w:val="single"/>
    </w:rPr>
  </w:style>
  <w:style w:type="character" w:styleId="HTMLAcronym">
    <w:name w:val="HTML Acronym"/>
    <w:basedOn w:val="DefaultParagraphFont"/>
    <w:semiHidden/>
    <w:rsid w:val="0077774C"/>
  </w:style>
  <w:style w:type="paragraph" w:styleId="HTMLAddress">
    <w:name w:val="HTML Address"/>
    <w:basedOn w:val="Normal"/>
    <w:semiHidden/>
    <w:rsid w:val="0077774C"/>
    <w:rPr>
      <w:i/>
      <w:iCs/>
    </w:rPr>
  </w:style>
  <w:style w:type="character" w:styleId="HTMLCite">
    <w:name w:val="HTML Cite"/>
    <w:semiHidden/>
    <w:rsid w:val="0077774C"/>
    <w:rPr>
      <w:i/>
      <w:iCs/>
    </w:rPr>
  </w:style>
  <w:style w:type="character" w:styleId="HTMLCode">
    <w:name w:val="HTML Code"/>
    <w:semiHidden/>
    <w:rsid w:val="0077774C"/>
    <w:rPr>
      <w:rFonts w:ascii="Courier New" w:hAnsi="Courier New" w:cs="Courier New"/>
      <w:sz w:val="20"/>
      <w:szCs w:val="20"/>
    </w:rPr>
  </w:style>
  <w:style w:type="character" w:styleId="HTMLDefinition">
    <w:name w:val="HTML Definition"/>
    <w:semiHidden/>
    <w:rsid w:val="0077774C"/>
    <w:rPr>
      <w:i/>
      <w:iCs/>
    </w:rPr>
  </w:style>
  <w:style w:type="character" w:styleId="HTMLKeyboard">
    <w:name w:val="HTML Keyboard"/>
    <w:semiHidden/>
    <w:rsid w:val="0077774C"/>
    <w:rPr>
      <w:rFonts w:ascii="Courier New" w:hAnsi="Courier New" w:cs="Courier New"/>
      <w:sz w:val="20"/>
      <w:szCs w:val="20"/>
    </w:rPr>
  </w:style>
  <w:style w:type="paragraph" w:styleId="HTMLPreformatted">
    <w:name w:val="HTML Preformatted"/>
    <w:basedOn w:val="Normal"/>
    <w:semiHidden/>
    <w:rsid w:val="0077774C"/>
    <w:rPr>
      <w:rFonts w:ascii="Courier New" w:hAnsi="Courier New" w:cs="Courier New"/>
      <w:sz w:val="20"/>
    </w:rPr>
  </w:style>
  <w:style w:type="character" w:styleId="HTMLSample">
    <w:name w:val="HTML Sample"/>
    <w:semiHidden/>
    <w:rsid w:val="0077774C"/>
    <w:rPr>
      <w:rFonts w:ascii="Courier New" w:hAnsi="Courier New" w:cs="Courier New"/>
    </w:rPr>
  </w:style>
  <w:style w:type="character" w:styleId="HTMLTypewriter">
    <w:name w:val="HTML Typewriter"/>
    <w:semiHidden/>
    <w:rsid w:val="0077774C"/>
    <w:rPr>
      <w:rFonts w:ascii="Courier New" w:hAnsi="Courier New" w:cs="Courier New"/>
      <w:sz w:val="20"/>
      <w:szCs w:val="20"/>
    </w:rPr>
  </w:style>
  <w:style w:type="character" w:styleId="HTMLVariable">
    <w:name w:val="HTML Variable"/>
    <w:semiHidden/>
    <w:rsid w:val="0077774C"/>
    <w:rPr>
      <w:i/>
      <w:iCs/>
    </w:rPr>
  </w:style>
  <w:style w:type="character" w:styleId="Hyperlink">
    <w:name w:val="Hyperlink"/>
    <w:semiHidden/>
    <w:rsid w:val="0077774C"/>
    <w:rPr>
      <w:color w:val="0000FF"/>
      <w:u w:val="single"/>
    </w:rPr>
  </w:style>
  <w:style w:type="character" w:styleId="LineNumber">
    <w:name w:val="line number"/>
    <w:basedOn w:val="DefaultParagraphFont"/>
    <w:semiHidden/>
    <w:rsid w:val="0077774C"/>
  </w:style>
  <w:style w:type="paragraph" w:styleId="List">
    <w:name w:val="List"/>
    <w:basedOn w:val="Normal"/>
    <w:semiHidden/>
    <w:rsid w:val="0077774C"/>
    <w:pPr>
      <w:ind w:left="360" w:hanging="360"/>
    </w:pPr>
  </w:style>
  <w:style w:type="paragraph" w:styleId="List2">
    <w:name w:val="List 2"/>
    <w:basedOn w:val="Normal"/>
    <w:semiHidden/>
    <w:rsid w:val="0077774C"/>
    <w:pPr>
      <w:ind w:left="720" w:hanging="360"/>
    </w:pPr>
  </w:style>
  <w:style w:type="paragraph" w:styleId="List3">
    <w:name w:val="List 3"/>
    <w:basedOn w:val="Normal"/>
    <w:semiHidden/>
    <w:rsid w:val="0077774C"/>
    <w:pPr>
      <w:ind w:left="1080" w:hanging="360"/>
    </w:pPr>
  </w:style>
  <w:style w:type="paragraph" w:styleId="List4">
    <w:name w:val="List 4"/>
    <w:basedOn w:val="Normal"/>
    <w:semiHidden/>
    <w:rsid w:val="0077774C"/>
    <w:pPr>
      <w:ind w:left="1440" w:hanging="360"/>
    </w:pPr>
  </w:style>
  <w:style w:type="paragraph" w:styleId="List5">
    <w:name w:val="List 5"/>
    <w:basedOn w:val="Normal"/>
    <w:semiHidden/>
    <w:rsid w:val="0077774C"/>
    <w:pPr>
      <w:ind w:left="1800" w:hanging="360"/>
    </w:pPr>
  </w:style>
  <w:style w:type="paragraph" w:styleId="ListBullet">
    <w:name w:val="List Bullet"/>
    <w:basedOn w:val="Normal"/>
    <w:autoRedefine/>
    <w:semiHidden/>
    <w:rsid w:val="0077774C"/>
    <w:pPr>
      <w:numPr>
        <w:numId w:val="3"/>
      </w:numPr>
    </w:pPr>
  </w:style>
  <w:style w:type="paragraph" w:styleId="ListBullet2">
    <w:name w:val="List Bullet 2"/>
    <w:basedOn w:val="Normal"/>
    <w:autoRedefine/>
    <w:semiHidden/>
    <w:rsid w:val="0077774C"/>
    <w:pPr>
      <w:numPr>
        <w:numId w:val="4"/>
      </w:numPr>
    </w:pPr>
  </w:style>
  <w:style w:type="paragraph" w:styleId="ListBullet3">
    <w:name w:val="List Bullet 3"/>
    <w:basedOn w:val="Normal"/>
    <w:autoRedefine/>
    <w:semiHidden/>
    <w:rsid w:val="0077774C"/>
    <w:pPr>
      <w:numPr>
        <w:numId w:val="5"/>
      </w:numPr>
    </w:pPr>
  </w:style>
  <w:style w:type="paragraph" w:styleId="ListBullet4">
    <w:name w:val="List Bullet 4"/>
    <w:basedOn w:val="Normal"/>
    <w:autoRedefine/>
    <w:semiHidden/>
    <w:rsid w:val="0077774C"/>
    <w:pPr>
      <w:numPr>
        <w:numId w:val="6"/>
      </w:numPr>
    </w:pPr>
  </w:style>
  <w:style w:type="paragraph" w:styleId="ListBullet5">
    <w:name w:val="List Bullet 5"/>
    <w:basedOn w:val="Normal"/>
    <w:autoRedefine/>
    <w:semiHidden/>
    <w:rsid w:val="0077774C"/>
    <w:pPr>
      <w:numPr>
        <w:numId w:val="7"/>
      </w:numPr>
    </w:pPr>
  </w:style>
  <w:style w:type="paragraph" w:styleId="ListContinue">
    <w:name w:val="List Continue"/>
    <w:basedOn w:val="Normal"/>
    <w:semiHidden/>
    <w:rsid w:val="0077774C"/>
    <w:pPr>
      <w:spacing w:after="120"/>
      <w:ind w:left="360"/>
    </w:pPr>
  </w:style>
  <w:style w:type="paragraph" w:styleId="ListContinue2">
    <w:name w:val="List Continue 2"/>
    <w:basedOn w:val="Normal"/>
    <w:semiHidden/>
    <w:rsid w:val="0077774C"/>
    <w:pPr>
      <w:spacing w:after="120"/>
      <w:ind w:left="720"/>
    </w:pPr>
  </w:style>
  <w:style w:type="paragraph" w:styleId="ListContinue3">
    <w:name w:val="List Continue 3"/>
    <w:basedOn w:val="Normal"/>
    <w:semiHidden/>
    <w:rsid w:val="0077774C"/>
    <w:pPr>
      <w:spacing w:after="120"/>
      <w:ind w:left="1080"/>
    </w:pPr>
  </w:style>
  <w:style w:type="paragraph" w:styleId="ListContinue4">
    <w:name w:val="List Continue 4"/>
    <w:basedOn w:val="Normal"/>
    <w:semiHidden/>
    <w:rsid w:val="0077774C"/>
    <w:pPr>
      <w:spacing w:after="120"/>
      <w:ind w:left="1440"/>
    </w:pPr>
  </w:style>
  <w:style w:type="paragraph" w:styleId="ListContinue5">
    <w:name w:val="List Continue 5"/>
    <w:basedOn w:val="Normal"/>
    <w:semiHidden/>
    <w:rsid w:val="0077774C"/>
    <w:pPr>
      <w:spacing w:after="120"/>
      <w:ind w:left="1800"/>
    </w:pPr>
  </w:style>
  <w:style w:type="paragraph" w:styleId="ListNumber3">
    <w:name w:val="List Number 3"/>
    <w:basedOn w:val="Normal"/>
    <w:semiHidden/>
    <w:rsid w:val="0077774C"/>
    <w:pPr>
      <w:numPr>
        <w:numId w:val="10"/>
      </w:numPr>
    </w:pPr>
  </w:style>
  <w:style w:type="paragraph" w:styleId="ListNumber4">
    <w:name w:val="List Number 4"/>
    <w:basedOn w:val="Normal"/>
    <w:semiHidden/>
    <w:rsid w:val="0077774C"/>
    <w:pPr>
      <w:numPr>
        <w:numId w:val="11"/>
      </w:numPr>
    </w:pPr>
  </w:style>
  <w:style w:type="paragraph" w:styleId="ListNumber5">
    <w:name w:val="List Number 5"/>
    <w:basedOn w:val="Normal"/>
    <w:semiHidden/>
    <w:rsid w:val="0077774C"/>
    <w:pPr>
      <w:numPr>
        <w:numId w:val="12"/>
      </w:numPr>
    </w:pPr>
  </w:style>
  <w:style w:type="paragraph" w:styleId="MessageHeader">
    <w:name w:val="Message Header"/>
    <w:basedOn w:val="Normal"/>
    <w:semiHidden/>
    <w:rsid w:val="00777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77774C"/>
    <w:rPr>
      <w:szCs w:val="24"/>
    </w:rPr>
  </w:style>
  <w:style w:type="paragraph" w:styleId="NormalIndent">
    <w:name w:val="Normal Indent"/>
    <w:basedOn w:val="Normal"/>
    <w:semiHidden/>
    <w:rsid w:val="0077774C"/>
    <w:pPr>
      <w:ind w:left="720"/>
    </w:pPr>
  </w:style>
  <w:style w:type="paragraph" w:styleId="NoteHeading">
    <w:name w:val="Note Heading"/>
    <w:basedOn w:val="Normal"/>
    <w:next w:val="Normal"/>
    <w:semiHidden/>
    <w:rsid w:val="0077774C"/>
  </w:style>
  <w:style w:type="character" w:styleId="Strong">
    <w:name w:val="Strong"/>
    <w:qFormat/>
    <w:rsid w:val="0077774C"/>
    <w:rPr>
      <w:b/>
      <w:bCs/>
    </w:rPr>
  </w:style>
  <w:style w:type="paragraph" w:styleId="Subtitle">
    <w:name w:val="Subtitle"/>
    <w:basedOn w:val="Normal"/>
    <w:qFormat/>
    <w:rsid w:val="0077774C"/>
    <w:pPr>
      <w:spacing w:after="60"/>
      <w:jc w:val="center"/>
      <w:outlineLvl w:val="1"/>
    </w:pPr>
    <w:rPr>
      <w:rFonts w:ascii="Arial" w:hAnsi="Arial" w:cs="Arial"/>
      <w:szCs w:val="24"/>
    </w:rPr>
  </w:style>
  <w:style w:type="paragraph" w:styleId="Title">
    <w:name w:val="Title"/>
    <w:basedOn w:val="Normal"/>
    <w:qFormat/>
    <w:rsid w:val="0077774C"/>
    <w:pPr>
      <w:spacing w:before="240" w:after="60"/>
      <w:jc w:val="center"/>
      <w:outlineLvl w:val="0"/>
    </w:pPr>
    <w:rPr>
      <w:rFonts w:ascii="Arial" w:hAnsi="Arial" w:cs="Arial"/>
      <w:b/>
      <w:bCs/>
      <w:kern w:val="28"/>
      <w:sz w:val="32"/>
      <w:szCs w:val="32"/>
    </w:rPr>
  </w:style>
  <w:style w:type="paragraph" w:customStyle="1" w:styleId="Indent1Head">
    <w:name w:val="Indent 1 Head"/>
    <w:rsid w:val="0077774C"/>
    <w:pPr>
      <w:tabs>
        <w:tab w:val="left" w:pos="720"/>
        <w:tab w:val="left" w:pos="1440"/>
      </w:tabs>
      <w:ind w:left="720"/>
    </w:pPr>
    <w:rPr>
      <w:b/>
      <w:sz w:val="24"/>
      <w:szCs w:val="22"/>
    </w:rPr>
  </w:style>
  <w:style w:type="paragraph" w:customStyle="1" w:styleId="Indent2">
    <w:name w:val="Indent 2"/>
    <w:rsid w:val="0077774C"/>
    <w:pPr>
      <w:ind w:left="1440"/>
    </w:pPr>
    <w:rPr>
      <w:sz w:val="24"/>
      <w:szCs w:val="24"/>
    </w:rPr>
  </w:style>
  <w:style w:type="paragraph" w:customStyle="1" w:styleId="Indent2Head">
    <w:name w:val="Indent 2 Head"/>
    <w:basedOn w:val="Normal"/>
    <w:rsid w:val="0077774C"/>
    <w:pPr>
      <w:tabs>
        <w:tab w:val="left" w:pos="1440"/>
        <w:tab w:val="left" w:pos="2160"/>
      </w:tabs>
      <w:ind w:left="1440"/>
    </w:pPr>
    <w:rPr>
      <w:b/>
      <w:szCs w:val="24"/>
    </w:rPr>
  </w:style>
  <w:style w:type="paragraph" w:customStyle="1" w:styleId="Indent3">
    <w:name w:val="Indent 3"/>
    <w:rsid w:val="0077774C"/>
    <w:pPr>
      <w:spacing w:after="240"/>
      <w:ind w:left="2160"/>
      <w:jc w:val="both"/>
    </w:pPr>
    <w:rPr>
      <w:sz w:val="24"/>
      <w:szCs w:val="24"/>
    </w:rPr>
  </w:style>
  <w:style w:type="paragraph" w:customStyle="1" w:styleId="Indent3Head">
    <w:name w:val="Indent 3 Head"/>
    <w:rsid w:val="0077774C"/>
    <w:pPr>
      <w:tabs>
        <w:tab w:val="left" w:pos="2880"/>
      </w:tabs>
      <w:ind w:left="2160"/>
    </w:pPr>
    <w:rPr>
      <w:b/>
      <w:sz w:val="24"/>
      <w:szCs w:val="24"/>
    </w:rPr>
  </w:style>
  <w:style w:type="numbering" w:styleId="111111">
    <w:name w:val="Outline List 2"/>
    <w:basedOn w:val="NoList"/>
    <w:semiHidden/>
    <w:rsid w:val="0077774C"/>
    <w:pPr>
      <w:numPr>
        <w:numId w:val="19"/>
      </w:numPr>
    </w:pPr>
  </w:style>
  <w:style w:type="numbering" w:styleId="1ai">
    <w:name w:val="Outline List 1"/>
    <w:basedOn w:val="NoList"/>
    <w:semiHidden/>
    <w:rsid w:val="0077774C"/>
    <w:pPr>
      <w:numPr>
        <w:numId w:val="20"/>
      </w:numPr>
    </w:pPr>
  </w:style>
  <w:style w:type="numbering" w:styleId="ArticleSection">
    <w:name w:val="Outline List 3"/>
    <w:basedOn w:val="NoList"/>
    <w:semiHidden/>
    <w:rsid w:val="0077774C"/>
    <w:pPr>
      <w:numPr>
        <w:numId w:val="21"/>
      </w:numPr>
    </w:pPr>
  </w:style>
  <w:style w:type="table" w:styleId="Table3Deffects1">
    <w:name w:val="Table 3D effects 1"/>
    <w:basedOn w:val="TableNormal"/>
    <w:semiHidden/>
    <w:rsid w:val="007777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777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777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777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777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777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777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777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777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777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777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777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777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777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777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777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777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777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777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777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777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777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777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777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777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777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777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777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777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777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777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777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777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777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777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777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777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777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777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777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777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777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777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777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12pt">
    <w:name w:val="Body Text 12 pt"/>
    <w:rsid w:val="0077774C"/>
    <w:pPr>
      <w:tabs>
        <w:tab w:val="left" w:pos="720"/>
      </w:tabs>
    </w:pPr>
    <w:rPr>
      <w:sz w:val="24"/>
    </w:rPr>
  </w:style>
  <w:style w:type="paragraph" w:customStyle="1" w:styleId="ltrhead">
    <w:name w:val="ltrhead"/>
    <w:basedOn w:val="Header"/>
    <w:rsid w:val="0077774C"/>
    <w:pPr>
      <w:jc w:val="center"/>
    </w:pPr>
    <w:rPr>
      <w:sz w:val="22"/>
    </w:rPr>
  </w:style>
  <w:style w:type="paragraph" w:customStyle="1" w:styleId="copysmall">
    <w:name w:val="copy small"/>
    <w:basedOn w:val="Normal"/>
    <w:rsid w:val="0077774C"/>
    <w:pPr>
      <w:autoSpaceDE w:val="0"/>
      <w:autoSpaceDN w:val="0"/>
      <w:adjustRightInd w:val="0"/>
      <w:spacing w:line="220" w:lineRule="atLeast"/>
      <w:jc w:val="left"/>
    </w:pPr>
    <w:rPr>
      <w:rFonts w:ascii="Trajan" w:hAnsi="Trajan" w:cs="Trajan"/>
      <w:caps/>
      <w:sz w:val="18"/>
      <w:szCs w:val="18"/>
    </w:rPr>
  </w:style>
  <w:style w:type="paragraph" w:styleId="ListParagraph">
    <w:name w:val="List Paragraph"/>
    <w:basedOn w:val="Normal"/>
    <w:uiPriority w:val="34"/>
    <w:qFormat/>
    <w:rsid w:val="002F4CC6"/>
    <w:pPr>
      <w:ind w:left="720"/>
    </w:pPr>
  </w:style>
  <w:style w:type="character" w:customStyle="1" w:styleId="UnresolvedMention1">
    <w:name w:val="Unresolved Mention1"/>
    <w:basedOn w:val="DefaultParagraphFont"/>
    <w:uiPriority w:val="99"/>
    <w:semiHidden/>
    <w:unhideWhenUsed/>
    <w:rsid w:val="008F49B9"/>
    <w:rPr>
      <w:color w:val="808080"/>
      <w:shd w:val="clear" w:color="auto" w:fill="E6E6E6"/>
    </w:rPr>
  </w:style>
  <w:style w:type="character" w:styleId="UnresolvedMention">
    <w:name w:val="Unresolved Mention"/>
    <w:basedOn w:val="DefaultParagraphFont"/>
    <w:uiPriority w:val="99"/>
    <w:semiHidden/>
    <w:unhideWhenUsed/>
    <w:rsid w:val="00042292"/>
    <w:rPr>
      <w:color w:val="605E5C"/>
      <w:shd w:val="clear" w:color="auto" w:fill="E1DFDD"/>
    </w:rPr>
  </w:style>
  <w:style w:type="character" w:styleId="CommentReference">
    <w:name w:val="annotation reference"/>
    <w:basedOn w:val="DefaultParagraphFont"/>
    <w:uiPriority w:val="99"/>
    <w:semiHidden/>
    <w:unhideWhenUsed/>
    <w:rsid w:val="00EC4EB5"/>
    <w:rPr>
      <w:sz w:val="16"/>
      <w:szCs w:val="16"/>
    </w:rPr>
  </w:style>
  <w:style w:type="paragraph" w:styleId="CommentText">
    <w:name w:val="annotation text"/>
    <w:basedOn w:val="Normal"/>
    <w:link w:val="CommentTextChar"/>
    <w:uiPriority w:val="99"/>
    <w:semiHidden/>
    <w:unhideWhenUsed/>
    <w:rsid w:val="00EC4EB5"/>
    <w:rPr>
      <w:sz w:val="20"/>
    </w:rPr>
  </w:style>
  <w:style w:type="character" w:customStyle="1" w:styleId="CommentTextChar">
    <w:name w:val="Comment Text Char"/>
    <w:basedOn w:val="DefaultParagraphFont"/>
    <w:link w:val="CommentText"/>
    <w:uiPriority w:val="99"/>
    <w:semiHidden/>
    <w:rsid w:val="00EC4EB5"/>
  </w:style>
  <w:style w:type="paragraph" w:styleId="CommentSubject">
    <w:name w:val="annotation subject"/>
    <w:basedOn w:val="CommentText"/>
    <w:next w:val="CommentText"/>
    <w:link w:val="CommentSubjectChar"/>
    <w:uiPriority w:val="99"/>
    <w:semiHidden/>
    <w:unhideWhenUsed/>
    <w:rsid w:val="00EC4EB5"/>
    <w:rPr>
      <w:b/>
      <w:bCs/>
    </w:rPr>
  </w:style>
  <w:style w:type="character" w:customStyle="1" w:styleId="CommentSubjectChar">
    <w:name w:val="Comment Subject Char"/>
    <w:basedOn w:val="CommentTextChar"/>
    <w:link w:val="CommentSubject"/>
    <w:uiPriority w:val="99"/>
    <w:semiHidden/>
    <w:rsid w:val="00EC4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1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teContracts@lla.l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lalakefro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SD%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ASD Report</Template>
  <TotalTime>0</TotalTime>
  <Pages>3</Pages>
  <Words>794</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Agency Name and Address:</vt:lpstr>
    </vt:vector>
  </TitlesOfParts>
  <Company>State of Louisiana</Company>
  <LinksUpToDate>false</LinksUpToDate>
  <CharactersWithSpaces>5288</CharactersWithSpaces>
  <SharedDoc>false</SharedDoc>
  <HLinks>
    <vt:vector size="12" baseType="variant">
      <vt:variant>
        <vt:i4>1114237</vt:i4>
      </vt:variant>
      <vt:variant>
        <vt:i4>3</vt:i4>
      </vt:variant>
      <vt:variant>
        <vt:i4>0</vt:i4>
      </vt:variant>
      <vt:variant>
        <vt:i4>5</vt:i4>
      </vt:variant>
      <vt:variant>
        <vt:lpwstr>mailto:nclement@lla.la.gov</vt:lpwstr>
      </vt:variant>
      <vt:variant>
        <vt:lpwstr/>
      </vt:variant>
      <vt:variant>
        <vt:i4>3211303</vt:i4>
      </vt:variant>
      <vt:variant>
        <vt:i4>0</vt:i4>
      </vt:variant>
      <vt:variant>
        <vt:i4>0</vt:i4>
      </vt:variant>
      <vt:variant>
        <vt:i4>5</vt:i4>
      </vt:variant>
      <vt:variant>
        <vt:lpwstr>http://www.slfpae.com/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 and Address:</dc:title>
  <dc:creator>Legislative Auditor</dc:creator>
  <cp:lastModifiedBy>Mary R. Dauzat</cp:lastModifiedBy>
  <cp:revision>2</cp:revision>
  <cp:lastPrinted>2018-05-10T18:27:00Z</cp:lastPrinted>
  <dcterms:created xsi:type="dcterms:W3CDTF">2024-04-30T15:54:00Z</dcterms:created>
  <dcterms:modified xsi:type="dcterms:W3CDTF">2024-04-30T15:54:00Z</dcterms:modified>
</cp:coreProperties>
</file>