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FEA03" w14:textId="66954489" w:rsidR="00433BEE" w:rsidRPr="006A7148" w:rsidRDefault="00433BEE" w:rsidP="00433BEE">
      <w:pPr>
        <w:rPr>
          <w:rFonts w:ascii="Arial" w:hAnsi="Arial" w:cs="Arial"/>
          <w:sz w:val="20"/>
        </w:rPr>
      </w:pPr>
      <w:bookmarkStart w:id="0" w:name="_GoBack"/>
      <w:bookmarkEnd w:id="0"/>
      <w:r w:rsidRPr="006A7148">
        <w:rPr>
          <w:rFonts w:ascii="Arial" w:hAnsi="Arial" w:cs="Arial"/>
          <w:sz w:val="20"/>
        </w:rPr>
        <w:t xml:space="preserve">Note:  This solicitation </w:t>
      </w:r>
      <w:r w:rsidR="00B47F9E" w:rsidRPr="006A7148">
        <w:rPr>
          <w:rFonts w:ascii="Arial" w:hAnsi="Arial" w:cs="Arial"/>
          <w:sz w:val="20"/>
        </w:rPr>
        <w:t>should be considered in conjunction with the solicitation for the</w:t>
      </w:r>
      <w:r w:rsidRPr="006A7148">
        <w:rPr>
          <w:rFonts w:ascii="Arial" w:hAnsi="Arial" w:cs="Arial"/>
          <w:sz w:val="20"/>
        </w:rPr>
        <w:t xml:space="preserve"> Louisiana Real Estate Commission (audit).  Two contracts will be awarded as a package to one ICPA.  These agencies share an office and staff.  The ICPA should prepare one proposal that discusses the engagements of each agency.  The pricing </w:t>
      </w:r>
      <w:r w:rsidR="00B84548" w:rsidRPr="006A7148">
        <w:rPr>
          <w:rFonts w:ascii="Arial" w:hAnsi="Arial" w:cs="Arial"/>
          <w:sz w:val="20"/>
        </w:rPr>
        <w:t>proposal</w:t>
      </w:r>
      <w:r w:rsidRPr="006A7148">
        <w:rPr>
          <w:rFonts w:ascii="Arial" w:hAnsi="Arial" w:cs="Arial"/>
          <w:sz w:val="20"/>
        </w:rPr>
        <w:t xml:space="preserve"> should include separate pricing information for each agency,</w:t>
      </w:r>
      <w:r w:rsidRPr="006A7148">
        <w:rPr>
          <w:rFonts w:ascii="Arial" w:hAnsi="Arial" w:cs="Arial"/>
          <w:color w:val="000000"/>
          <w:sz w:val="20"/>
        </w:rPr>
        <w:t xml:space="preserve"> </w:t>
      </w:r>
      <w:r w:rsidRPr="006A7148">
        <w:rPr>
          <w:rFonts w:ascii="Arial" w:hAnsi="Arial" w:cs="Arial"/>
          <w:sz w:val="20"/>
        </w:rPr>
        <w:t>as well as, a summary sheet that details the total fee and hours for both agencies for each year and a grand total for the package.  If either of the agencies are omitted from the proposal or pricing information, the proposal will be rejected.</w:t>
      </w:r>
    </w:p>
    <w:p w14:paraId="74813839" w14:textId="77777777" w:rsidR="00433BEE" w:rsidRPr="006A7148" w:rsidRDefault="00433BEE">
      <w:pPr>
        <w:rPr>
          <w:rFonts w:ascii="Arial" w:hAnsi="Arial" w:cs="Arial"/>
          <w:b/>
          <w:sz w:val="20"/>
        </w:rPr>
      </w:pPr>
    </w:p>
    <w:p w14:paraId="1C56D952" w14:textId="77777777" w:rsidR="002840D3" w:rsidRPr="006A7148" w:rsidRDefault="002840D3" w:rsidP="00B47F9E">
      <w:pPr>
        <w:spacing w:after="120"/>
        <w:rPr>
          <w:rFonts w:ascii="Arial" w:hAnsi="Arial" w:cs="Arial"/>
          <w:b/>
          <w:sz w:val="20"/>
        </w:rPr>
      </w:pPr>
      <w:r w:rsidRPr="006A7148">
        <w:rPr>
          <w:rFonts w:ascii="Arial" w:hAnsi="Arial" w:cs="Arial"/>
          <w:b/>
          <w:sz w:val="20"/>
        </w:rPr>
        <w:t>Agency Name and Address:</w:t>
      </w:r>
    </w:p>
    <w:p w14:paraId="4ADBE6F2" w14:textId="77777777" w:rsidR="00433BEE" w:rsidRPr="006A7148" w:rsidRDefault="00433BEE" w:rsidP="00433BEE">
      <w:pPr>
        <w:ind w:left="720"/>
        <w:rPr>
          <w:rFonts w:ascii="Arial" w:hAnsi="Arial" w:cs="Arial"/>
          <w:sz w:val="20"/>
        </w:rPr>
      </w:pPr>
      <w:r w:rsidRPr="006A7148">
        <w:rPr>
          <w:rFonts w:ascii="Arial" w:hAnsi="Arial" w:cs="Arial"/>
          <w:sz w:val="20"/>
        </w:rPr>
        <w:t>Louisiana Real Estate Appraisers Board</w:t>
      </w:r>
    </w:p>
    <w:p w14:paraId="7137A8AE" w14:textId="77777777" w:rsidR="00433BEE" w:rsidRPr="006A7148" w:rsidRDefault="00433BEE" w:rsidP="00433BEE">
      <w:pPr>
        <w:ind w:left="720"/>
        <w:rPr>
          <w:rFonts w:ascii="Arial" w:hAnsi="Arial" w:cs="Arial"/>
          <w:sz w:val="20"/>
        </w:rPr>
      </w:pPr>
      <w:r w:rsidRPr="006A7148">
        <w:rPr>
          <w:rFonts w:ascii="Arial" w:hAnsi="Arial" w:cs="Arial"/>
          <w:sz w:val="20"/>
        </w:rPr>
        <w:t>9071 Interline Avenue</w:t>
      </w:r>
    </w:p>
    <w:p w14:paraId="7F4F0215" w14:textId="77777777" w:rsidR="00433BEE" w:rsidRPr="006A7148" w:rsidRDefault="00433BEE" w:rsidP="00433BEE">
      <w:pPr>
        <w:ind w:left="720"/>
        <w:rPr>
          <w:rFonts w:ascii="Arial" w:hAnsi="Arial" w:cs="Arial"/>
          <w:sz w:val="20"/>
        </w:rPr>
      </w:pPr>
      <w:r w:rsidRPr="006A7148">
        <w:rPr>
          <w:rFonts w:ascii="Arial" w:hAnsi="Arial" w:cs="Arial"/>
          <w:sz w:val="20"/>
        </w:rPr>
        <w:t xml:space="preserve">Baton Rouge, Louisiana </w:t>
      </w:r>
      <w:r w:rsidR="00646FA1" w:rsidRPr="006A7148">
        <w:rPr>
          <w:rFonts w:ascii="Arial" w:hAnsi="Arial" w:cs="Arial"/>
          <w:sz w:val="20"/>
        </w:rPr>
        <w:t>70809</w:t>
      </w:r>
    </w:p>
    <w:p w14:paraId="150FEEF8" w14:textId="77777777" w:rsidR="00433BEE" w:rsidRPr="006A7148" w:rsidRDefault="00433BEE" w:rsidP="00433BEE">
      <w:pPr>
        <w:ind w:left="720"/>
        <w:rPr>
          <w:rFonts w:ascii="Arial" w:hAnsi="Arial" w:cs="Arial"/>
          <w:sz w:val="20"/>
        </w:rPr>
      </w:pPr>
    </w:p>
    <w:p w14:paraId="1F4F6601" w14:textId="77777777" w:rsidR="00433BEE" w:rsidRPr="006A7148" w:rsidRDefault="00433BEE" w:rsidP="00433BEE">
      <w:pPr>
        <w:ind w:left="360" w:firstLine="360"/>
        <w:rPr>
          <w:rStyle w:val="Hyperlink"/>
          <w:rFonts w:ascii="Arial" w:hAnsi="Arial" w:cs="Arial"/>
          <w:sz w:val="20"/>
        </w:rPr>
      </w:pPr>
      <w:r w:rsidRPr="006A7148">
        <w:rPr>
          <w:rFonts w:ascii="Arial" w:hAnsi="Arial" w:cs="Arial"/>
          <w:sz w:val="20"/>
        </w:rPr>
        <w:t xml:space="preserve">Website:  </w:t>
      </w:r>
      <w:hyperlink r:id="rId7" w:history="1">
        <w:r w:rsidR="00646FA1" w:rsidRPr="006A7148">
          <w:rPr>
            <w:rStyle w:val="Hyperlink"/>
            <w:rFonts w:ascii="Arial" w:hAnsi="Arial" w:cs="Arial"/>
            <w:sz w:val="20"/>
          </w:rPr>
          <w:t>http://www.lreab.gov/</w:t>
        </w:r>
      </w:hyperlink>
      <w:r w:rsidR="00646FA1" w:rsidRPr="006A7148">
        <w:rPr>
          <w:rFonts w:ascii="Arial" w:hAnsi="Arial" w:cs="Arial"/>
          <w:sz w:val="20"/>
        </w:rPr>
        <w:t xml:space="preserve"> </w:t>
      </w:r>
    </w:p>
    <w:p w14:paraId="4408F9E6" w14:textId="77777777" w:rsidR="00433BEE" w:rsidRPr="006A7148" w:rsidRDefault="00433BEE" w:rsidP="00433BEE">
      <w:pPr>
        <w:ind w:left="360"/>
        <w:rPr>
          <w:rStyle w:val="Hyperlink"/>
          <w:rFonts w:ascii="Arial" w:hAnsi="Arial" w:cs="Arial"/>
          <w:sz w:val="20"/>
        </w:rPr>
      </w:pPr>
    </w:p>
    <w:p w14:paraId="2767B59D" w14:textId="77777777" w:rsidR="002840D3" w:rsidRPr="006A7148" w:rsidRDefault="002840D3" w:rsidP="00B47F9E">
      <w:pPr>
        <w:spacing w:after="220"/>
        <w:rPr>
          <w:rFonts w:ascii="Arial" w:hAnsi="Arial" w:cs="Arial"/>
          <w:sz w:val="20"/>
        </w:rPr>
      </w:pPr>
      <w:r w:rsidRPr="006A7148">
        <w:rPr>
          <w:rFonts w:ascii="Arial" w:hAnsi="Arial" w:cs="Arial"/>
          <w:b/>
          <w:sz w:val="20"/>
        </w:rPr>
        <w:t>Solicitation Number:</w:t>
      </w:r>
      <w:r w:rsidR="007532C5" w:rsidRPr="006A7148">
        <w:rPr>
          <w:rFonts w:ascii="Arial" w:hAnsi="Arial" w:cs="Arial"/>
          <w:sz w:val="20"/>
        </w:rPr>
        <w:t xml:space="preserve">  </w:t>
      </w:r>
      <w:r w:rsidR="005D1D13" w:rsidRPr="006A7148">
        <w:rPr>
          <w:rFonts w:ascii="Arial" w:hAnsi="Arial" w:cs="Arial"/>
          <w:sz w:val="20"/>
        </w:rPr>
        <w:t>24</w:t>
      </w:r>
      <w:r w:rsidR="00B80706" w:rsidRPr="006A7148">
        <w:rPr>
          <w:rFonts w:ascii="Arial" w:hAnsi="Arial" w:cs="Arial"/>
          <w:sz w:val="20"/>
        </w:rPr>
        <w:t>-</w:t>
      </w:r>
      <w:r w:rsidR="00433BEE" w:rsidRPr="006A7148">
        <w:rPr>
          <w:rFonts w:ascii="Arial" w:hAnsi="Arial" w:cs="Arial"/>
          <w:sz w:val="20"/>
        </w:rPr>
        <w:t>5825</w:t>
      </w:r>
    </w:p>
    <w:p w14:paraId="50AEFF55" w14:textId="014541A6" w:rsidR="00FE1BA6" w:rsidRPr="006A7148" w:rsidRDefault="00B43E13" w:rsidP="00B47F9E">
      <w:pPr>
        <w:spacing w:after="220"/>
        <w:jc w:val="left"/>
        <w:rPr>
          <w:rFonts w:ascii="Arial" w:hAnsi="Arial" w:cs="Arial"/>
          <w:sz w:val="20"/>
        </w:rPr>
      </w:pPr>
      <w:r w:rsidRPr="006A7148">
        <w:rPr>
          <w:rFonts w:ascii="Arial" w:hAnsi="Arial" w:cs="Arial"/>
          <w:b/>
          <w:sz w:val="20"/>
        </w:rPr>
        <w:t>Type of Engagement:</w:t>
      </w:r>
      <w:r w:rsidRPr="006A7148">
        <w:rPr>
          <w:rFonts w:ascii="Arial" w:hAnsi="Arial" w:cs="Arial"/>
          <w:sz w:val="20"/>
        </w:rPr>
        <w:t xml:space="preserve">  </w:t>
      </w:r>
      <w:hyperlink r:id="rId8" w:history="1">
        <w:r w:rsidR="008941D7" w:rsidRPr="005D1D13">
          <w:rPr>
            <w:rStyle w:val="Hyperlink"/>
            <w:rFonts w:ascii="Arial" w:hAnsi="Arial" w:cs="Arial"/>
            <w:sz w:val="20"/>
          </w:rPr>
          <w:t>Agreed-Upon Procedures</w:t>
        </w:r>
      </w:hyperlink>
    </w:p>
    <w:p w14:paraId="64863BAA" w14:textId="77777777" w:rsidR="002840D3" w:rsidRPr="006A7148" w:rsidRDefault="002840D3" w:rsidP="00B47F9E">
      <w:pPr>
        <w:spacing w:after="220"/>
        <w:rPr>
          <w:rFonts w:ascii="Arial" w:hAnsi="Arial" w:cs="Arial"/>
          <w:sz w:val="20"/>
        </w:rPr>
      </w:pPr>
      <w:r w:rsidRPr="006A7148">
        <w:rPr>
          <w:rFonts w:ascii="Arial" w:hAnsi="Arial" w:cs="Arial"/>
          <w:b/>
          <w:sz w:val="20"/>
        </w:rPr>
        <w:t>Contract Period:</w:t>
      </w:r>
      <w:r w:rsidRPr="006A7148">
        <w:rPr>
          <w:rFonts w:ascii="Arial" w:hAnsi="Arial" w:cs="Arial"/>
          <w:sz w:val="20"/>
        </w:rPr>
        <w:t xml:space="preserve">  </w:t>
      </w:r>
      <w:r w:rsidR="00FE1BA6" w:rsidRPr="006A7148">
        <w:rPr>
          <w:rFonts w:ascii="Arial" w:hAnsi="Arial" w:cs="Arial"/>
          <w:sz w:val="20"/>
        </w:rPr>
        <w:t>July</w:t>
      </w:r>
      <w:r w:rsidR="00271C82" w:rsidRPr="006A7148">
        <w:rPr>
          <w:rFonts w:ascii="Arial" w:hAnsi="Arial" w:cs="Arial"/>
          <w:sz w:val="20"/>
        </w:rPr>
        <w:t xml:space="preserve"> 1</w:t>
      </w:r>
      <w:r w:rsidR="00B91C12" w:rsidRPr="006A7148">
        <w:rPr>
          <w:rFonts w:ascii="Arial" w:hAnsi="Arial" w:cs="Arial"/>
          <w:sz w:val="20"/>
        </w:rPr>
        <w:t>, 20</w:t>
      </w:r>
      <w:r w:rsidR="005D1D13" w:rsidRPr="006A7148">
        <w:rPr>
          <w:rFonts w:ascii="Arial" w:hAnsi="Arial" w:cs="Arial"/>
          <w:sz w:val="20"/>
        </w:rPr>
        <w:t>24</w:t>
      </w:r>
      <w:r w:rsidR="00833E13" w:rsidRPr="006A7148">
        <w:rPr>
          <w:rFonts w:ascii="Arial" w:hAnsi="Arial" w:cs="Arial"/>
          <w:sz w:val="20"/>
        </w:rPr>
        <w:t xml:space="preserve"> </w:t>
      </w:r>
      <w:r w:rsidR="00776C71" w:rsidRPr="006A7148">
        <w:rPr>
          <w:rFonts w:ascii="Arial" w:hAnsi="Arial" w:cs="Arial"/>
          <w:sz w:val="20"/>
        </w:rPr>
        <w:t>–</w:t>
      </w:r>
      <w:r w:rsidR="00833E13" w:rsidRPr="006A7148">
        <w:rPr>
          <w:rFonts w:ascii="Arial" w:hAnsi="Arial" w:cs="Arial"/>
          <w:sz w:val="20"/>
        </w:rPr>
        <w:t xml:space="preserve"> </w:t>
      </w:r>
      <w:r w:rsidR="00B20660" w:rsidRPr="006A7148">
        <w:rPr>
          <w:rFonts w:ascii="Arial" w:hAnsi="Arial" w:cs="Arial"/>
          <w:sz w:val="20"/>
        </w:rPr>
        <w:t>September</w:t>
      </w:r>
      <w:r w:rsidR="00197A3F" w:rsidRPr="006A7148">
        <w:rPr>
          <w:rFonts w:ascii="Arial" w:hAnsi="Arial" w:cs="Arial"/>
          <w:sz w:val="20"/>
        </w:rPr>
        <w:t xml:space="preserve"> </w:t>
      </w:r>
      <w:r w:rsidR="00B47F9E" w:rsidRPr="006A7148">
        <w:rPr>
          <w:rFonts w:ascii="Arial" w:hAnsi="Arial" w:cs="Arial"/>
          <w:sz w:val="20"/>
        </w:rPr>
        <w:t>30</w:t>
      </w:r>
      <w:r w:rsidR="00833E13" w:rsidRPr="006A7148">
        <w:rPr>
          <w:rFonts w:ascii="Arial" w:hAnsi="Arial" w:cs="Arial"/>
          <w:sz w:val="20"/>
        </w:rPr>
        <w:t xml:space="preserve">, </w:t>
      </w:r>
      <w:r w:rsidR="007532C5" w:rsidRPr="006A7148">
        <w:rPr>
          <w:rFonts w:ascii="Arial" w:hAnsi="Arial" w:cs="Arial"/>
          <w:sz w:val="20"/>
        </w:rPr>
        <w:t>20</w:t>
      </w:r>
      <w:r w:rsidR="005D1D13" w:rsidRPr="006A7148">
        <w:rPr>
          <w:rFonts w:ascii="Arial" w:hAnsi="Arial" w:cs="Arial"/>
          <w:sz w:val="20"/>
        </w:rPr>
        <w:t>26</w:t>
      </w:r>
    </w:p>
    <w:p w14:paraId="0CABD628" w14:textId="77777777" w:rsidR="002840D3" w:rsidRPr="006A7148" w:rsidRDefault="002840D3" w:rsidP="00B47F9E">
      <w:pPr>
        <w:spacing w:after="220"/>
        <w:rPr>
          <w:rFonts w:ascii="Arial" w:hAnsi="Arial" w:cs="Arial"/>
          <w:sz w:val="20"/>
        </w:rPr>
      </w:pPr>
      <w:r w:rsidRPr="006A7148">
        <w:rPr>
          <w:rFonts w:ascii="Arial" w:hAnsi="Arial" w:cs="Arial"/>
          <w:b/>
          <w:sz w:val="20"/>
        </w:rPr>
        <w:t xml:space="preserve">Periods to be </w:t>
      </w:r>
      <w:r w:rsidR="00B43E13" w:rsidRPr="006A7148">
        <w:rPr>
          <w:rFonts w:ascii="Arial" w:hAnsi="Arial" w:cs="Arial"/>
          <w:b/>
          <w:sz w:val="20"/>
        </w:rPr>
        <w:t>Examined</w:t>
      </w:r>
      <w:r w:rsidRPr="006A7148">
        <w:rPr>
          <w:rFonts w:ascii="Arial" w:hAnsi="Arial" w:cs="Arial"/>
          <w:b/>
          <w:sz w:val="20"/>
        </w:rPr>
        <w:t>:</w:t>
      </w:r>
      <w:r w:rsidR="002F6978" w:rsidRPr="006A7148">
        <w:rPr>
          <w:rFonts w:ascii="Arial" w:hAnsi="Arial" w:cs="Arial"/>
          <w:sz w:val="20"/>
        </w:rPr>
        <w:t xml:space="preserve">  </w:t>
      </w:r>
      <w:r w:rsidR="00391B9D" w:rsidRPr="006A7148">
        <w:rPr>
          <w:rFonts w:ascii="Arial" w:hAnsi="Arial" w:cs="Arial"/>
          <w:sz w:val="20"/>
        </w:rPr>
        <w:t xml:space="preserve">Years ending </w:t>
      </w:r>
      <w:r w:rsidR="00B20660" w:rsidRPr="006A7148">
        <w:rPr>
          <w:rFonts w:ascii="Arial" w:hAnsi="Arial" w:cs="Arial"/>
          <w:sz w:val="20"/>
        </w:rPr>
        <w:t>June 30</w:t>
      </w:r>
      <w:r w:rsidRPr="006A7148">
        <w:rPr>
          <w:rFonts w:ascii="Arial" w:hAnsi="Arial" w:cs="Arial"/>
          <w:sz w:val="20"/>
        </w:rPr>
        <w:t>, 20</w:t>
      </w:r>
      <w:r w:rsidR="005D1D13" w:rsidRPr="006A7148">
        <w:rPr>
          <w:rFonts w:ascii="Arial" w:hAnsi="Arial" w:cs="Arial"/>
          <w:sz w:val="20"/>
        </w:rPr>
        <w:t>24</w:t>
      </w:r>
      <w:r w:rsidR="009363A2" w:rsidRPr="006A7148">
        <w:rPr>
          <w:rFonts w:ascii="Arial" w:hAnsi="Arial" w:cs="Arial"/>
          <w:sz w:val="20"/>
        </w:rPr>
        <w:t>;</w:t>
      </w:r>
      <w:r w:rsidR="00833E13" w:rsidRPr="006A7148">
        <w:rPr>
          <w:rFonts w:ascii="Arial" w:hAnsi="Arial" w:cs="Arial"/>
          <w:sz w:val="20"/>
        </w:rPr>
        <w:t xml:space="preserve"> </w:t>
      </w:r>
      <w:r w:rsidR="00B20660" w:rsidRPr="006A7148">
        <w:rPr>
          <w:rFonts w:ascii="Arial" w:hAnsi="Arial" w:cs="Arial"/>
          <w:sz w:val="20"/>
        </w:rPr>
        <w:t>June 30</w:t>
      </w:r>
      <w:r w:rsidRPr="006A7148">
        <w:rPr>
          <w:rFonts w:ascii="Arial" w:hAnsi="Arial" w:cs="Arial"/>
          <w:sz w:val="20"/>
        </w:rPr>
        <w:t>, 20</w:t>
      </w:r>
      <w:r w:rsidR="005D1D13" w:rsidRPr="006A7148">
        <w:rPr>
          <w:rFonts w:ascii="Arial" w:hAnsi="Arial" w:cs="Arial"/>
          <w:sz w:val="20"/>
        </w:rPr>
        <w:t>25</w:t>
      </w:r>
      <w:r w:rsidR="009363A2" w:rsidRPr="006A7148">
        <w:rPr>
          <w:rFonts w:ascii="Arial" w:hAnsi="Arial" w:cs="Arial"/>
          <w:sz w:val="20"/>
        </w:rPr>
        <w:t>;</w:t>
      </w:r>
      <w:r w:rsidR="00833E13" w:rsidRPr="006A7148">
        <w:rPr>
          <w:rFonts w:ascii="Arial" w:hAnsi="Arial" w:cs="Arial"/>
          <w:sz w:val="20"/>
        </w:rPr>
        <w:t xml:space="preserve"> and </w:t>
      </w:r>
      <w:r w:rsidR="00B20660" w:rsidRPr="006A7148">
        <w:rPr>
          <w:rFonts w:ascii="Arial" w:hAnsi="Arial" w:cs="Arial"/>
          <w:sz w:val="20"/>
        </w:rPr>
        <w:t>June</w:t>
      </w:r>
      <w:r w:rsidR="00197A3F" w:rsidRPr="006A7148">
        <w:rPr>
          <w:rFonts w:ascii="Arial" w:hAnsi="Arial" w:cs="Arial"/>
          <w:sz w:val="20"/>
        </w:rPr>
        <w:t xml:space="preserve"> 3</w:t>
      </w:r>
      <w:r w:rsidR="00B20660" w:rsidRPr="006A7148">
        <w:rPr>
          <w:rFonts w:ascii="Arial" w:hAnsi="Arial" w:cs="Arial"/>
          <w:sz w:val="20"/>
        </w:rPr>
        <w:t>0</w:t>
      </w:r>
      <w:r w:rsidRPr="006A7148">
        <w:rPr>
          <w:rFonts w:ascii="Arial" w:hAnsi="Arial" w:cs="Arial"/>
          <w:sz w:val="20"/>
        </w:rPr>
        <w:t>, 20</w:t>
      </w:r>
      <w:r w:rsidR="005D1D13" w:rsidRPr="006A7148">
        <w:rPr>
          <w:rFonts w:ascii="Arial" w:hAnsi="Arial" w:cs="Arial"/>
          <w:sz w:val="20"/>
        </w:rPr>
        <w:t>26</w:t>
      </w:r>
    </w:p>
    <w:p w14:paraId="37437780" w14:textId="77777777" w:rsidR="002840D3" w:rsidRPr="006A7148" w:rsidRDefault="00646FA1" w:rsidP="00B47F9E">
      <w:pPr>
        <w:spacing w:after="120"/>
        <w:rPr>
          <w:rFonts w:ascii="Arial" w:hAnsi="Arial" w:cs="Arial"/>
          <w:b/>
          <w:sz w:val="20"/>
        </w:rPr>
      </w:pPr>
      <w:r w:rsidRPr="006A7148">
        <w:rPr>
          <w:rFonts w:ascii="Arial" w:hAnsi="Arial" w:cs="Arial"/>
          <w:b/>
          <w:sz w:val="20"/>
        </w:rPr>
        <w:t>Description provided by State Agency</w:t>
      </w:r>
      <w:r w:rsidR="002840D3" w:rsidRPr="006A7148">
        <w:rPr>
          <w:rFonts w:ascii="Arial" w:hAnsi="Arial" w:cs="Arial"/>
          <w:b/>
          <w:sz w:val="20"/>
        </w:rPr>
        <w:t>:</w:t>
      </w:r>
    </w:p>
    <w:p w14:paraId="324C4178" w14:textId="66EB9D7E" w:rsidR="00471A50" w:rsidRPr="006A7148" w:rsidRDefault="009C7E6D" w:rsidP="00B47F9E">
      <w:pPr>
        <w:pStyle w:val="Bullet"/>
        <w:numPr>
          <w:ilvl w:val="0"/>
          <w:numId w:val="26"/>
        </w:numPr>
        <w:tabs>
          <w:tab w:val="left" w:pos="360"/>
        </w:tabs>
        <w:spacing w:after="220"/>
        <w:ind w:left="360"/>
        <w:rPr>
          <w:rFonts w:ascii="Arial" w:hAnsi="Arial" w:cs="Arial"/>
          <w:sz w:val="20"/>
          <w:szCs w:val="20"/>
        </w:rPr>
      </w:pPr>
      <w:r w:rsidRPr="006A7148">
        <w:rPr>
          <w:rFonts w:ascii="Arial" w:hAnsi="Arial" w:cs="Arial"/>
          <w:sz w:val="20"/>
          <w:szCs w:val="20"/>
        </w:rPr>
        <w:t xml:space="preserve">Louisiana </w:t>
      </w:r>
      <w:r w:rsidR="00B20660" w:rsidRPr="006A7148">
        <w:rPr>
          <w:rFonts w:ascii="Arial" w:hAnsi="Arial" w:cs="Arial"/>
          <w:sz w:val="20"/>
          <w:szCs w:val="20"/>
        </w:rPr>
        <w:t>Real Estate Appraisers Board</w:t>
      </w:r>
      <w:r w:rsidR="003F3C27" w:rsidRPr="006A7148">
        <w:rPr>
          <w:rFonts w:ascii="Arial" w:hAnsi="Arial" w:cs="Arial"/>
          <w:sz w:val="20"/>
          <w:szCs w:val="20"/>
        </w:rPr>
        <w:t xml:space="preserve"> was created</w:t>
      </w:r>
      <w:r w:rsidR="00A37BB6" w:rsidRPr="006A7148">
        <w:rPr>
          <w:rFonts w:ascii="Arial" w:hAnsi="Arial" w:cs="Arial"/>
          <w:sz w:val="20"/>
          <w:szCs w:val="20"/>
        </w:rPr>
        <w:t xml:space="preserve"> </w:t>
      </w:r>
      <w:r w:rsidRPr="006A7148">
        <w:rPr>
          <w:rFonts w:ascii="Arial" w:hAnsi="Arial" w:cs="Arial"/>
          <w:sz w:val="20"/>
          <w:szCs w:val="20"/>
        </w:rPr>
        <w:t xml:space="preserve">within the </w:t>
      </w:r>
      <w:r w:rsidR="00B20660" w:rsidRPr="006A7148">
        <w:rPr>
          <w:rFonts w:ascii="Arial" w:hAnsi="Arial" w:cs="Arial"/>
          <w:sz w:val="20"/>
          <w:szCs w:val="20"/>
        </w:rPr>
        <w:t>Office of the Governor</w:t>
      </w:r>
      <w:r w:rsidRPr="006A7148">
        <w:rPr>
          <w:rFonts w:ascii="Arial" w:hAnsi="Arial" w:cs="Arial"/>
          <w:sz w:val="20"/>
          <w:szCs w:val="20"/>
        </w:rPr>
        <w:t xml:space="preserve"> as provided by </w:t>
      </w:r>
      <w:r w:rsidR="00471A50" w:rsidRPr="006A7148">
        <w:rPr>
          <w:rFonts w:ascii="Arial" w:hAnsi="Arial" w:cs="Arial"/>
          <w:sz w:val="20"/>
          <w:szCs w:val="20"/>
        </w:rPr>
        <w:t xml:space="preserve">Louisiana Revised Statute (R.S.) </w:t>
      </w:r>
      <w:r w:rsidRPr="006A7148">
        <w:rPr>
          <w:rFonts w:ascii="Arial" w:hAnsi="Arial" w:cs="Arial"/>
          <w:sz w:val="20"/>
          <w:szCs w:val="20"/>
        </w:rPr>
        <w:t>37:</w:t>
      </w:r>
      <w:r w:rsidR="00FE1BA6" w:rsidRPr="006A7148">
        <w:rPr>
          <w:rFonts w:ascii="Arial" w:hAnsi="Arial" w:cs="Arial"/>
          <w:sz w:val="20"/>
          <w:szCs w:val="20"/>
        </w:rPr>
        <w:t>3394</w:t>
      </w:r>
      <w:r w:rsidR="00471A50" w:rsidRPr="006A7148">
        <w:rPr>
          <w:rFonts w:ascii="Arial" w:hAnsi="Arial" w:cs="Arial"/>
          <w:sz w:val="20"/>
          <w:szCs w:val="20"/>
        </w:rPr>
        <w:t xml:space="preserve">.  The </w:t>
      </w:r>
      <w:r w:rsidR="00B1061A" w:rsidRPr="006A7148">
        <w:rPr>
          <w:rFonts w:ascii="Arial" w:hAnsi="Arial" w:cs="Arial"/>
          <w:sz w:val="20"/>
          <w:szCs w:val="20"/>
        </w:rPr>
        <w:t xml:space="preserve">board is responsible for </w:t>
      </w:r>
      <w:r w:rsidR="00B20660" w:rsidRPr="006A7148">
        <w:rPr>
          <w:rFonts w:ascii="Arial" w:hAnsi="Arial" w:cs="Arial"/>
          <w:sz w:val="20"/>
          <w:szCs w:val="20"/>
        </w:rPr>
        <w:t>licensing and regulating residential appraisers, general appraisers, and continuing education vendors</w:t>
      </w:r>
      <w:r w:rsidR="00B1061A" w:rsidRPr="006A7148">
        <w:rPr>
          <w:rFonts w:ascii="Arial" w:hAnsi="Arial" w:cs="Arial"/>
          <w:sz w:val="20"/>
          <w:szCs w:val="20"/>
        </w:rPr>
        <w:t xml:space="preserve"> in Louisiana</w:t>
      </w:r>
      <w:r w:rsidR="003B222E" w:rsidRPr="006A7148">
        <w:rPr>
          <w:rFonts w:ascii="Arial" w:hAnsi="Arial" w:cs="Arial"/>
          <w:sz w:val="20"/>
          <w:szCs w:val="20"/>
        </w:rPr>
        <w:t>.</w:t>
      </w:r>
      <w:r w:rsidR="00B1061A" w:rsidRPr="006A7148">
        <w:rPr>
          <w:rFonts w:ascii="Arial" w:hAnsi="Arial" w:cs="Arial"/>
          <w:sz w:val="20"/>
          <w:szCs w:val="20"/>
        </w:rPr>
        <w:t xml:space="preserve">  </w:t>
      </w:r>
      <w:r w:rsidR="00B20660" w:rsidRPr="006A7148">
        <w:rPr>
          <w:rFonts w:ascii="Arial" w:hAnsi="Arial" w:cs="Arial"/>
          <w:sz w:val="20"/>
          <w:szCs w:val="20"/>
        </w:rPr>
        <w:t>Licenses</w:t>
      </w:r>
      <w:r w:rsidR="00B1061A" w:rsidRPr="006A7148">
        <w:rPr>
          <w:rFonts w:ascii="Arial" w:hAnsi="Arial" w:cs="Arial"/>
          <w:sz w:val="20"/>
          <w:szCs w:val="20"/>
        </w:rPr>
        <w:t xml:space="preserve"> are renewed </w:t>
      </w:r>
      <w:r w:rsidR="00B20660" w:rsidRPr="006A7148">
        <w:rPr>
          <w:rFonts w:ascii="Arial" w:hAnsi="Arial" w:cs="Arial"/>
          <w:sz w:val="20"/>
          <w:szCs w:val="20"/>
        </w:rPr>
        <w:t>biennially in</w:t>
      </w:r>
      <w:r w:rsidR="00B1061A" w:rsidRPr="006A7148">
        <w:rPr>
          <w:rFonts w:ascii="Arial" w:hAnsi="Arial" w:cs="Arial"/>
          <w:sz w:val="20"/>
          <w:szCs w:val="20"/>
        </w:rPr>
        <w:t xml:space="preserve"> </w:t>
      </w:r>
      <w:r w:rsidR="00B20660" w:rsidRPr="006A7148">
        <w:rPr>
          <w:rFonts w:ascii="Arial" w:hAnsi="Arial" w:cs="Arial"/>
          <w:sz w:val="20"/>
          <w:szCs w:val="20"/>
        </w:rPr>
        <w:t>December</w:t>
      </w:r>
      <w:r w:rsidR="00B1061A" w:rsidRPr="006A7148">
        <w:rPr>
          <w:rFonts w:ascii="Arial" w:hAnsi="Arial" w:cs="Arial"/>
          <w:sz w:val="20"/>
          <w:szCs w:val="20"/>
        </w:rPr>
        <w:t xml:space="preserve">.  There are approximately </w:t>
      </w:r>
      <w:r w:rsidR="00B20660" w:rsidRPr="006A7148">
        <w:rPr>
          <w:rFonts w:ascii="Arial" w:hAnsi="Arial" w:cs="Arial"/>
          <w:sz w:val="20"/>
          <w:szCs w:val="20"/>
        </w:rPr>
        <w:t>1,</w:t>
      </w:r>
      <w:r w:rsidR="00960F94">
        <w:rPr>
          <w:rFonts w:ascii="Arial" w:hAnsi="Arial" w:cs="Arial"/>
          <w:sz w:val="20"/>
          <w:szCs w:val="20"/>
        </w:rPr>
        <w:t>68</w:t>
      </w:r>
      <w:r w:rsidR="00B1061A" w:rsidRPr="006A7148">
        <w:rPr>
          <w:rFonts w:ascii="Arial" w:hAnsi="Arial" w:cs="Arial"/>
          <w:sz w:val="20"/>
          <w:szCs w:val="20"/>
        </w:rPr>
        <w:t xml:space="preserve">0 currently issued </w:t>
      </w:r>
      <w:r w:rsidR="00B20660" w:rsidRPr="006A7148">
        <w:rPr>
          <w:rFonts w:ascii="Arial" w:hAnsi="Arial" w:cs="Arial"/>
          <w:sz w:val="20"/>
          <w:szCs w:val="20"/>
        </w:rPr>
        <w:t>licenses</w:t>
      </w:r>
      <w:r w:rsidR="00B1061A" w:rsidRPr="006A7148">
        <w:rPr>
          <w:rFonts w:ascii="Arial" w:hAnsi="Arial" w:cs="Arial"/>
          <w:sz w:val="20"/>
          <w:szCs w:val="20"/>
        </w:rPr>
        <w:t xml:space="preserve">.  The board uses a </w:t>
      </w:r>
      <w:r w:rsidR="00B20660" w:rsidRPr="006A7148">
        <w:rPr>
          <w:rFonts w:ascii="Arial" w:hAnsi="Arial" w:cs="Arial"/>
          <w:sz w:val="20"/>
          <w:szCs w:val="20"/>
        </w:rPr>
        <w:t>customized software package that also includes accounting</w:t>
      </w:r>
      <w:r w:rsidR="00B1061A" w:rsidRPr="006A7148">
        <w:rPr>
          <w:rFonts w:ascii="Arial" w:hAnsi="Arial" w:cs="Arial"/>
          <w:sz w:val="20"/>
          <w:szCs w:val="20"/>
        </w:rPr>
        <w:t xml:space="preserve"> application</w:t>
      </w:r>
      <w:r w:rsidR="00B20660" w:rsidRPr="006A7148">
        <w:rPr>
          <w:rFonts w:ascii="Arial" w:hAnsi="Arial" w:cs="Arial"/>
          <w:sz w:val="20"/>
          <w:szCs w:val="20"/>
        </w:rPr>
        <w:t>s</w:t>
      </w:r>
      <w:r w:rsidR="00B1061A" w:rsidRPr="006A7148">
        <w:rPr>
          <w:rFonts w:ascii="Arial" w:hAnsi="Arial" w:cs="Arial"/>
          <w:sz w:val="20"/>
          <w:szCs w:val="20"/>
        </w:rPr>
        <w:t xml:space="preserve"> to track </w:t>
      </w:r>
      <w:r w:rsidR="00B20660" w:rsidRPr="006A7148">
        <w:rPr>
          <w:rFonts w:ascii="Arial" w:hAnsi="Arial" w:cs="Arial"/>
          <w:sz w:val="20"/>
          <w:szCs w:val="20"/>
        </w:rPr>
        <w:t>licenses.</w:t>
      </w:r>
    </w:p>
    <w:p w14:paraId="32785583" w14:textId="77777777" w:rsidR="00E73327" w:rsidRPr="006A7148" w:rsidRDefault="00E73327" w:rsidP="00B47F9E">
      <w:pPr>
        <w:pStyle w:val="Bullet"/>
        <w:numPr>
          <w:ilvl w:val="0"/>
          <w:numId w:val="26"/>
        </w:numPr>
        <w:tabs>
          <w:tab w:val="left" w:pos="360"/>
        </w:tabs>
        <w:spacing w:after="220"/>
        <w:ind w:left="360"/>
        <w:rPr>
          <w:rFonts w:ascii="Arial" w:hAnsi="Arial" w:cs="Arial"/>
          <w:sz w:val="20"/>
          <w:szCs w:val="20"/>
        </w:rPr>
      </w:pPr>
      <w:r w:rsidRPr="006A7148">
        <w:rPr>
          <w:rFonts w:ascii="Arial" w:hAnsi="Arial" w:cs="Arial"/>
          <w:sz w:val="20"/>
          <w:szCs w:val="20"/>
        </w:rPr>
        <w:t xml:space="preserve">The </w:t>
      </w:r>
      <w:r w:rsidR="00B1061A" w:rsidRPr="006A7148">
        <w:rPr>
          <w:rFonts w:ascii="Arial" w:hAnsi="Arial" w:cs="Arial"/>
          <w:sz w:val="20"/>
          <w:szCs w:val="20"/>
        </w:rPr>
        <w:t>board</w:t>
      </w:r>
      <w:r w:rsidR="004A7575" w:rsidRPr="006A7148">
        <w:rPr>
          <w:rFonts w:ascii="Arial" w:hAnsi="Arial" w:cs="Arial"/>
          <w:sz w:val="20"/>
          <w:szCs w:val="20"/>
        </w:rPr>
        <w:t xml:space="preserve"> </w:t>
      </w:r>
      <w:r w:rsidR="005A2D33" w:rsidRPr="006A7148">
        <w:rPr>
          <w:rFonts w:ascii="Arial" w:hAnsi="Arial" w:cs="Arial"/>
          <w:sz w:val="20"/>
          <w:szCs w:val="20"/>
        </w:rPr>
        <w:t xml:space="preserve">is </w:t>
      </w:r>
      <w:r w:rsidR="00B1061A" w:rsidRPr="006A7148">
        <w:rPr>
          <w:rFonts w:ascii="Arial" w:hAnsi="Arial" w:cs="Arial"/>
          <w:sz w:val="20"/>
          <w:szCs w:val="20"/>
        </w:rPr>
        <w:t>composed of</w:t>
      </w:r>
      <w:r w:rsidR="00FE1BA6" w:rsidRPr="006A7148">
        <w:rPr>
          <w:rFonts w:ascii="Arial" w:hAnsi="Arial" w:cs="Arial"/>
          <w:sz w:val="20"/>
          <w:szCs w:val="20"/>
        </w:rPr>
        <w:t xml:space="preserve"> ten</w:t>
      </w:r>
      <w:r w:rsidR="005A2D33" w:rsidRPr="006A7148">
        <w:rPr>
          <w:rFonts w:ascii="Arial" w:hAnsi="Arial" w:cs="Arial"/>
          <w:sz w:val="20"/>
          <w:szCs w:val="20"/>
        </w:rPr>
        <w:t xml:space="preserve"> </w:t>
      </w:r>
      <w:r w:rsidR="00B1061A" w:rsidRPr="006A7148">
        <w:rPr>
          <w:rFonts w:ascii="Arial" w:hAnsi="Arial" w:cs="Arial"/>
          <w:sz w:val="20"/>
          <w:szCs w:val="20"/>
        </w:rPr>
        <w:t>members</w:t>
      </w:r>
      <w:r w:rsidR="003F3C27" w:rsidRPr="006A7148">
        <w:rPr>
          <w:rFonts w:ascii="Arial" w:hAnsi="Arial" w:cs="Arial"/>
          <w:sz w:val="20"/>
          <w:szCs w:val="20"/>
        </w:rPr>
        <w:t xml:space="preserve"> who are appointed by the </w:t>
      </w:r>
      <w:r w:rsidR="00FE4BA4" w:rsidRPr="006A7148">
        <w:rPr>
          <w:rFonts w:ascii="Arial" w:hAnsi="Arial" w:cs="Arial"/>
          <w:sz w:val="20"/>
          <w:szCs w:val="20"/>
        </w:rPr>
        <w:t>governor</w:t>
      </w:r>
      <w:r w:rsidRPr="006A7148">
        <w:rPr>
          <w:rFonts w:ascii="Arial" w:hAnsi="Arial" w:cs="Arial"/>
          <w:sz w:val="20"/>
          <w:szCs w:val="20"/>
        </w:rPr>
        <w:t xml:space="preserve">.  </w:t>
      </w:r>
      <w:r w:rsidR="00545705" w:rsidRPr="006A7148">
        <w:rPr>
          <w:rFonts w:ascii="Arial" w:hAnsi="Arial" w:cs="Arial"/>
          <w:sz w:val="20"/>
          <w:szCs w:val="20"/>
        </w:rPr>
        <w:t>Members</w:t>
      </w:r>
      <w:r w:rsidR="003B222E" w:rsidRPr="006A7148">
        <w:rPr>
          <w:rFonts w:ascii="Arial" w:hAnsi="Arial" w:cs="Arial"/>
          <w:sz w:val="20"/>
          <w:szCs w:val="20"/>
        </w:rPr>
        <w:t xml:space="preserve"> are authorized by R.S. </w:t>
      </w:r>
      <w:r w:rsidR="00B1061A" w:rsidRPr="006A7148">
        <w:rPr>
          <w:rFonts w:ascii="Arial" w:hAnsi="Arial" w:cs="Arial"/>
          <w:sz w:val="20"/>
          <w:szCs w:val="20"/>
        </w:rPr>
        <w:t>37:</w:t>
      </w:r>
      <w:r w:rsidR="00B20660" w:rsidRPr="006A7148">
        <w:rPr>
          <w:rFonts w:ascii="Arial" w:hAnsi="Arial" w:cs="Arial"/>
          <w:sz w:val="20"/>
          <w:szCs w:val="20"/>
        </w:rPr>
        <w:t>3394</w:t>
      </w:r>
      <w:r w:rsidR="003B222E" w:rsidRPr="006A7148">
        <w:rPr>
          <w:rFonts w:ascii="Arial" w:hAnsi="Arial" w:cs="Arial"/>
          <w:sz w:val="20"/>
          <w:szCs w:val="20"/>
        </w:rPr>
        <w:t xml:space="preserve"> to receive a per diem of $</w:t>
      </w:r>
      <w:r w:rsidR="00B20660" w:rsidRPr="006A7148">
        <w:rPr>
          <w:rFonts w:ascii="Arial" w:hAnsi="Arial" w:cs="Arial"/>
          <w:sz w:val="20"/>
          <w:szCs w:val="20"/>
        </w:rPr>
        <w:t>50</w:t>
      </w:r>
      <w:r w:rsidR="003B222E" w:rsidRPr="006A7148">
        <w:rPr>
          <w:rFonts w:ascii="Arial" w:hAnsi="Arial" w:cs="Arial"/>
          <w:sz w:val="20"/>
          <w:szCs w:val="20"/>
        </w:rPr>
        <w:t xml:space="preserve"> for each day spent engaged in board business</w:t>
      </w:r>
      <w:r w:rsidR="003F3C27" w:rsidRPr="006A7148">
        <w:rPr>
          <w:rFonts w:ascii="Arial" w:hAnsi="Arial" w:cs="Arial"/>
          <w:sz w:val="20"/>
          <w:szCs w:val="20"/>
        </w:rPr>
        <w:t>.</w:t>
      </w:r>
      <w:r w:rsidR="003B222E" w:rsidRPr="006A7148">
        <w:rPr>
          <w:rFonts w:ascii="Arial" w:hAnsi="Arial" w:cs="Arial"/>
          <w:sz w:val="20"/>
          <w:szCs w:val="20"/>
        </w:rPr>
        <w:t xml:space="preserve">  In addition, </w:t>
      </w:r>
      <w:r w:rsidR="00545705" w:rsidRPr="006A7148">
        <w:rPr>
          <w:rFonts w:ascii="Arial" w:hAnsi="Arial" w:cs="Arial"/>
          <w:sz w:val="20"/>
          <w:szCs w:val="20"/>
        </w:rPr>
        <w:t>members</w:t>
      </w:r>
      <w:r w:rsidR="003B222E" w:rsidRPr="006A7148">
        <w:rPr>
          <w:rFonts w:ascii="Arial" w:hAnsi="Arial" w:cs="Arial"/>
          <w:sz w:val="20"/>
          <w:szCs w:val="20"/>
        </w:rPr>
        <w:t xml:space="preserve"> shall be reimbursed for actual expenses and mileage in accordance with state travel regulations as prescribed by the Division of Administration.</w:t>
      </w:r>
    </w:p>
    <w:p w14:paraId="4D754FEA" w14:textId="01A7A591" w:rsidR="00C5000C" w:rsidRPr="006A7148" w:rsidRDefault="00471A50" w:rsidP="00B47F9E">
      <w:pPr>
        <w:pStyle w:val="Bullet"/>
        <w:numPr>
          <w:ilvl w:val="0"/>
          <w:numId w:val="26"/>
        </w:numPr>
        <w:tabs>
          <w:tab w:val="left" w:pos="360"/>
        </w:tabs>
        <w:spacing w:after="220"/>
        <w:ind w:left="360"/>
        <w:rPr>
          <w:rFonts w:ascii="Arial" w:hAnsi="Arial" w:cs="Arial"/>
          <w:sz w:val="20"/>
          <w:szCs w:val="20"/>
        </w:rPr>
      </w:pPr>
      <w:r w:rsidRPr="006A7148">
        <w:rPr>
          <w:rFonts w:ascii="Arial" w:hAnsi="Arial" w:cs="Arial"/>
          <w:sz w:val="20"/>
          <w:szCs w:val="20"/>
        </w:rPr>
        <w:t xml:space="preserve">The </w:t>
      </w:r>
      <w:r w:rsidR="00D82289" w:rsidRPr="006A7148">
        <w:rPr>
          <w:rFonts w:ascii="Arial" w:hAnsi="Arial" w:cs="Arial"/>
          <w:sz w:val="20"/>
          <w:szCs w:val="20"/>
        </w:rPr>
        <w:t>board</w:t>
      </w:r>
      <w:r w:rsidR="005A2D33" w:rsidRPr="006A7148">
        <w:rPr>
          <w:rFonts w:ascii="Arial" w:hAnsi="Arial" w:cs="Arial"/>
          <w:sz w:val="20"/>
          <w:szCs w:val="20"/>
        </w:rPr>
        <w:t xml:space="preserve"> </w:t>
      </w:r>
      <w:r w:rsidRPr="006A7148">
        <w:rPr>
          <w:rFonts w:ascii="Arial" w:hAnsi="Arial" w:cs="Arial"/>
          <w:sz w:val="20"/>
          <w:szCs w:val="20"/>
        </w:rPr>
        <w:t xml:space="preserve">holds </w:t>
      </w:r>
      <w:r w:rsidR="00960F94">
        <w:rPr>
          <w:rFonts w:ascii="Arial" w:hAnsi="Arial" w:cs="Arial"/>
          <w:sz w:val="20"/>
          <w:szCs w:val="20"/>
        </w:rPr>
        <w:t>six</w:t>
      </w:r>
      <w:r w:rsidR="00B03F58" w:rsidRPr="006A7148">
        <w:rPr>
          <w:rFonts w:ascii="Arial" w:hAnsi="Arial" w:cs="Arial"/>
          <w:sz w:val="20"/>
          <w:szCs w:val="20"/>
        </w:rPr>
        <w:t xml:space="preserve"> </w:t>
      </w:r>
      <w:r w:rsidRPr="006A7148">
        <w:rPr>
          <w:rFonts w:ascii="Arial" w:hAnsi="Arial" w:cs="Arial"/>
          <w:sz w:val="20"/>
          <w:szCs w:val="20"/>
        </w:rPr>
        <w:t>meetings</w:t>
      </w:r>
      <w:r w:rsidR="00B03F58" w:rsidRPr="006A7148">
        <w:rPr>
          <w:rFonts w:ascii="Arial" w:hAnsi="Arial" w:cs="Arial"/>
          <w:sz w:val="20"/>
          <w:szCs w:val="20"/>
        </w:rPr>
        <w:t xml:space="preserve"> per year.  At each meeting, the </w:t>
      </w:r>
      <w:r w:rsidR="005A2D33" w:rsidRPr="006A7148">
        <w:rPr>
          <w:rFonts w:ascii="Arial" w:hAnsi="Arial" w:cs="Arial"/>
          <w:sz w:val="20"/>
          <w:szCs w:val="20"/>
        </w:rPr>
        <w:t>board</w:t>
      </w:r>
      <w:r w:rsidR="00B03F58" w:rsidRPr="006A7148">
        <w:rPr>
          <w:rFonts w:ascii="Arial" w:hAnsi="Arial" w:cs="Arial"/>
          <w:sz w:val="20"/>
          <w:szCs w:val="20"/>
        </w:rPr>
        <w:t xml:space="preserve"> review</w:t>
      </w:r>
      <w:r w:rsidR="005A2D33" w:rsidRPr="006A7148">
        <w:rPr>
          <w:rFonts w:ascii="Arial" w:hAnsi="Arial" w:cs="Arial"/>
          <w:sz w:val="20"/>
          <w:szCs w:val="20"/>
        </w:rPr>
        <w:t>s</w:t>
      </w:r>
      <w:r w:rsidR="00210992" w:rsidRPr="006A7148">
        <w:rPr>
          <w:rFonts w:ascii="Arial" w:hAnsi="Arial" w:cs="Arial"/>
          <w:sz w:val="20"/>
          <w:szCs w:val="20"/>
        </w:rPr>
        <w:t xml:space="preserve"> </w:t>
      </w:r>
      <w:r w:rsidR="00B20660" w:rsidRPr="006A7148">
        <w:rPr>
          <w:rFonts w:ascii="Arial" w:hAnsi="Arial" w:cs="Arial"/>
          <w:sz w:val="20"/>
          <w:szCs w:val="20"/>
        </w:rPr>
        <w:t xml:space="preserve">budgeted </w:t>
      </w:r>
      <w:r w:rsidR="00C5000C" w:rsidRPr="006A7148">
        <w:rPr>
          <w:rFonts w:ascii="Arial" w:hAnsi="Arial" w:cs="Arial"/>
          <w:sz w:val="20"/>
          <w:szCs w:val="20"/>
        </w:rPr>
        <w:t>revenues and expenditures; actual revenues and expenditures; and revenues and expenditures projected to the end of the year.</w:t>
      </w:r>
    </w:p>
    <w:p w14:paraId="2887AF3B" w14:textId="77777777" w:rsidR="00471A50" w:rsidRPr="006A7148" w:rsidRDefault="00471A50" w:rsidP="00B47F9E">
      <w:pPr>
        <w:pStyle w:val="Bullet"/>
        <w:numPr>
          <w:ilvl w:val="0"/>
          <w:numId w:val="26"/>
        </w:numPr>
        <w:tabs>
          <w:tab w:val="left" w:pos="360"/>
        </w:tabs>
        <w:spacing w:after="220"/>
        <w:ind w:left="360"/>
        <w:rPr>
          <w:rFonts w:ascii="Arial" w:hAnsi="Arial" w:cs="Arial"/>
          <w:sz w:val="20"/>
          <w:szCs w:val="20"/>
        </w:rPr>
      </w:pPr>
      <w:r w:rsidRPr="006A7148">
        <w:rPr>
          <w:rFonts w:ascii="Arial" w:hAnsi="Arial" w:cs="Arial"/>
          <w:sz w:val="20"/>
          <w:szCs w:val="20"/>
        </w:rPr>
        <w:t xml:space="preserve">The </w:t>
      </w:r>
      <w:r w:rsidR="00642167" w:rsidRPr="006A7148">
        <w:rPr>
          <w:rFonts w:ascii="Arial" w:hAnsi="Arial" w:cs="Arial"/>
          <w:sz w:val="20"/>
          <w:szCs w:val="20"/>
        </w:rPr>
        <w:t>board</w:t>
      </w:r>
      <w:r w:rsidR="00210992" w:rsidRPr="006A7148">
        <w:rPr>
          <w:rFonts w:ascii="Arial" w:hAnsi="Arial" w:cs="Arial"/>
          <w:sz w:val="20"/>
          <w:szCs w:val="20"/>
        </w:rPr>
        <w:t xml:space="preserve"> </w:t>
      </w:r>
      <w:r w:rsidR="00B03F58" w:rsidRPr="006A7148">
        <w:rPr>
          <w:rFonts w:ascii="Arial" w:hAnsi="Arial" w:cs="Arial"/>
          <w:sz w:val="20"/>
          <w:szCs w:val="20"/>
        </w:rPr>
        <w:t xml:space="preserve">has </w:t>
      </w:r>
      <w:r w:rsidR="00B20660" w:rsidRPr="006A7148">
        <w:rPr>
          <w:rFonts w:ascii="Arial" w:hAnsi="Arial" w:cs="Arial"/>
          <w:sz w:val="20"/>
          <w:szCs w:val="20"/>
        </w:rPr>
        <w:t>one employee</w:t>
      </w:r>
      <w:r w:rsidR="00B47F9E" w:rsidRPr="006A7148">
        <w:rPr>
          <w:rFonts w:ascii="Arial" w:hAnsi="Arial" w:cs="Arial"/>
          <w:sz w:val="20"/>
          <w:szCs w:val="20"/>
        </w:rPr>
        <w:t xml:space="preserve"> who</w:t>
      </w:r>
      <w:r w:rsidR="00B20660" w:rsidRPr="006A7148">
        <w:rPr>
          <w:rFonts w:ascii="Arial" w:hAnsi="Arial" w:cs="Arial"/>
          <w:sz w:val="20"/>
          <w:szCs w:val="20"/>
        </w:rPr>
        <w:t xml:space="preserve"> performs clerical duties.  The other administrative and accounting functions of the board are performed by employees of the Louisiana Real Estate Commission.  The commission bills the board for all expenses that are directly related to the board as well as a percentage o</w:t>
      </w:r>
      <w:r w:rsidR="00B47F9E" w:rsidRPr="006A7148">
        <w:rPr>
          <w:rFonts w:ascii="Arial" w:hAnsi="Arial" w:cs="Arial"/>
          <w:sz w:val="20"/>
          <w:szCs w:val="20"/>
        </w:rPr>
        <w:t>f the commission’s salaries.</w:t>
      </w:r>
    </w:p>
    <w:p w14:paraId="785A417F" w14:textId="50B62A38" w:rsidR="00B570E2" w:rsidRPr="006A7148" w:rsidRDefault="00B570E2" w:rsidP="00B47F9E">
      <w:pPr>
        <w:pStyle w:val="Bullet"/>
        <w:numPr>
          <w:ilvl w:val="0"/>
          <w:numId w:val="26"/>
        </w:numPr>
        <w:tabs>
          <w:tab w:val="left" w:pos="360"/>
        </w:tabs>
        <w:spacing w:after="220"/>
        <w:ind w:left="360"/>
        <w:rPr>
          <w:rFonts w:ascii="Arial" w:hAnsi="Arial" w:cs="Arial"/>
          <w:sz w:val="20"/>
          <w:szCs w:val="20"/>
        </w:rPr>
      </w:pPr>
      <w:r w:rsidRPr="006A7148">
        <w:rPr>
          <w:rFonts w:ascii="Arial" w:hAnsi="Arial" w:cs="Arial"/>
          <w:sz w:val="20"/>
          <w:szCs w:val="20"/>
        </w:rPr>
        <w:t xml:space="preserve">The </w:t>
      </w:r>
      <w:r w:rsidR="00642167" w:rsidRPr="006A7148">
        <w:rPr>
          <w:rFonts w:ascii="Arial" w:hAnsi="Arial" w:cs="Arial"/>
          <w:sz w:val="20"/>
          <w:szCs w:val="20"/>
        </w:rPr>
        <w:t>board</w:t>
      </w:r>
      <w:r w:rsidR="005B7E54" w:rsidRPr="006A7148">
        <w:rPr>
          <w:rFonts w:ascii="Arial" w:hAnsi="Arial" w:cs="Arial"/>
          <w:sz w:val="20"/>
          <w:szCs w:val="20"/>
        </w:rPr>
        <w:t xml:space="preserve"> has </w:t>
      </w:r>
      <w:r w:rsidR="00E536E4" w:rsidRPr="006A7148">
        <w:rPr>
          <w:rFonts w:ascii="Arial" w:hAnsi="Arial" w:cs="Arial"/>
          <w:sz w:val="20"/>
          <w:szCs w:val="20"/>
        </w:rPr>
        <w:t>two</w:t>
      </w:r>
      <w:r w:rsidR="005B7E54" w:rsidRPr="006A7148">
        <w:rPr>
          <w:rFonts w:ascii="Arial" w:hAnsi="Arial" w:cs="Arial"/>
          <w:sz w:val="20"/>
          <w:szCs w:val="20"/>
        </w:rPr>
        <w:t xml:space="preserve"> bank</w:t>
      </w:r>
      <w:r w:rsidRPr="006A7148">
        <w:rPr>
          <w:rFonts w:ascii="Arial" w:hAnsi="Arial" w:cs="Arial"/>
          <w:sz w:val="20"/>
          <w:szCs w:val="20"/>
        </w:rPr>
        <w:t xml:space="preserve"> account</w:t>
      </w:r>
      <w:r w:rsidR="00E536E4" w:rsidRPr="006A7148">
        <w:rPr>
          <w:rFonts w:ascii="Arial" w:hAnsi="Arial" w:cs="Arial"/>
          <w:sz w:val="20"/>
          <w:szCs w:val="20"/>
        </w:rPr>
        <w:t>s</w:t>
      </w:r>
      <w:r w:rsidR="00960F94">
        <w:rPr>
          <w:rFonts w:ascii="Arial" w:hAnsi="Arial" w:cs="Arial"/>
          <w:sz w:val="20"/>
          <w:szCs w:val="20"/>
        </w:rPr>
        <w:t>, one investment account,</w:t>
      </w:r>
      <w:r w:rsidR="00B47F9E" w:rsidRPr="006A7148">
        <w:rPr>
          <w:rFonts w:ascii="Arial" w:hAnsi="Arial" w:cs="Arial"/>
          <w:sz w:val="20"/>
          <w:szCs w:val="20"/>
        </w:rPr>
        <w:t xml:space="preserve"> and</w:t>
      </w:r>
      <w:r w:rsidR="00281E37" w:rsidRPr="006A7148">
        <w:rPr>
          <w:rFonts w:ascii="Arial" w:hAnsi="Arial" w:cs="Arial"/>
          <w:sz w:val="20"/>
          <w:szCs w:val="20"/>
        </w:rPr>
        <w:t xml:space="preserve"> </w:t>
      </w:r>
      <w:r w:rsidR="00430738" w:rsidRPr="006A7148">
        <w:rPr>
          <w:rFonts w:ascii="Arial" w:hAnsi="Arial" w:cs="Arial"/>
          <w:sz w:val="20"/>
          <w:szCs w:val="20"/>
        </w:rPr>
        <w:t>no</w:t>
      </w:r>
      <w:r w:rsidR="005830EC" w:rsidRPr="006A7148">
        <w:rPr>
          <w:rFonts w:ascii="Arial" w:hAnsi="Arial" w:cs="Arial"/>
          <w:sz w:val="20"/>
          <w:szCs w:val="20"/>
        </w:rPr>
        <w:t xml:space="preserve"> credit cards</w:t>
      </w:r>
      <w:r w:rsidR="00281E37" w:rsidRPr="006A7148">
        <w:rPr>
          <w:rFonts w:ascii="Arial" w:hAnsi="Arial" w:cs="Arial"/>
          <w:sz w:val="20"/>
          <w:szCs w:val="20"/>
        </w:rPr>
        <w:t xml:space="preserve">.  </w:t>
      </w:r>
      <w:r w:rsidR="005830EC" w:rsidRPr="006A7148">
        <w:rPr>
          <w:rFonts w:ascii="Arial" w:hAnsi="Arial" w:cs="Arial"/>
          <w:sz w:val="20"/>
          <w:szCs w:val="20"/>
        </w:rPr>
        <w:t xml:space="preserve">The </w:t>
      </w:r>
      <w:r w:rsidR="00642167" w:rsidRPr="006A7148">
        <w:rPr>
          <w:rFonts w:ascii="Arial" w:hAnsi="Arial" w:cs="Arial"/>
          <w:sz w:val="20"/>
          <w:szCs w:val="20"/>
        </w:rPr>
        <w:t>board</w:t>
      </w:r>
      <w:r w:rsidR="005830EC" w:rsidRPr="006A7148">
        <w:rPr>
          <w:rFonts w:ascii="Arial" w:hAnsi="Arial" w:cs="Arial"/>
          <w:sz w:val="20"/>
          <w:szCs w:val="20"/>
        </w:rPr>
        <w:t xml:space="preserve"> issues a</w:t>
      </w:r>
      <w:r w:rsidRPr="006A7148">
        <w:rPr>
          <w:rFonts w:ascii="Arial" w:hAnsi="Arial" w:cs="Arial"/>
          <w:sz w:val="20"/>
          <w:szCs w:val="20"/>
        </w:rPr>
        <w:t xml:space="preserve">pproximately </w:t>
      </w:r>
      <w:r w:rsidR="00E536E4" w:rsidRPr="006A7148">
        <w:rPr>
          <w:rFonts w:ascii="Arial" w:hAnsi="Arial" w:cs="Arial"/>
          <w:sz w:val="20"/>
          <w:szCs w:val="20"/>
        </w:rPr>
        <w:t>10</w:t>
      </w:r>
      <w:r w:rsidRPr="006A7148">
        <w:rPr>
          <w:rFonts w:ascii="Arial" w:hAnsi="Arial" w:cs="Arial"/>
          <w:sz w:val="20"/>
          <w:szCs w:val="20"/>
        </w:rPr>
        <w:t xml:space="preserve"> checks each month.  </w:t>
      </w:r>
      <w:r w:rsidR="00E536E4" w:rsidRPr="006A7148">
        <w:rPr>
          <w:rFonts w:ascii="Arial" w:hAnsi="Arial" w:cs="Arial"/>
          <w:sz w:val="20"/>
          <w:szCs w:val="20"/>
        </w:rPr>
        <w:t xml:space="preserve">Two signatures </w:t>
      </w:r>
      <w:r w:rsidR="00E536E4" w:rsidRPr="002B56CD">
        <w:rPr>
          <w:rFonts w:ascii="Arial" w:hAnsi="Arial" w:cs="Arial"/>
          <w:sz w:val="20"/>
          <w:szCs w:val="20"/>
        </w:rPr>
        <w:t xml:space="preserve">are required on checks.  The executive director, </w:t>
      </w:r>
      <w:r w:rsidR="00960F94" w:rsidRPr="002B56CD">
        <w:rPr>
          <w:rFonts w:ascii="Arial" w:hAnsi="Arial" w:cs="Arial"/>
          <w:sz w:val="20"/>
          <w:szCs w:val="20"/>
        </w:rPr>
        <w:t xml:space="preserve">deputy director, education/licensing director, and </w:t>
      </w:r>
      <w:r w:rsidR="00E536E4" w:rsidRPr="002B56CD">
        <w:rPr>
          <w:rFonts w:ascii="Arial" w:hAnsi="Arial" w:cs="Arial"/>
          <w:sz w:val="20"/>
          <w:szCs w:val="20"/>
        </w:rPr>
        <w:t>accountant administrator of the commission are authorized to sign checks.  Supporting documentation is</w:t>
      </w:r>
      <w:r w:rsidR="00E536E4" w:rsidRPr="006A7148">
        <w:rPr>
          <w:rFonts w:ascii="Arial" w:hAnsi="Arial" w:cs="Arial"/>
          <w:sz w:val="20"/>
          <w:szCs w:val="20"/>
        </w:rPr>
        <w:t xml:space="preserve"> provided to the individual signing the check.  The </w:t>
      </w:r>
      <w:r w:rsidR="00430738" w:rsidRPr="006A7148">
        <w:rPr>
          <w:rFonts w:ascii="Arial" w:hAnsi="Arial" w:cs="Arial"/>
          <w:sz w:val="20"/>
          <w:szCs w:val="20"/>
        </w:rPr>
        <w:t>accountant</w:t>
      </w:r>
      <w:r w:rsidR="00E536E4" w:rsidRPr="006A7148">
        <w:rPr>
          <w:rFonts w:ascii="Arial" w:hAnsi="Arial" w:cs="Arial"/>
          <w:sz w:val="20"/>
          <w:szCs w:val="20"/>
        </w:rPr>
        <w:t xml:space="preserve"> reconciles the bank statements.</w:t>
      </w:r>
    </w:p>
    <w:p w14:paraId="398FA7E3" w14:textId="77777777" w:rsidR="006C4AA8" w:rsidRPr="006A7148" w:rsidRDefault="006C4AA8" w:rsidP="00B47F9E">
      <w:pPr>
        <w:pStyle w:val="Bullet"/>
        <w:numPr>
          <w:ilvl w:val="0"/>
          <w:numId w:val="30"/>
        </w:numPr>
        <w:tabs>
          <w:tab w:val="clear" w:pos="720"/>
          <w:tab w:val="num" w:pos="360"/>
        </w:tabs>
        <w:spacing w:after="120"/>
        <w:ind w:left="360"/>
        <w:rPr>
          <w:rFonts w:ascii="Arial" w:hAnsi="Arial" w:cs="Arial"/>
          <w:sz w:val="20"/>
          <w:szCs w:val="20"/>
        </w:rPr>
      </w:pPr>
      <w:r w:rsidRPr="006A7148">
        <w:rPr>
          <w:rFonts w:ascii="Arial" w:hAnsi="Arial" w:cs="Arial"/>
          <w:sz w:val="20"/>
          <w:szCs w:val="20"/>
        </w:rPr>
        <w:t xml:space="preserve">Operations of the </w:t>
      </w:r>
      <w:r w:rsidR="00642167" w:rsidRPr="006A7148">
        <w:rPr>
          <w:rFonts w:ascii="Arial" w:hAnsi="Arial" w:cs="Arial"/>
          <w:sz w:val="20"/>
          <w:szCs w:val="20"/>
        </w:rPr>
        <w:t>board</w:t>
      </w:r>
      <w:r w:rsidRPr="006A7148">
        <w:rPr>
          <w:rFonts w:ascii="Arial" w:hAnsi="Arial" w:cs="Arial"/>
          <w:sz w:val="20"/>
          <w:szCs w:val="20"/>
        </w:rPr>
        <w:t xml:space="preserve"> are primarily funded by </w:t>
      </w:r>
      <w:r w:rsidR="00642167" w:rsidRPr="006A7148">
        <w:rPr>
          <w:rFonts w:ascii="Arial" w:hAnsi="Arial" w:cs="Arial"/>
          <w:sz w:val="20"/>
          <w:szCs w:val="20"/>
        </w:rPr>
        <w:t>license fees</w:t>
      </w:r>
      <w:r w:rsidRPr="006A7148">
        <w:rPr>
          <w:rFonts w:ascii="Arial" w:hAnsi="Arial" w:cs="Arial"/>
          <w:sz w:val="20"/>
          <w:szCs w:val="20"/>
        </w:rPr>
        <w:t xml:space="preserve">.  The </w:t>
      </w:r>
      <w:r w:rsidR="00642167" w:rsidRPr="006A7148">
        <w:rPr>
          <w:rFonts w:ascii="Arial" w:hAnsi="Arial" w:cs="Arial"/>
          <w:sz w:val="20"/>
          <w:szCs w:val="20"/>
        </w:rPr>
        <w:t>board</w:t>
      </w:r>
      <w:r w:rsidR="006F53B1" w:rsidRPr="006A7148">
        <w:rPr>
          <w:rFonts w:ascii="Arial" w:hAnsi="Arial" w:cs="Arial"/>
          <w:sz w:val="20"/>
          <w:szCs w:val="20"/>
        </w:rPr>
        <w:t xml:space="preserve"> </w:t>
      </w:r>
      <w:r w:rsidRPr="006A7148">
        <w:rPr>
          <w:rFonts w:ascii="Arial" w:hAnsi="Arial" w:cs="Arial"/>
          <w:sz w:val="20"/>
          <w:szCs w:val="20"/>
        </w:rPr>
        <w:t xml:space="preserve">is engaged in </w:t>
      </w:r>
      <w:r w:rsidR="00642167" w:rsidRPr="006A7148">
        <w:rPr>
          <w:rFonts w:ascii="Arial" w:hAnsi="Arial" w:cs="Arial"/>
          <w:sz w:val="20"/>
          <w:szCs w:val="20"/>
        </w:rPr>
        <w:t>business-type</w:t>
      </w:r>
      <w:r w:rsidR="005B7E54" w:rsidRPr="006A7148">
        <w:rPr>
          <w:rFonts w:ascii="Arial" w:hAnsi="Arial" w:cs="Arial"/>
          <w:sz w:val="20"/>
          <w:szCs w:val="20"/>
        </w:rPr>
        <w:t xml:space="preserve"> ac</w:t>
      </w:r>
      <w:r w:rsidRPr="006A7148">
        <w:rPr>
          <w:rFonts w:ascii="Arial" w:hAnsi="Arial" w:cs="Arial"/>
          <w:sz w:val="20"/>
          <w:szCs w:val="20"/>
        </w:rPr>
        <w:t xml:space="preserve">tivities.  The following activity/balances were reported as of and for the year ended </w:t>
      </w:r>
      <w:r w:rsidR="00E536E4" w:rsidRPr="006A7148">
        <w:rPr>
          <w:rFonts w:ascii="Arial" w:hAnsi="Arial" w:cs="Arial"/>
          <w:sz w:val="20"/>
          <w:szCs w:val="20"/>
        </w:rPr>
        <w:t>June 30</w:t>
      </w:r>
      <w:r w:rsidR="00546625" w:rsidRPr="006A7148">
        <w:rPr>
          <w:rFonts w:ascii="Arial" w:hAnsi="Arial" w:cs="Arial"/>
          <w:sz w:val="20"/>
          <w:szCs w:val="20"/>
        </w:rPr>
        <w:t>,</w:t>
      </w:r>
      <w:r w:rsidRPr="006A7148">
        <w:rPr>
          <w:rFonts w:ascii="Arial" w:hAnsi="Arial" w:cs="Arial"/>
          <w:sz w:val="20"/>
          <w:szCs w:val="20"/>
        </w:rPr>
        <w:t xml:space="preserve"> 20</w:t>
      </w:r>
      <w:r w:rsidR="00646FA1" w:rsidRPr="006A7148">
        <w:rPr>
          <w:rFonts w:ascii="Arial" w:hAnsi="Arial" w:cs="Arial"/>
          <w:sz w:val="20"/>
          <w:szCs w:val="20"/>
        </w:rPr>
        <w:t>23</w:t>
      </w:r>
      <w:r w:rsidRPr="006A7148">
        <w:rPr>
          <w:rFonts w:ascii="Arial" w:hAnsi="Arial" w:cs="Arial"/>
          <w:sz w:val="20"/>
          <w:szCs w:val="20"/>
        </w:rPr>
        <w:t>:</w:t>
      </w:r>
    </w:p>
    <w:p w14:paraId="572887F4" w14:textId="77777777" w:rsidR="006C4AA8" w:rsidRPr="006A7148" w:rsidRDefault="006C4AA8" w:rsidP="006C4AA8">
      <w:pPr>
        <w:tabs>
          <w:tab w:val="right" w:pos="6480"/>
          <w:tab w:val="right" w:pos="8820"/>
        </w:tabs>
        <w:ind w:left="1440"/>
        <w:rPr>
          <w:rFonts w:ascii="Arial" w:hAnsi="Arial" w:cs="Arial"/>
          <w:sz w:val="20"/>
        </w:rPr>
      </w:pPr>
      <w:r w:rsidRPr="006A7148">
        <w:rPr>
          <w:rFonts w:ascii="Arial" w:hAnsi="Arial" w:cs="Arial"/>
          <w:sz w:val="20"/>
        </w:rPr>
        <w:t>Total Assets</w:t>
      </w:r>
      <w:r w:rsidRPr="006A7148">
        <w:rPr>
          <w:rFonts w:ascii="Arial" w:hAnsi="Arial" w:cs="Arial"/>
          <w:sz w:val="20"/>
        </w:rPr>
        <w:tab/>
        <w:t>$</w:t>
      </w:r>
      <w:r w:rsidR="00646FA1" w:rsidRPr="006A7148">
        <w:rPr>
          <w:rFonts w:ascii="Arial" w:hAnsi="Arial" w:cs="Arial"/>
          <w:sz w:val="20"/>
        </w:rPr>
        <w:t>458,186</w:t>
      </w:r>
    </w:p>
    <w:p w14:paraId="48F48956" w14:textId="77777777" w:rsidR="006C4AA8" w:rsidRPr="006A7148" w:rsidRDefault="006C4AA8" w:rsidP="006C4AA8">
      <w:pPr>
        <w:tabs>
          <w:tab w:val="right" w:pos="6480"/>
          <w:tab w:val="right" w:pos="8820"/>
        </w:tabs>
        <w:ind w:left="1440"/>
        <w:rPr>
          <w:rFonts w:ascii="Arial" w:hAnsi="Arial" w:cs="Arial"/>
          <w:sz w:val="20"/>
        </w:rPr>
      </w:pPr>
      <w:r w:rsidRPr="006A7148">
        <w:rPr>
          <w:rFonts w:ascii="Arial" w:hAnsi="Arial" w:cs="Arial"/>
          <w:sz w:val="20"/>
        </w:rPr>
        <w:t>Total Liabilities</w:t>
      </w:r>
      <w:r w:rsidRPr="006A7148">
        <w:rPr>
          <w:rFonts w:ascii="Arial" w:hAnsi="Arial" w:cs="Arial"/>
          <w:sz w:val="20"/>
        </w:rPr>
        <w:tab/>
      </w:r>
      <w:r w:rsidR="00546625" w:rsidRPr="006A7148">
        <w:rPr>
          <w:rFonts w:ascii="Arial" w:hAnsi="Arial" w:cs="Arial"/>
          <w:sz w:val="20"/>
        </w:rPr>
        <w:t>$</w:t>
      </w:r>
      <w:r w:rsidR="00C556BF" w:rsidRPr="006A7148">
        <w:rPr>
          <w:rFonts w:ascii="Arial" w:hAnsi="Arial" w:cs="Arial"/>
          <w:sz w:val="20"/>
        </w:rPr>
        <w:t>3</w:t>
      </w:r>
      <w:r w:rsidR="00646FA1" w:rsidRPr="006A7148">
        <w:rPr>
          <w:rFonts w:ascii="Arial" w:hAnsi="Arial" w:cs="Arial"/>
          <w:sz w:val="20"/>
        </w:rPr>
        <w:t>,743,077</w:t>
      </w:r>
    </w:p>
    <w:p w14:paraId="68457F15" w14:textId="77777777" w:rsidR="006C4AA8" w:rsidRPr="006A7148" w:rsidRDefault="006C4AA8" w:rsidP="006C4AA8">
      <w:pPr>
        <w:tabs>
          <w:tab w:val="right" w:pos="6480"/>
          <w:tab w:val="right" w:pos="8820"/>
        </w:tabs>
        <w:ind w:left="1440"/>
        <w:rPr>
          <w:rFonts w:ascii="Arial" w:hAnsi="Arial" w:cs="Arial"/>
          <w:sz w:val="20"/>
        </w:rPr>
      </w:pPr>
      <w:r w:rsidRPr="006A7148">
        <w:rPr>
          <w:rFonts w:ascii="Arial" w:hAnsi="Arial" w:cs="Arial"/>
          <w:sz w:val="20"/>
        </w:rPr>
        <w:t xml:space="preserve">Net </w:t>
      </w:r>
      <w:r w:rsidR="00546625" w:rsidRPr="006A7148">
        <w:rPr>
          <w:rFonts w:ascii="Arial" w:hAnsi="Arial" w:cs="Arial"/>
          <w:sz w:val="20"/>
        </w:rPr>
        <w:t>Position</w:t>
      </w:r>
      <w:r w:rsidRPr="006A7148">
        <w:rPr>
          <w:rFonts w:ascii="Arial" w:hAnsi="Arial" w:cs="Arial"/>
          <w:sz w:val="20"/>
        </w:rPr>
        <w:tab/>
      </w:r>
      <w:r w:rsidR="00646FA1" w:rsidRPr="006A7148">
        <w:rPr>
          <w:rFonts w:ascii="Arial" w:hAnsi="Arial" w:cs="Arial"/>
          <w:sz w:val="20"/>
        </w:rPr>
        <w:t>(</w:t>
      </w:r>
      <w:r w:rsidR="00546625" w:rsidRPr="006A7148">
        <w:rPr>
          <w:rFonts w:ascii="Arial" w:hAnsi="Arial" w:cs="Arial"/>
          <w:sz w:val="20"/>
        </w:rPr>
        <w:t>$</w:t>
      </w:r>
      <w:r w:rsidR="00646FA1" w:rsidRPr="006A7148">
        <w:rPr>
          <w:rFonts w:ascii="Arial" w:hAnsi="Arial" w:cs="Arial"/>
          <w:sz w:val="20"/>
        </w:rPr>
        <w:t>3,284,891)</w:t>
      </w:r>
    </w:p>
    <w:p w14:paraId="4D293679" w14:textId="77777777" w:rsidR="006C4AA8" w:rsidRPr="006A7148" w:rsidRDefault="006C4AA8" w:rsidP="006C4AA8">
      <w:pPr>
        <w:tabs>
          <w:tab w:val="right" w:pos="6480"/>
          <w:tab w:val="right" w:pos="8820"/>
        </w:tabs>
        <w:ind w:left="1440"/>
        <w:rPr>
          <w:rFonts w:ascii="Arial" w:hAnsi="Arial" w:cs="Arial"/>
          <w:sz w:val="20"/>
        </w:rPr>
      </w:pPr>
      <w:r w:rsidRPr="006A7148">
        <w:rPr>
          <w:rFonts w:ascii="Arial" w:hAnsi="Arial" w:cs="Arial"/>
          <w:sz w:val="20"/>
        </w:rPr>
        <w:lastRenderedPageBreak/>
        <w:t>Revenues</w:t>
      </w:r>
      <w:r w:rsidRPr="006A7148">
        <w:rPr>
          <w:rFonts w:ascii="Arial" w:hAnsi="Arial" w:cs="Arial"/>
          <w:sz w:val="20"/>
        </w:rPr>
        <w:tab/>
      </w:r>
      <w:r w:rsidR="00546625" w:rsidRPr="006A7148">
        <w:rPr>
          <w:rFonts w:ascii="Arial" w:hAnsi="Arial" w:cs="Arial"/>
          <w:sz w:val="20"/>
        </w:rPr>
        <w:t>$</w:t>
      </w:r>
      <w:r w:rsidR="001B1D37" w:rsidRPr="006A7148">
        <w:rPr>
          <w:rFonts w:ascii="Arial" w:hAnsi="Arial" w:cs="Arial"/>
          <w:sz w:val="20"/>
        </w:rPr>
        <w:t>776,985</w:t>
      </w:r>
    </w:p>
    <w:p w14:paraId="411BA4BC" w14:textId="77777777" w:rsidR="00892C8A" w:rsidRPr="006A7148" w:rsidRDefault="006C4AA8" w:rsidP="006C4AA8">
      <w:pPr>
        <w:tabs>
          <w:tab w:val="right" w:pos="6480"/>
          <w:tab w:val="right" w:pos="8820"/>
        </w:tabs>
        <w:spacing w:after="240"/>
        <w:ind w:left="1440"/>
        <w:rPr>
          <w:rFonts w:ascii="Arial" w:hAnsi="Arial" w:cs="Arial"/>
          <w:sz w:val="20"/>
        </w:rPr>
      </w:pPr>
      <w:r w:rsidRPr="006A7148">
        <w:rPr>
          <w:rFonts w:ascii="Arial" w:hAnsi="Arial" w:cs="Arial"/>
          <w:sz w:val="20"/>
        </w:rPr>
        <w:t>Expenses</w:t>
      </w:r>
      <w:r w:rsidRPr="006A7148">
        <w:rPr>
          <w:rFonts w:ascii="Arial" w:hAnsi="Arial" w:cs="Arial"/>
          <w:sz w:val="20"/>
        </w:rPr>
        <w:tab/>
      </w:r>
      <w:r w:rsidR="00546625" w:rsidRPr="006A7148">
        <w:rPr>
          <w:rFonts w:ascii="Arial" w:hAnsi="Arial" w:cs="Arial"/>
          <w:sz w:val="20"/>
        </w:rPr>
        <w:t>$</w:t>
      </w:r>
      <w:r w:rsidR="001B1D37" w:rsidRPr="006A7148">
        <w:rPr>
          <w:rFonts w:ascii="Arial" w:hAnsi="Arial" w:cs="Arial"/>
          <w:sz w:val="20"/>
        </w:rPr>
        <w:t>500,523</w:t>
      </w:r>
    </w:p>
    <w:p w14:paraId="5C8BA5E6" w14:textId="77777777" w:rsidR="002840D3" w:rsidRPr="006A7148" w:rsidRDefault="002840D3" w:rsidP="0057041F">
      <w:pPr>
        <w:spacing w:after="240"/>
        <w:rPr>
          <w:rFonts w:ascii="Arial" w:hAnsi="Arial" w:cs="Arial"/>
          <w:sz w:val="20"/>
        </w:rPr>
      </w:pPr>
      <w:r w:rsidRPr="006A7148">
        <w:rPr>
          <w:rFonts w:ascii="Arial" w:hAnsi="Arial" w:cs="Arial"/>
          <w:b/>
          <w:sz w:val="20"/>
        </w:rPr>
        <w:t>Accounting System:</w:t>
      </w:r>
      <w:r w:rsidRPr="006A7148">
        <w:rPr>
          <w:rFonts w:ascii="Arial" w:hAnsi="Arial" w:cs="Arial"/>
          <w:sz w:val="20"/>
        </w:rPr>
        <w:t xml:space="preserve">  </w:t>
      </w:r>
      <w:r w:rsidR="007B38B4" w:rsidRPr="006A7148">
        <w:rPr>
          <w:rFonts w:ascii="Arial" w:hAnsi="Arial" w:cs="Arial"/>
          <w:sz w:val="20"/>
        </w:rPr>
        <w:t>Customized software designed by Accufund, Inc.</w:t>
      </w:r>
    </w:p>
    <w:p w14:paraId="74684E14" w14:textId="77777777" w:rsidR="002840D3" w:rsidRPr="006A7148" w:rsidRDefault="002840D3" w:rsidP="0057041F">
      <w:pPr>
        <w:spacing w:after="240"/>
        <w:rPr>
          <w:rFonts w:ascii="Arial" w:hAnsi="Arial" w:cs="Arial"/>
          <w:sz w:val="20"/>
        </w:rPr>
      </w:pPr>
      <w:r w:rsidRPr="006A7148">
        <w:rPr>
          <w:rFonts w:ascii="Arial" w:hAnsi="Arial" w:cs="Arial"/>
          <w:b/>
          <w:sz w:val="20"/>
        </w:rPr>
        <w:t>Financial Statements:</w:t>
      </w:r>
      <w:r w:rsidRPr="006A7148">
        <w:rPr>
          <w:rFonts w:ascii="Arial" w:hAnsi="Arial" w:cs="Arial"/>
          <w:sz w:val="20"/>
        </w:rPr>
        <w:t xml:space="preserve">  The </w:t>
      </w:r>
      <w:r w:rsidR="008D73EC" w:rsidRPr="006A7148">
        <w:rPr>
          <w:rFonts w:ascii="Arial" w:hAnsi="Arial" w:cs="Arial"/>
          <w:sz w:val="20"/>
        </w:rPr>
        <w:t>board</w:t>
      </w:r>
      <w:r w:rsidRPr="006A7148">
        <w:rPr>
          <w:rFonts w:ascii="Arial" w:hAnsi="Arial" w:cs="Arial"/>
          <w:sz w:val="20"/>
        </w:rPr>
        <w:t xml:space="preserve"> will provide </w:t>
      </w:r>
      <w:r w:rsidR="00BC6EAB" w:rsidRPr="006A7148">
        <w:rPr>
          <w:rFonts w:ascii="Arial" w:hAnsi="Arial" w:cs="Arial"/>
          <w:sz w:val="20"/>
        </w:rPr>
        <w:t>a general ledger</w:t>
      </w:r>
      <w:r w:rsidR="005B7E54" w:rsidRPr="006A7148">
        <w:rPr>
          <w:rFonts w:ascii="Arial" w:hAnsi="Arial" w:cs="Arial"/>
          <w:sz w:val="20"/>
        </w:rPr>
        <w:t xml:space="preserve"> and</w:t>
      </w:r>
      <w:r w:rsidR="00210992" w:rsidRPr="006A7148">
        <w:rPr>
          <w:rFonts w:ascii="Arial" w:hAnsi="Arial" w:cs="Arial"/>
          <w:sz w:val="20"/>
        </w:rPr>
        <w:t xml:space="preserve"> </w:t>
      </w:r>
      <w:r w:rsidR="00BC6EAB" w:rsidRPr="006A7148">
        <w:rPr>
          <w:rFonts w:ascii="Arial" w:hAnsi="Arial" w:cs="Arial"/>
          <w:sz w:val="20"/>
        </w:rPr>
        <w:t>trial balance</w:t>
      </w:r>
      <w:r w:rsidR="00561086" w:rsidRPr="006A7148">
        <w:rPr>
          <w:rFonts w:ascii="Arial" w:hAnsi="Arial" w:cs="Arial"/>
          <w:sz w:val="20"/>
        </w:rPr>
        <w:t>.</w:t>
      </w:r>
    </w:p>
    <w:p w14:paraId="60885A30" w14:textId="77777777" w:rsidR="002840D3" w:rsidRPr="006A7148" w:rsidRDefault="00F34987" w:rsidP="0057041F">
      <w:pPr>
        <w:spacing w:after="240"/>
        <w:rPr>
          <w:rFonts w:ascii="Arial" w:hAnsi="Arial" w:cs="Arial"/>
          <w:sz w:val="20"/>
        </w:rPr>
      </w:pPr>
      <w:r w:rsidRPr="006A7148">
        <w:rPr>
          <w:rFonts w:ascii="Arial" w:hAnsi="Arial" w:cs="Arial"/>
          <w:b/>
          <w:sz w:val="20"/>
        </w:rPr>
        <w:t>Estimated Start of Fieldw</w:t>
      </w:r>
      <w:r w:rsidR="002840D3" w:rsidRPr="006A7148">
        <w:rPr>
          <w:rFonts w:ascii="Arial" w:hAnsi="Arial" w:cs="Arial"/>
          <w:b/>
          <w:sz w:val="20"/>
        </w:rPr>
        <w:t>ork:</w:t>
      </w:r>
      <w:r w:rsidR="002840D3" w:rsidRPr="006A7148">
        <w:rPr>
          <w:rFonts w:ascii="Arial" w:hAnsi="Arial" w:cs="Arial"/>
          <w:sz w:val="20"/>
        </w:rPr>
        <w:t xml:space="preserve">  </w:t>
      </w:r>
      <w:r w:rsidR="007532C5" w:rsidRPr="006A7148">
        <w:rPr>
          <w:rFonts w:ascii="Arial" w:hAnsi="Arial" w:cs="Arial"/>
          <w:sz w:val="20"/>
        </w:rPr>
        <w:t xml:space="preserve">No later than </w:t>
      </w:r>
      <w:r w:rsidR="007B38B4" w:rsidRPr="006A7148">
        <w:rPr>
          <w:rFonts w:ascii="Arial" w:hAnsi="Arial" w:cs="Arial"/>
          <w:sz w:val="20"/>
        </w:rPr>
        <w:t>July</w:t>
      </w:r>
      <w:r w:rsidR="007532C5" w:rsidRPr="006A7148">
        <w:rPr>
          <w:rFonts w:ascii="Arial" w:hAnsi="Arial" w:cs="Arial"/>
          <w:sz w:val="20"/>
        </w:rPr>
        <w:t xml:space="preserve"> 15 following each period</w:t>
      </w:r>
    </w:p>
    <w:p w14:paraId="69F8C644" w14:textId="77777777" w:rsidR="002840D3" w:rsidRPr="006A7148" w:rsidRDefault="00B43E13" w:rsidP="0057041F">
      <w:pPr>
        <w:spacing w:after="240"/>
        <w:rPr>
          <w:rFonts w:ascii="Arial" w:hAnsi="Arial" w:cs="Arial"/>
          <w:sz w:val="20"/>
        </w:rPr>
      </w:pPr>
      <w:r w:rsidRPr="006A7148">
        <w:rPr>
          <w:rFonts w:ascii="Arial" w:hAnsi="Arial" w:cs="Arial"/>
          <w:b/>
          <w:sz w:val="20"/>
        </w:rPr>
        <w:t>Engagement</w:t>
      </w:r>
      <w:r w:rsidR="002840D3" w:rsidRPr="006A7148">
        <w:rPr>
          <w:rFonts w:ascii="Arial" w:hAnsi="Arial" w:cs="Arial"/>
          <w:b/>
          <w:sz w:val="20"/>
        </w:rPr>
        <w:t xml:space="preserve"> Completion Date:</w:t>
      </w:r>
      <w:r w:rsidR="002840D3" w:rsidRPr="006A7148">
        <w:rPr>
          <w:rFonts w:ascii="Arial" w:hAnsi="Arial" w:cs="Arial"/>
          <w:sz w:val="20"/>
        </w:rPr>
        <w:t xml:space="preserve">  No later than </w:t>
      </w:r>
      <w:r w:rsidR="007B38B4" w:rsidRPr="006A7148">
        <w:rPr>
          <w:rFonts w:ascii="Arial" w:hAnsi="Arial" w:cs="Arial"/>
          <w:sz w:val="20"/>
        </w:rPr>
        <w:t>September</w:t>
      </w:r>
      <w:r w:rsidR="00546625" w:rsidRPr="006A7148">
        <w:rPr>
          <w:rFonts w:ascii="Arial" w:hAnsi="Arial" w:cs="Arial"/>
          <w:sz w:val="20"/>
        </w:rPr>
        <w:t xml:space="preserve"> </w:t>
      </w:r>
      <w:r w:rsidR="00B47F9E" w:rsidRPr="006A7148">
        <w:rPr>
          <w:rFonts w:ascii="Arial" w:hAnsi="Arial" w:cs="Arial"/>
          <w:sz w:val="20"/>
        </w:rPr>
        <w:t>30</w:t>
      </w:r>
      <w:r w:rsidR="00546625" w:rsidRPr="006A7148">
        <w:rPr>
          <w:rFonts w:ascii="Arial" w:hAnsi="Arial" w:cs="Arial"/>
          <w:sz w:val="20"/>
        </w:rPr>
        <w:t xml:space="preserve"> </w:t>
      </w:r>
      <w:r w:rsidR="002840D3" w:rsidRPr="006A7148">
        <w:rPr>
          <w:rFonts w:ascii="Arial" w:hAnsi="Arial" w:cs="Arial"/>
          <w:sz w:val="20"/>
        </w:rPr>
        <w:t>following each period</w:t>
      </w:r>
    </w:p>
    <w:p w14:paraId="07DB0EF3" w14:textId="77777777" w:rsidR="002840D3" w:rsidRPr="006A7148" w:rsidRDefault="002840D3" w:rsidP="00B47F9E">
      <w:pPr>
        <w:spacing w:after="120"/>
        <w:rPr>
          <w:rFonts w:ascii="Arial" w:hAnsi="Arial" w:cs="Arial"/>
          <w:b/>
          <w:sz w:val="20"/>
        </w:rPr>
      </w:pPr>
      <w:r w:rsidRPr="006A7148">
        <w:rPr>
          <w:rFonts w:ascii="Arial" w:hAnsi="Arial" w:cs="Arial"/>
          <w:b/>
          <w:sz w:val="20"/>
        </w:rPr>
        <w:t>Special Requirements:</w:t>
      </w:r>
    </w:p>
    <w:p w14:paraId="79D9377F" w14:textId="77777777" w:rsidR="002840D3" w:rsidRPr="006A7148" w:rsidRDefault="002840D3" w:rsidP="00281E37">
      <w:pPr>
        <w:pStyle w:val="Bullet"/>
        <w:numPr>
          <w:ilvl w:val="0"/>
          <w:numId w:val="28"/>
        </w:numPr>
        <w:ind w:left="360"/>
        <w:rPr>
          <w:rFonts w:ascii="Arial" w:hAnsi="Arial" w:cs="Arial"/>
          <w:sz w:val="20"/>
          <w:szCs w:val="20"/>
        </w:rPr>
      </w:pPr>
      <w:r w:rsidRPr="006A7148">
        <w:rPr>
          <w:rFonts w:ascii="Arial" w:hAnsi="Arial" w:cs="Arial"/>
          <w:sz w:val="20"/>
          <w:szCs w:val="20"/>
        </w:rPr>
        <w:t xml:space="preserve">The successful ICPA will </w:t>
      </w:r>
      <w:r w:rsidR="004553D9" w:rsidRPr="006A7148">
        <w:rPr>
          <w:rFonts w:ascii="Arial" w:hAnsi="Arial" w:cs="Arial"/>
          <w:sz w:val="20"/>
          <w:szCs w:val="20"/>
        </w:rPr>
        <w:t>prepare the Agreed-Upon Procedures Report developed by the Louisiana Legislative Auditor</w:t>
      </w:r>
      <w:r w:rsidRPr="006A7148">
        <w:rPr>
          <w:rFonts w:ascii="Arial" w:hAnsi="Arial" w:cs="Arial"/>
          <w:sz w:val="20"/>
          <w:szCs w:val="20"/>
        </w:rPr>
        <w:t>.</w:t>
      </w:r>
    </w:p>
    <w:p w14:paraId="1D32FE52" w14:textId="77777777" w:rsidR="002840D3" w:rsidRPr="006A7148" w:rsidRDefault="002840D3" w:rsidP="0057041F">
      <w:pPr>
        <w:spacing w:after="240"/>
        <w:rPr>
          <w:rFonts w:ascii="Arial" w:hAnsi="Arial" w:cs="Arial"/>
          <w:b/>
          <w:sz w:val="20"/>
        </w:rPr>
      </w:pPr>
      <w:r w:rsidRPr="006A7148">
        <w:rPr>
          <w:rFonts w:ascii="Arial" w:hAnsi="Arial" w:cs="Arial"/>
          <w:b/>
          <w:sz w:val="20"/>
        </w:rPr>
        <w:t>State Agency Assistance:</w:t>
      </w:r>
      <w:r w:rsidR="004553D9" w:rsidRPr="006A7148">
        <w:rPr>
          <w:rFonts w:ascii="Arial" w:hAnsi="Arial" w:cs="Arial"/>
          <w:b/>
          <w:sz w:val="20"/>
        </w:rPr>
        <w:t xml:space="preserve">  </w:t>
      </w:r>
      <w:r w:rsidRPr="006A7148">
        <w:rPr>
          <w:rFonts w:ascii="Arial" w:hAnsi="Arial" w:cs="Arial"/>
          <w:sz w:val="20"/>
        </w:rPr>
        <w:t xml:space="preserve">The </w:t>
      </w:r>
      <w:r w:rsidR="008D73EC" w:rsidRPr="006A7148">
        <w:rPr>
          <w:rFonts w:ascii="Arial" w:hAnsi="Arial" w:cs="Arial"/>
          <w:sz w:val="20"/>
        </w:rPr>
        <w:t>board</w:t>
      </w:r>
      <w:r w:rsidRPr="006A7148">
        <w:rPr>
          <w:rFonts w:ascii="Arial" w:hAnsi="Arial" w:cs="Arial"/>
          <w:sz w:val="20"/>
        </w:rPr>
        <w:t xml:space="preserve"> will provide </w:t>
      </w:r>
      <w:r w:rsidR="004553D9" w:rsidRPr="006A7148">
        <w:rPr>
          <w:rFonts w:ascii="Arial" w:hAnsi="Arial" w:cs="Arial"/>
          <w:sz w:val="20"/>
        </w:rPr>
        <w:t>supporting</w:t>
      </w:r>
      <w:r w:rsidRPr="006A7148">
        <w:rPr>
          <w:rFonts w:ascii="Arial" w:hAnsi="Arial" w:cs="Arial"/>
          <w:sz w:val="20"/>
        </w:rPr>
        <w:t xml:space="preserve"> schedules</w:t>
      </w:r>
      <w:r w:rsidR="004553D9" w:rsidRPr="006A7148">
        <w:rPr>
          <w:rFonts w:ascii="Arial" w:hAnsi="Arial" w:cs="Arial"/>
          <w:sz w:val="20"/>
        </w:rPr>
        <w:t xml:space="preserve"> as required.</w:t>
      </w:r>
    </w:p>
    <w:p w14:paraId="48535AF1" w14:textId="77777777" w:rsidR="002840D3" w:rsidRPr="006A7148" w:rsidRDefault="002840D3" w:rsidP="0057041F">
      <w:pPr>
        <w:spacing w:after="240"/>
        <w:rPr>
          <w:rFonts w:ascii="Arial" w:hAnsi="Arial" w:cs="Arial"/>
          <w:sz w:val="20"/>
        </w:rPr>
      </w:pPr>
      <w:r w:rsidRPr="006A7148">
        <w:rPr>
          <w:rFonts w:ascii="Arial" w:hAnsi="Arial" w:cs="Arial"/>
          <w:b/>
          <w:sz w:val="20"/>
        </w:rPr>
        <w:t xml:space="preserve">Last </w:t>
      </w:r>
      <w:r w:rsidR="00B43E13" w:rsidRPr="006A7148">
        <w:rPr>
          <w:rFonts w:ascii="Arial" w:hAnsi="Arial" w:cs="Arial"/>
          <w:b/>
          <w:sz w:val="20"/>
        </w:rPr>
        <w:t>Engagement</w:t>
      </w:r>
      <w:r w:rsidRPr="006A7148">
        <w:rPr>
          <w:rFonts w:ascii="Arial" w:hAnsi="Arial" w:cs="Arial"/>
          <w:b/>
          <w:sz w:val="20"/>
        </w:rPr>
        <w:t>:</w:t>
      </w:r>
      <w:r w:rsidR="00676BF8" w:rsidRPr="006A7148">
        <w:rPr>
          <w:rFonts w:ascii="Arial" w:hAnsi="Arial" w:cs="Arial"/>
          <w:sz w:val="20"/>
        </w:rPr>
        <w:t xml:space="preserve">  </w:t>
      </w:r>
      <w:r w:rsidR="00CA1290" w:rsidRPr="006A7148">
        <w:rPr>
          <w:rFonts w:ascii="Arial" w:hAnsi="Arial" w:cs="Arial"/>
          <w:sz w:val="20"/>
        </w:rPr>
        <w:t>Agreed-upon</w:t>
      </w:r>
      <w:r w:rsidR="00F74930" w:rsidRPr="006A7148">
        <w:rPr>
          <w:rFonts w:ascii="Arial" w:hAnsi="Arial" w:cs="Arial"/>
          <w:sz w:val="20"/>
        </w:rPr>
        <w:t xml:space="preserve"> procedures</w:t>
      </w:r>
      <w:r w:rsidR="00210992" w:rsidRPr="006A7148">
        <w:rPr>
          <w:rFonts w:ascii="Arial" w:hAnsi="Arial" w:cs="Arial"/>
          <w:sz w:val="20"/>
        </w:rPr>
        <w:t xml:space="preserve"> </w:t>
      </w:r>
      <w:r w:rsidR="00B43E13" w:rsidRPr="006A7148">
        <w:rPr>
          <w:rFonts w:ascii="Arial" w:hAnsi="Arial" w:cs="Arial"/>
          <w:sz w:val="20"/>
        </w:rPr>
        <w:t xml:space="preserve">as of and for the period ended </w:t>
      </w:r>
      <w:r w:rsidR="007B38B4" w:rsidRPr="006A7148">
        <w:rPr>
          <w:rFonts w:ascii="Arial" w:hAnsi="Arial" w:cs="Arial"/>
          <w:sz w:val="20"/>
        </w:rPr>
        <w:t>June 30</w:t>
      </w:r>
      <w:r w:rsidR="006D6688" w:rsidRPr="006A7148">
        <w:rPr>
          <w:rFonts w:ascii="Arial" w:hAnsi="Arial" w:cs="Arial"/>
          <w:sz w:val="20"/>
        </w:rPr>
        <w:t>, 20</w:t>
      </w:r>
      <w:r w:rsidR="005D1D13" w:rsidRPr="006A7148">
        <w:rPr>
          <w:rFonts w:ascii="Arial" w:hAnsi="Arial" w:cs="Arial"/>
          <w:sz w:val="20"/>
        </w:rPr>
        <w:t>23</w:t>
      </w:r>
    </w:p>
    <w:p w14:paraId="40D4B082" w14:textId="77777777" w:rsidR="00F219E5" w:rsidRPr="006A7148" w:rsidRDefault="00F219E5" w:rsidP="00B47F9E">
      <w:pPr>
        <w:spacing w:after="120"/>
        <w:rPr>
          <w:rFonts w:ascii="Arial" w:hAnsi="Arial" w:cs="Arial"/>
          <w:b/>
          <w:sz w:val="20"/>
        </w:rPr>
      </w:pPr>
      <w:r w:rsidRPr="006A7148">
        <w:rPr>
          <w:rFonts w:ascii="Arial" w:hAnsi="Arial" w:cs="Arial"/>
          <w:b/>
          <w:sz w:val="20"/>
        </w:rPr>
        <w:t>Results of Last Engagement:</w:t>
      </w:r>
    </w:p>
    <w:p w14:paraId="3A8446B7" w14:textId="77777777" w:rsidR="002E3CC6" w:rsidRPr="006A7148" w:rsidRDefault="007B38B4" w:rsidP="002E3CC6">
      <w:pPr>
        <w:pStyle w:val="Bullet"/>
        <w:numPr>
          <w:ilvl w:val="0"/>
          <w:numId w:val="28"/>
        </w:numPr>
        <w:tabs>
          <w:tab w:val="left" w:pos="360"/>
        </w:tabs>
        <w:ind w:left="360"/>
        <w:rPr>
          <w:rFonts w:ascii="Arial" w:hAnsi="Arial" w:cs="Arial"/>
          <w:sz w:val="20"/>
          <w:szCs w:val="20"/>
        </w:rPr>
      </w:pPr>
      <w:r w:rsidRPr="006A7148">
        <w:rPr>
          <w:rFonts w:ascii="Arial" w:hAnsi="Arial" w:cs="Arial"/>
          <w:sz w:val="20"/>
          <w:szCs w:val="20"/>
        </w:rPr>
        <w:t>No</w:t>
      </w:r>
      <w:r w:rsidR="002E3CC6" w:rsidRPr="006A7148">
        <w:rPr>
          <w:rFonts w:ascii="Arial" w:hAnsi="Arial" w:cs="Arial"/>
          <w:sz w:val="20"/>
          <w:szCs w:val="20"/>
        </w:rPr>
        <w:t xml:space="preserve"> </w:t>
      </w:r>
      <w:r w:rsidR="001F214D" w:rsidRPr="006A7148">
        <w:rPr>
          <w:rFonts w:ascii="Arial" w:hAnsi="Arial" w:cs="Arial"/>
          <w:sz w:val="20"/>
          <w:szCs w:val="20"/>
        </w:rPr>
        <w:t>exception</w:t>
      </w:r>
      <w:r w:rsidR="008D73EC" w:rsidRPr="006A7148">
        <w:rPr>
          <w:rFonts w:ascii="Arial" w:hAnsi="Arial" w:cs="Arial"/>
          <w:sz w:val="20"/>
          <w:szCs w:val="20"/>
        </w:rPr>
        <w:t>s</w:t>
      </w:r>
      <w:r w:rsidR="001F214D" w:rsidRPr="006A7148">
        <w:rPr>
          <w:rFonts w:ascii="Arial" w:hAnsi="Arial" w:cs="Arial"/>
          <w:sz w:val="20"/>
          <w:szCs w:val="20"/>
        </w:rPr>
        <w:t xml:space="preserve"> noted</w:t>
      </w:r>
    </w:p>
    <w:p w14:paraId="7F99AC00" w14:textId="77777777" w:rsidR="00646FA1" w:rsidRPr="006A7148" w:rsidRDefault="002840D3" w:rsidP="00646FA1">
      <w:pPr>
        <w:rPr>
          <w:rFonts w:ascii="Arial" w:eastAsiaTheme="minorHAnsi" w:hAnsi="Arial" w:cs="Arial"/>
          <w:sz w:val="20"/>
        </w:rPr>
      </w:pPr>
      <w:r w:rsidRPr="006A7148">
        <w:rPr>
          <w:rFonts w:ascii="Arial" w:hAnsi="Arial" w:cs="Arial"/>
          <w:b/>
          <w:sz w:val="20"/>
        </w:rPr>
        <w:t>Prior Auditor:</w:t>
      </w:r>
      <w:r w:rsidR="00CA1290" w:rsidRPr="006A7148">
        <w:rPr>
          <w:rFonts w:ascii="Arial" w:hAnsi="Arial" w:cs="Arial"/>
          <w:b/>
          <w:sz w:val="20"/>
        </w:rPr>
        <w:tab/>
      </w:r>
      <w:r w:rsidRPr="006A7148">
        <w:rPr>
          <w:rFonts w:ascii="Arial" w:hAnsi="Arial" w:cs="Arial"/>
          <w:sz w:val="20"/>
        </w:rPr>
        <w:tab/>
      </w:r>
      <w:r w:rsidR="00646FA1" w:rsidRPr="006A7148">
        <w:rPr>
          <w:rFonts w:ascii="Arial" w:eastAsiaTheme="minorHAnsi" w:hAnsi="Arial" w:cs="Arial"/>
          <w:sz w:val="20"/>
        </w:rPr>
        <w:t>Michael K. Glover, APAC</w:t>
      </w:r>
    </w:p>
    <w:p w14:paraId="45686DD1" w14:textId="77777777" w:rsidR="00646FA1" w:rsidRPr="006A7148" w:rsidRDefault="00646FA1" w:rsidP="00646FA1">
      <w:pPr>
        <w:ind w:left="1440" w:firstLine="720"/>
        <w:rPr>
          <w:rFonts w:ascii="Arial" w:eastAsiaTheme="minorHAnsi" w:hAnsi="Arial" w:cs="Arial"/>
          <w:sz w:val="20"/>
        </w:rPr>
      </w:pPr>
      <w:r w:rsidRPr="006A7148">
        <w:rPr>
          <w:rFonts w:ascii="Arial" w:eastAsiaTheme="minorHAnsi" w:hAnsi="Arial" w:cs="Arial"/>
          <w:sz w:val="20"/>
        </w:rPr>
        <w:t>9437 Brookline</w:t>
      </w:r>
    </w:p>
    <w:p w14:paraId="5249C178" w14:textId="77777777" w:rsidR="00646FA1" w:rsidRPr="006A7148" w:rsidRDefault="00646FA1" w:rsidP="00646FA1">
      <w:pPr>
        <w:ind w:left="1440" w:firstLine="720"/>
        <w:rPr>
          <w:rFonts w:ascii="Arial" w:eastAsiaTheme="minorHAnsi" w:hAnsi="Arial" w:cs="Arial"/>
          <w:sz w:val="20"/>
        </w:rPr>
      </w:pPr>
      <w:r w:rsidRPr="006A7148">
        <w:rPr>
          <w:rFonts w:ascii="Arial" w:eastAsiaTheme="minorHAnsi" w:hAnsi="Arial" w:cs="Arial"/>
          <w:sz w:val="20"/>
        </w:rPr>
        <w:t>Baton Rouge, Louisiana 70809</w:t>
      </w:r>
    </w:p>
    <w:p w14:paraId="728FEA90" w14:textId="77777777" w:rsidR="002840D3" w:rsidRPr="006A7148" w:rsidRDefault="002840D3" w:rsidP="00CA1290">
      <w:pPr>
        <w:tabs>
          <w:tab w:val="left" w:pos="1728"/>
        </w:tabs>
        <w:rPr>
          <w:rFonts w:ascii="Arial" w:hAnsi="Arial" w:cs="Arial"/>
          <w:sz w:val="20"/>
        </w:rPr>
      </w:pPr>
    </w:p>
    <w:p w14:paraId="16268B94" w14:textId="77777777" w:rsidR="005D1D13" w:rsidRPr="006A7148" w:rsidRDefault="005D1D13" w:rsidP="005D1D13">
      <w:pPr>
        <w:spacing w:after="240"/>
        <w:rPr>
          <w:rFonts w:ascii="Arial" w:hAnsi="Arial" w:cs="Arial"/>
          <w:b/>
          <w:sz w:val="20"/>
        </w:rPr>
      </w:pPr>
      <w:r w:rsidRPr="006A7148">
        <w:rPr>
          <w:rFonts w:ascii="Arial" w:hAnsi="Arial" w:cs="Arial"/>
          <w:b/>
          <w:sz w:val="20"/>
        </w:rPr>
        <w:t>Proposers’ Conference:</w:t>
      </w:r>
    </w:p>
    <w:p w14:paraId="5FC56A94" w14:textId="77777777" w:rsidR="005D1D13" w:rsidRPr="006A7148" w:rsidRDefault="005D1D13" w:rsidP="005D1D13">
      <w:pPr>
        <w:pStyle w:val="Bullet1"/>
        <w:numPr>
          <w:ilvl w:val="0"/>
          <w:numId w:val="31"/>
        </w:numPr>
        <w:tabs>
          <w:tab w:val="clear" w:pos="720"/>
          <w:tab w:val="num" w:pos="540"/>
        </w:tabs>
        <w:ind w:left="540" w:hanging="540"/>
        <w:jc w:val="left"/>
        <w:rPr>
          <w:rFonts w:ascii="Arial" w:hAnsi="Arial" w:cs="Arial"/>
          <w:sz w:val="20"/>
          <w:szCs w:val="20"/>
        </w:rPr>
      </w:pPr>
      <w:r w:rsidRPr="006A7148">
        <w:rPr>
          <w:rFonts w:ascii="Arial" w:hAnsi="Arial" w:cs="Arial"/>
          <w:sz w:val="20"/>
          <w:szCs w:val="20"/>
        </w:rPr>
        <w:t xml:space="preserve">A proposers' conference will </w:t>
      </w:r>
      <w:r w:rsidRPr="006A7148">
        <w:rPr>
          <w:rFonts w:ascii="Arial" w:hAnsi="Arial" w:cs="Arial"/>
          <w:b/>
          <w:sz w:val="20"/>
          <w:szCs w:val="20"/>
          <w:u w:val="single"/>
        </w:rPr>
        <w:t>not</w:t>
      </w:r>
      <w:r w:rsidRPr="006A7148">
        <w:rPr>
          <w:rFonts w:ascii="Arial" w:hAnsi="Arial" w:cs="Arial"/>
          <w:sz w:val="20"/>
          <w:szCs w:val="20"/>
        </w:rPr>
        <w:t xml:space="preserve"> be held.</w:t>
      </w:r>
    </w:p>
    <w:p w14:paraId="3396AA59" w14:textId="77777777" w:rsidR="005D1D13" w:rsidRPr="006A7148" w:rsidRDefault="005D1D13" w:rsidP="005D1D13">
      <w:pPr>
        <w:pStyle w:val="Bullet1"/>
        <w:numPr>
          <w:ilvl w:val="0"/>
          <w:numId w:val="31"/>
        </w:numPr>
        <w:tabs>
          <w:tab w:val="clear" w:pos="720"/>
          <w:tab w:val="num" w:pos="540"/>
        </w:tabs>
        <w:ind w:left="540" w:hanging="540"/>
        <w:jc w:val="left"/>
        <w:rPr>
          <w:rFonts w:ascii="Arial" w:hAnsi="Arial" w:cs="Arial"/>
          <w:sz w:val="20"/>
          <w:szCs w:val="20"/>
        </w:rPr>
      </w:pPr>
      <w:r w:rsidRPr="006A7148">
        <w:rPr>
          <w:rFonts w:ascii="Arial" w:hAnsi="Arial" w:cs="Arial"/>
          <w:sz w:val="20"/>
          <w:szCs w:val="20"/>
        </w:rPr>
        <w:t xml:space="preserve">Any questions regarding the SFP or state agency should be sent to </w:t>
      </w:r>
      <w:hyperlink r:id="rId9" w:history="1">
        <w:r w:rsidRPr="006A7148">
          <w:rPr>
            <w:rStyle w:val="Hyperlink"/>
            <w:rFonts w:ascii="Arial" w:hAnsi="Arial" w:cs="Arial"/>
            <w:sz w:val="20"/>
            <w:szCs w:val="20"/>
          </w:rPr>
          <w:t>StateContracts@lla.la.gov</w:t>
        </w:r>
      </w:hyperlink>
    </w:p>
    <w:p w14:paraId="3611F877" w14:textId="2F93E975" w:rsidR="002840D3" w:rsidRPr="005D1D13" w:rsidRDefault="005D1D13" w:rsidP="005D1D13">
      <w:pPr>
        <w:spacing w:before="120" w:after="120"/>
        <w:rPr>
          <w:rFonts w:ascii="Arial" w:hAnsi="Arial" w:cs="Arial"/>
          <w:sz w:val="20"/>
        </w:rPr>
      </w:pPr>
      <w:r w:rsidRPr="006A7148">
        <w:rPr>
          <w:rFonts w:ascii="Arial" w:hAnsi="Arial" w:cs="Arial"/>
          <w:b/>
          <w:sz w:val="20"/>
        </w:rPr>
        <w:t>Proposal Due Date and Time:</w:t>
      </w:r>
      <w:r w:rsidRPr="006A7148">
        <w:rPr>
          <w:rFonts w:ascii="Arial" w:hAnsi="Arial" w:cs="Arial"/>
          <w:sz w:val="20"/>
        </w:rPr>
        <w:t xml:space="preserve">  </w:t>
      </w:r>
      <w:r w:rsidR="007B5870">
        <w:rPr>
          <w:rFonts w:ascii="Arial" w:hAnsi="Arial" w:cs="Arial"/>
          <w:sz w:val="20"/>
        </w:rPr>
        <w:t>May 31, 2024 by 5:00 p.m.</w:t>
      </w:r>
    </w:p>
    <w:sectPr w:rsidR="002840D3" w:rsidRPr="005D1D13" w:rsidSect="006F53B1">
      <w:headerReference w:type="default" r:id="rId10"/>
      <w:footerReference w:type="default" r:id="rId11"/>
      <w:footerReference w:type="first" r:id="rId12"/>
      <w:pgSz w:w="12240" w:h="15840" w:code="1"/>
      <w:pgMar w:top="1440" w:right="1440" w:bottom="1440" w:left="1440" w:header="720" w:footer="720" w:gutter="0"/>
      <w:paperSrc w:other="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80BB7" w14:textId="77777777" w:rsidR="00550BCD" w:rsidRDefault="00550BCD">
      <w:r>
        <w:separator/>
      </w:r>
    </w:p>
  </w:endnote>
  <w:endnote w:type="continuationSeparator" w:id="0">
    <w:p w14:paraId="6AA9445E" w14:textId="77777777" w:rsidR="00550BCD" w:rsidRDefault="0055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180648"/>
      <w:docPartObj>
        <w:docPartGallery w:val="Page Numbers (Bottom of Page)"/>
        <w:docPartUnique/>
      </w:docPartObj>
    </w:sdtPr>
    <w:sdtEndPr>
      <w:rPr>
        <w:rFonts w:ascii="Arial" w:hAnsi="Arial" w:cs="Arial"/>
        <w:sz w:val="20"/>
      </w:rPr>
    </w:sdtEndPr>
    <w:sdtContent>
      <w:sdt>
        <w:sdtPr>
          <w:rPr>
            <w:rFonts w:ascii="Arial" w:hAnsi="Arial" w:cs="Arial"/>
            <w:sz w:val="20"/>
          </w:rPr>
          <w:id w:val="1218716297"/>
          <w:docPartObj>
            <w:docPartGallery w:val="Page Numbers (Top of Page)"/>
            <w:docPartUnique/>
          </w:docPartObj>
        </w:sdtPr>
        <w:sdtEndPr/>
        <w:sdtContent>
          <w:p w14:paraId="4A391EA8" w14:textId="77777777" w:rsidR="00F8402F" w:rsidRPr="00D62631" w:rsidRDefault="00F8402F">
            <w:pPr>
              <w:pStyle w:val="Footer"/>
              <w:jc w:val="center"/>
              <w:rPr>
                <w:rFonts w:ascii="Arial" w:hAnsi="Arial" w:cs="Arial"/>
                <w:sz w:val="20"/>
              </w:rPr>
            </w:pPr>
            <w:r w:rsidRPr="00D62631">
              <w:rPr>
                <w:rFonts w:ascii="Arial" w:hAnsi="Arial" w:cs="Arial"/>
                <w:sz w:val="20"/>
              </w:rPr>
              <w:t xml:space="preserve">Page </w:t>
            </w:r>
            <w:r w:rsidRPr="00D62631">
              <w:rPr>
                <w:rFonts w:ascii="Arial" w:hAnsi="Arial" w:cs="Arial"/>
                <w:bCs/>
                <w:sz w:val="20"/>
              </w:rPr>
              <w:fldChar w:fldCharType="begin"/>
            </w:r>
            <w:r w:rsidRPr="00D62631">
              <w:rPr>
                <w:rFonts w:ascii="Arial" w:hAnsi="Arial" w:cs="Arial"/>
                <w:bCs/>
                <w:sz w:val="20"/>
              </w:rPr>
              <w:instrText xml:space="preserve"> PAGE </w:instrText>
            </w:r>
            <w:r w:rsidRPr="00D62631">
              <w:rPr>
                <w:rFonts w:ascii="Arial" w:hAnsi="Arial" w:cs="Arial"/>
                <w:bCs/>
                <w:sz w:val="20"/>
              </w:rPr>
              <w:fldChar w:fldCharType="separate"/>
            </w:r>
            <w:r w:rsidR="0043463C">
              <w:rPr>
                <w:rFonts w:ascii="Arial" w:hAnsi="Arial" w:cs="Arial"/>
                <w:bCs/>
                <w:noProof/>
                <w:sz w:val="20"/>
              </w:rPr>
              <w:t>2</w:t>
            </w:r>
            <w:r w:rsidRPr="00D62631">
              <w:rPr>
                <w:rFonts w:ascii="Arial" w:hAnsi="Arial" w:cs="Arial"/>
                <w:bCs/>
                <w:sz w:val="20"/>
              </w:rPr>
              <w:fldChar w:fldCharType="end"/>
            </w:r>
            <w:r w:rsidRPr="00D62631">
              <w:rPr>
                <w:rFonts w:ascii="Arial" w:hAnsi="Arial" w:cs="Arial"/>
                <w:sz w:val="20"/>
              </w:rPr>
              <w:t xml:space="preserve"> of </w:t>
            </w:r>
            <w:r w:rsidRPr="00D62631">
              <w:rPr>
                <w:rFonts w:ascii="Arial" w:hAnsi="Arial" w:cs="Arial"/>
                <w:bCs/>
                <w:sz w:val="20"/>
              </w:rPr>
              <w:fldChar w:fldCharType="begin"/>
            </w:r>
            <w:r w:rsidRPr="00D62631">
              <w:rPr>
                <w:rFonts w:ascii="Arial" w:hAnsi="Arial" w:cs="Arial"/>
                <w:bCs/>
                <w:sz w:val="20"/>
              </w:rPr>
              <w:instrText xml:space="preserve"> NUMPAGES  </w:instrText>
            </w:r>
            <w:r w:rsidRPr="00D62631">
              <w:rPr>
                <w:rFonts w:ascii="Arial" w:hAnsi="Arial" w:cs="Arial"/>
                <w:bCs/>
                <w:sz w:val="20"/>
              </w:rPr>
              <w:fldChar w:fldCharType="separate"/>
            </w:r>
            <w:r w:rsidR="0043463C">
              <w:rPr>
                <w:rFonts w:ascii="Arial" w:hAnsi="Arial" w:cs="Arial"/>
                <w:bCs/>
                <w:noProof/>
                <w:sz w:val="20"/>
              </w:rPr>
              <w:t>2</w:t>
            </w:r>
            <w:r w:rsidRPr="00D62631">
              <w:rPr>
                <w:rFonts w:ascii="Arial" w:hAnsi="Arial" w:cs="Arial"/>
                <w:bCs/>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240457790"/>
      <w:docPartObj>
        <w:docPartGallery w:val="Page Numbers (Bottom of Page)"/>
        <w:docPartUnique/>
      </w:docPartObj>
    </w:sdtPr>
    <w:sdtEndPr/>
    <w:sdtContent>
      <w:sdt>
        <w:sdtPr>
          <w:rPr>
            <w:rFonts w:ascii="Arial" w:hAnsi="Arial" w:cs="Arial"/>
            <w:sz w:val="20"/>
          </w:rPr>
          <w:id w:val="-1669238322"/>
          <w:docPartObj>
            <w:docPartGallery w:val="Page Numbers (Top of Page)"/>
            <w:docPartUnique/>
          </w:docPartObj>
        </w:sdtPr>
        <w:sdtEndPr/>
        <w:sdtContent>
          <w:p w14:paraId="7181F170" w14:textId="77777777" w:rsidR="00F8402F" w:rsidRPr="00D62631" w:rsidRDefault="00F8402F">
            <w:pPr>
              <w:pStyle w:val="Footer"/>
              <w:jc w:val="center"/>
              <w:rPr>
                <w:rFonts w:ascii="Arial" w:hAnsi="Arial" w:cs="Arial"/>
                <w:sz w:val="20"/>
              </w:rPr>
            </w:pPr>
            <w:r w:rsidRPr="00D62631">
              <w:rPr>
                <w:rFonts w:ascii="Arial" w:hAnsi="Arial" w:cs="Arial"/>
                <w:sz w:val="20"/>
              </w:rPr>
              <w:t xml:space="preserve">Page </w:t>
            </w:r>
            <w:r w:rsidRPr="00D62631">
              <w:rPr>
                <w:rFonts w:ascii="Arial" w:hAnsi="Arial" w:cs="Arial"/>
                <w:bCs/>
                <w:sz w:val="20"/>
              </w:rPr>
              <w:fldChar w:fldCharType="begin"/>
            </w:r>
            <w:r w:rsidRPr="00D62631">
              <w:rPr>
                <w:rFonts w:ascii="Arial" w:hAnsi="Arial" w:cs="Arial"/>
                <w:bCs/>
                <w:sz w:val="20"/>
              </w:rPr>
              <w:instrText xml:space="preserve"> PAGE </w:instrText>
            </w:r>
            <w:r w:rsidRPr="00D62631">
              <w:rPr>
                <w:rFonts w:ascii="Arial" w:hAnsi="Arial" w:cs="Arial"/>
                <w:bCs/>
                <w:sz w:val="20"/>
              </w:rPr>
              <w:fldChar w:fldCharType="separate"/>
            </w:r>
            <w:r w:rsidR="0043463C">
              <w:rPr>
                <w:rFonts w:ascii="Arial" w:hAnsi="Arial" w:cs="Arial"/>
                <w:bCs/>
                <w:noProof/>
                <w:sz w:val="20"/>
              </w:rPr>
              <w:t>1</w:t>
            </w:r>
            <w:r w:rsidRPr="00D62631">
              <w:rPr>
                <w:rFonts w:ascii="Arial" w:hAnsi="Arial" w:cs="Arial"/>
                <w:bCs/>
                <w:sz w:val="20"/>
              </w:rPr>
              <w:fldChar w:fldCharType="end"/>
            </w:r>
            <w:r w:rsidRPr="00D62631">
              <w:rPr>
                <w:rFonts w:ascii="Arial" w:hAnsi="Arial" w:cs="Arial"/>
                <w:sz w:val="20"/>
              </w:rPr>
              <w:t xml:space="preserve"> of </w:t>
            </w:r>
            <w:r w:rsidRPr="00D62631">
              <w:rPr>
                <w:rFonts w:ascii="Arial" w:hAnsi="Arial" w:cs="Arial"/>
                <w:bCs/>
                <w:sz w:val="20"/>
              </w:rPr>
              <w:fldChar w:fldCharType="begin"/>
            </w:r>
            <w:r w:rsidRPr="00D62631">
              <w:rPr>
                <w:rFonts w:ascii="Arial" w:hAnsi="Arial" w:cs="Arial"/>
                <w:bCs/>
                <w:sz w:val="20"/>
              </w:rPr>
              <w:instrText xml:space="preserve"> NUMPAGES  </w:instrText>
            </w:r>
            <w:r w:rsidRPr="00D62631">
              <w:rPr>
                <w:rFonts w:ascii="Arial" w:hAnsi="Arial" w:cs="Arial"/>
                <w:bCs/>
                <w:sz w:val="20"/>
              </w:rPr>
              <w:fldChar w:fldCharType="separate"/>
            </w:r>
            <w:r w:rsidR="0043463C">
              <w:rPr>
                <w:rFonts w:ascii="Arial" w:hAnsi="Arial" w:cs="Arial"/>
                <w:bCs/>
                <w:noProof/>
                <w:sz w:val="20"/>
              </w:rPr>
              <w:t>2</w:t>
            </w:r>
            <w:r w:rsidRPr="00D62631">
              <w:rPr>
                <w:rFonts w:ascii="Arial" w:hAnsi="Arial" w:cs="Arial"/>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50BD7" w14:textId="77777777" w:rsidR="00550BCD" w:rsidRDefault="00550BCD">
      <w:r>
        <w:separator/>
      </w:r>
    </w:p>
  </w:footnote>
  <w:footnote w:type="continuationSeparator" w:id="0">
    <w:p w14:paraId="418F1B63" w14:textId="77777777" w:rsidR="00550BCD" w:rsidRDefault="00550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3C50F" w14:textId="77777777" w:rsidR="00F8402F" w:rsidRPr="0057041F" w:rsidRDefault="009600EF">
    <w:pPr>
      <w:pStyle w:val="Header"/>
      <w:rPr>
        <w:szCs w:val="24"/>
      </w:rPr>
    </w:pPr>
    <w:r>
      <w:rPr>
        <w:rFonts w:ascii="Arial" w:hAnsi="Arial" w:cs="Arial"/>
        <w:sz w:val="20"/>
      </w:rPr>
      <w:t xml:space="preserve">Louisiana </w:t>
    </w:r>
    <w:r w:rsidR="00B20660">
      <w:rPr>
        <w:rFonts w:ascii="Arial" w:hAnsi="Arial" w:cs="Arial"/>
        <w:sz w:val="20"/>
      </w:rPr>
      <w:t>Real Estate Appraisers Board</w:t>
    </w:r>
    <w:r w:rsidR="00F8402F" w:rsidRPr="007532C5">
      <w:rPr>
        <w:rFonts w:ascii="Arial" w:hAnsi="Arial" w:cs="Arial"/>
        <w:sz w:val="20"/>
      </w:rPr>
      <w:t xml:space="preserve"> (continued)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C214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26FB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02C2A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6C5C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1EFF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2622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D8DD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9C34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B8C0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12E0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E2FA4"/>
    <w:multiLevelType w:val="hybridMultilevel"/>
    <w:tmpl w:val="A1FE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650440"/>
    <w:multiLevelType w:val="hybridMultilevel"/>
    <w:tmpl w:val="2A88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877D42"/>
    <w:multiLevelType w:val="hybridMultilevel"/>
    <w:tmpl w:val="45C86EA2"/>
    <w:lvl w:ilvl="0" w:tplc="E0D6FA46">
      <w:start w:val="1"/>
      <w:numFmt w:val="decimal"/>
      <w:pStyle w:val="NumberList"/>
      <w:lvlText w:val="%1."/>
      <w:lvlJc w:val="left"/>
      <w:pPr>
        <w:tabs>
          <w:tab w:val="num" w:pos="432"/>
        </w:tabs>
        <w:ind w:left="432" w:hanging="432"/>
      </w:pPr>
      <w:rPr>
        <w:rFonts w:ascii="Times New Roman" w:hAnsi="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100FA5"/>
    <w:multiLevelType w:val="hybridMultilevel"/>
    <w:tmpl w:val="50C4D4EC"/>
    <w:lvl w:ilvl="0" w:tplc="4B6A80D0">
      <w:start w:val="1"/>
      <w:numFmt w:val="decimal"/>
      <w:pStyle w:val="NumberList2"/>
      <w:lvlText w:val="%1."/>
      <w:lvlJc w:val="left"/>
      <w:pPr>
        <w:tabs>
          <w:tab w:val="num" w:pos="1440"/>
        </w:tabs>
        <w:ind w:left="1152" w:firstLine="288"/>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0316D1"/>
    <w:multiLevelType w:val="hybridMultilevel"/>
    <w:tmpl w:val="2CDAF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D3739"/>
    <w:multiLevelType w:val="singleLevel"/>
    <w:tmpl w:val="7AAE0A3A"/>
    <w:lvl w:ilvl="0">
      <w:start w:val="1"/>
      <w:numFmt w:val="decimal"/>
      <w:pStyle w:val="NumberList3"/>
      <w:lvlText w:val="%1."/>
      <w:lvlJc w:val="left"/>
      <w:pPr>
        <w:tabs>
          <w:tab w:val="num" w:pos="2160"/>
        </w:tabs>
        <w:ind w:left="72" w:firstLine="2088"/>
      </w:pPr>
      <w:rPr>
        <w:rFonts w:hint="default"/>
      </w:rPr>
    </w:lvl>
  </w:abstractNum>
  <w:abstractNum w:abstractNumId="16" w15:restartNumberingAfterBreak="0">
    <w:nsid w:val="44BD3B8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00470F5"/>
    <w:multiLevelType w:val="hybridMultilevel"/>
    <w:tmpl w:val="7662E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1C2F0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6A664CE"/>
    <w:multiLevelType w:val="hybridMultilevel"/>
    <w:tmpl w:val="0EFE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82693"/>
    <w:multiLevelType w:val="hybridMultilevel"/>
    <w:tmpl w:val="FF3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76059D"/>
    <w:multiLevelType w:val="hybridMultilevel"/>
    <w:tmpl w:val="1C4A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ED376B"/>
    <w:multiLevelType w:val="hybridMultilevel"/>
    <w:tmpl w:val="77E4D674"/>
    <w:lvl w:ilvl="0" w:tplc="99864300">
      <w:start w:val="1"/>
      <w:numFmt w:val="decimal"/>
      <w:pStyle w:val="Indent1"/>
      <w:lvlText w:val="%1."/>
      <w:lvlJc w:val="left"/>
      <w:pPr>
        <w:tabs>
          <w:tab w:val="num" w:pos="0"/>
        </w:tabs>
        <w:ind w:left="0" w:firstLine="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5476F9"/>
    <w:multiLevelType w:val="hybridMultilevel"/>
    <w:tmpl w:val="E1AE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EA1592"/>
    <w:multiLevelType w:val="hybridMultilevel"/>
    <w:tmpl w:val="655266DC"/>
    <w:lvl w:ilvl="0" w:tplc="22CA1654">
      <w:start w:val="1"/>
      <w:numFmt w:val="bullet"/>
      <w:pStyle w:val="Bullet"/>
      <w:lvlText w:val=""/>
      <w:lvlJc w:val="left"/>
      <w:pPr>
        <w:tabs>
          <w:tab w:val="num" w:pos="720"/>
        </w:tabs>
        <w:ind w:left="72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1819BA"/>
    <w:multiLevelType w:val="hybridMultilevel"/>
    <w:tmpl w:val="8124CB2C"/>
    <w:lvl w:ilvl="0" w:tplc="832823E8">
      <w:start w:val="1"/>
      <w:numFmt w:val="bullet"/>
      <w:pStyle w:val="Bullet2"/>
      <w:lvlText w:val=""/>
      <w:lvlJc w:val="left"/>
      <w:pPr>
        <w:tabs>
          <w:tab w:val="num" w:pos="2160"/>
        </w:tabs>
        <w:ind w:left="216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6CD578E0"/>
    <w:multiLevelType w:val="hybridMultilevel"/>
    <w:tmpl w:val="0B3673AE"/>
    <w:lvl w:ilvl="0" w:tplc="8D3E1D8C">
      <w:start w:val="1"/>
      <w:numFmt w:val="bullet"/>
      <w:pStyle w:val="Bulllet3"/>
      <w:lvlText w:val=""/>
      <w:lvlJc w:val="left"/>
      <w:pPr>
        <w:tabs>
          <w:tab w:val="num" w:pos="2880"/>
        </w:tabs>
        <w:ind w:left="288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75C842B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718311F"/>
    <w:multiLevelType w:val="hybridMultilevel"/>
    <w:tmpl w:val="7080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221DA"/>
    <w:multiLevelType w:val="hybridMultilevel"/>
    <w:tmpl w:val="E506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2"/>
  </w:num>
  <w:num w:numId="15">
    <w:abstractNumId w:val="25"/>
  </w:num>
  <w:num w:numId="16">
    <w:abstractNumId w:val="17"/>
  </w:num>
  <w:num w:numId="17">
    <w:abstractNumId w:val="26"/>
  </w:num>
  <w:num w:numId="18">
    <w:abstractNumId w:val="27"/>
  </w:num>
  <w:num w:numId="19">
    <w:abstractNumId w:val="19"/>
  </w:num>
  <w:num w:numId="20">
    <w:abstractNumId w:val="28"/>
  </w:num>
  <w:num w:numId="21">
    <w:abstractNumId w:val="16"/>
  </w:num>
  <w:num w:numId="22">
    <w:abstractNumId w:val="29"/>
  </w:num>
  <w:num w:numId="23">
    <w:abstractNumId w:val="22"/>
  </w:num>
  <w:num w:numId="24">
    <w:abstractNumId w:val="11"/>
  </w:num>
  <w:num w:numId="25">
    <w:abstractNumId w:val="30"/>
  </w:num>
  <w:num w:numId="26">
    <w:abstractNumId w:val="10"/>
  </w:num>
  <w:num w:numId="27">
    <w:abstractNumId w:val="20"/>
  </w:num>
  <w:num w:numId="28">
    <w:abstractNumId w:val="21"/>
  </w:num>
  <w:num w:numId="29">
    <w:abstractNumId w:val="24"/>
  </w:num>
  <w:num w:numId="30">
    <w:abstractNumId w:val="14"/>
  </w:num>
  <w:num w:numId="3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22"/>
    <w:rsid w:val="000150F0"/>
    <w:rsid w:val="00036FC5"/>
    <w:rsid w:val="00053DEA"/>
    <w:rsid w:val="00057EFA"/>
    <w:rsid w:val="000C1439"/>
    <w:rsid w:val="001075D0"/>
    <w:rsid w:val="00115C59"/>
    <w:rsid w:val="001900CD"/>
    <w:rsid w:val="00197A3F"/>
    <w:rsid w:val="001B1D37"/>
    <w:rsid w:val="001B63AA"/>
    <w:rsid w:val="001D7927"/>
    <w:rsid w:val="001F214D"/>
    <w:rsid w:val="001F7BC7"/>
    <w:rsid w:val="00201421"/>
    <w:rsid w:val="002068A8"/>
    <w:rsid w:val="00210992"/>
    <w:rsid w:val="00214672"/>
    <w:rsid w:val="002274DD"/>
    <w:rsid w:val="00271C82"/>
    <w:rsid w:val="00280F51"/>
    <w:rsid w:val="00281AC6"/>
    <w:rsid w:val="00281E37"/>
    <w:rsid w:val="002840D3"/>
    <w:rsid w:val="002914C6"/>
    <w:rsid w:val="002A072F"/>
    <w:rsid w:val="002A20A0"/>
    <w:rsid w:val="002A5766"/>
    <w:rsid w:val="002B3B86"/>
    <w:rsid w:val="002B56CD"/>
    <w:rsid w:val="002C7D96"/>
    <w:rsid w:val="002E3CC6"/>
    <w:rsid w:val="002E602F"/>
    <w:rsid w:val="002F6978"/>
    <w:rsid w:val="0030180A"/>
    <w:rsid w:val="003219A3"/>
    <w:rsid w:val="00322A44"/>
    <w:rsid w:val="00336272"/>
    <w:rsid w:val="003365D3"/>
    <w:rsid w:val="00360C72"/>
    <w:rsid w:val="0036248F"/>
    <w:rsid w:val="003751D3"/>
    <w:rsid w:val="0038159E"/>
    <w:rsid w:val="00391B9D"/>
    <w:rsid w:val="003B222E"/>
    <w:rsid w:val="003D270C"/>
    <w:rsid w:val="003F3C27"/>
    <w:rsid w:val="00406FB0"/>
    <w:rsid w:val="004175C7"/>
    <w:rsid w:val="00430738"/>
    <w:rsid w:val="00431441"/>
    <w:rsid w:val="00433BEE"/>
    <w:rsid w:val="0043463C"/>
    <w:rsid w:val="004553D9"/>
    <w:rsid w:val="00466A0D"/>
    <w:rsid w:val="00467F05"/>
    <w:rsid w:val="00471A50"/>
    <w:rsid w:val="00474E41"/>
    <w:rsid w:val="00483625"/>
    <w:rsid w:val="00485E2E"/>
    <w:rsid w:val="00496962"/>
    <w:rsid w:val="004A7575"/>
    <w:rsid w:val="005255F1"/>
    <w:rsid w:val="00545705"/>
    <w:rsid w:val="00546625"/>
    <w:rsid w:val="00550BCD"/>
    <w:rsid w:val="00555E64"/>
    <w:rsid w:val="00561086"/>
    <w:rsid w:val="0057041F"/>
    <w:rsid w:val="005830EC"/>
    <w:rsid w:val="005A2D33"/>
    <w:rsid w:val="005A30E1"/>
    <w:rsid w:val="005A5FDC"/>
    <w:rsid w:val="005B7E54"/>
    <w:rsid w:val="005D1D13"/>
    <w:rsid w:val="005D6F4B"/>
    <w:rsid w:val="005F41AA"/>
    <w:rsid w:val="00616A86"/>
    <w:rsid w:val="00620436"/>
    <w:rsid w:val="00625AD8"/>
    <w:rsid w:val="00634C0D"/>
    <w:rsid w:val="00642167"/>
    <w:rsid w:val="00646FA1"/>
    <w:rsid w:val="00667006"/>
    <w:rsid w:val="00676BF8"/>
    <w:rsid w:val="006844A4"/>
    <w:rsid w:val="00687F79"/>
    <w:rsid w:val="006A7148"/>
    <w:rsid w:val="006B4235"/>
    <w:rsid w:val="006B646B"/>
    <w:rsid w:val="006B7D91"/>
    <w:rsid w:val="006C4AA8"/>
    <w:rsid w:val="006D5022"/>
    <w:rsid w:val="006D6688"/>
    <w:rsid w:val="006F53B1"/>
    <w:rsid w:val="0072044A"/>
    <w:rsid w:val="00724D2E"/>
    <w:rsid w:val="0072554C"/>
    <w:rsid w:val="00741AEC"/>
    <w:rsid w:val="00744251"/>
    <w:rsid w:val="007532C5"/>
    <w:rsid w:val="0076077F"/>
    <w:rsid w:val="0076564C"/>
    <w:rsid w:val="00775C54"/>
    <w:rsid w:val="00776C71"/>
    <w:rsid w:val="007A1C07"/>
    <w:rsid w:val="007B38B4"/>
    <w:rsid w:val="007B40D9"/>
    <w:rsid w:val="007B5870"/>
    <w:rsid w:val="007C0AE1"/>
    <w:rsid w:val="007F1BF9"/>
    <w:rsid w:val="007F422F"/>
    <w:rsid w:val="00814703"/>
    <w:rsid w:val="00816EDF"/>
    <w:rsid w:val="00833E13"/>
    <w:rsid w:val="00856F3D"/>
    <w:rsid w:val="008717BB"/>
    <w:rsid w:val="00884E7C"/>
    <w:rsid w:val="00892C8A"/>
    <w:rsid w:val="008941D7"/>
    <w:rsid w:val="008D73EC"/>
    <w:rsid w:val="008E5888"/>
    <w:rsid w:val="008F0523"/>
    <w:rsid w:val="00922184"/>
    <w:rsid w:val="00923EF3"/>
    <w:rsid w:val="009363A2"/>
    <w:rsid w:val="009600EF"/>
    <w:rsid w:val="00960F94"/>
    <w:rsid w:val="00964D08"/>
    <w:rsid w:val="009822C4"/>
    <w:rsid w:val="009845A2"/>
    <w:rsid w:val="009A0D91"/>
    <w:rsid w:val="009C7E6D"/>
    <w:rsid w:val="00A06CBE"/>
    <w:rsid w:val="00A11C64"/>
    <w:rsid w:val="00A37BB6"/>
    <w:rsid w:val="00A44A7F"/>
    <w:rsid w:val="00A6504B"/>
    <w:rsid w:val="00A70C6C"/>
    <w:rsid w:val="00A712A4"/>
    <w:rsid w:val="00AC75C7"/>
    <w:rsid w:val="00B03F58"/>
    <w:rsid w:val="00B1061A"/>
    <w:rsid w:val="00B20660"/>
    <w:rsid w:val="00B2441B"/>
    <w:rsid w:val="00B43E13"/>
    <w:rsid w:val="00B47F9E"/>
    <w:rsid w:val="00B570E2"/>
    <w:rsid w:val="00B80706"/>
    <w:rsid w:val="00B84548"/>
    <w:rsid w:val="00B91C12"/>
    <w:rsid w:val="00BC59FD"/>
    <w:rsid w:val="00BC6EAB"/>
    <w:rsid w:val="00C038D5"/>
    <w:rsid w:val="00C405C3"/>
    <w:rsid w:val="00C4099C"/>
    <w:rsid w:val="00C45009"/>
    <w:rsid w:val="00C5000C"/>
    <w:rsid w:val="00C556BF"/>
    <w:rsid w:val="00C64507"/>
    <w:rsid w:val="00C668DD"/>
    <w:rsid w:val="00C95226"/>
    <w:rsid w:val="00CA1290"/>
    <w:rsid w:val="00CB1E11"/>
    <w:rsid w:val="00CF2296"/>
    <w:rsid w:val="00CF7ACD"/>
    <w:rsid w:val="00D13CF6"/>
    <w:rsid w:val="00D176DD"/>
    <w:rsid w:val="00D41D48"/>
    <w:rsid w:val="00D4645D"/>
    <w:rsid w:val="00D5406F"/>
    <w:rsid w:val="00D62631"/>
    <w:rsid w:val="00D633C4"/>
    <w:rsid w:val="00D70570"/>
    <w:rsid w:val="00D82289"/>
    <w:rsid w:val="00D839C1"/>
    <w:rsid w:val="00D95987"/>
    <w:rsid w:val="00DA1C2E"/>
    <w:rsid w:val="00DD188C"/>
    <w:rsid w:val="00DE4208"/>
    <w:rsid w:val="00E536E4"/>
    <w:rsid w:val="00E63E0A"/>
    <w:rsid w:val="00E70656"/>
    <w:rsid w:val="00E72AE0"/>
    <w:rsid w:val="00E73327"/>
    <w:rsid w:val="00E869CD"/>
    <w:rsid w:val="00E90B98"/>
    <w:rsid w:val="00EA1FCD"/>
    <w:rsid w:val="00EA288F"/>
    <w:rsid w:val="00EA7264"/>
    <w:rsid w:val="00F20EAC"/>
    <w:rsid w:val="00F219E5"/>
    <w:rsid w:val="00F27EC3"/>
    <w:rsid w:val="00F34987"/>
    <w:rsid w:val="00F4602E"/>
    <w:rsid w:val="00F74930"/>
    <w:rsid w:val="00F74E9F"/>
    <w:rsid w:val="00F8402F"/>
    <w:rsid w:val="00FA0A1B"/>
    <w:rsid w:val="00FA2737"/>
    <w:rsid w:val="00FD1CC5"/>
    <w:rsid w:val="00FE1BA6"/>
    <w:rsid w:val="00FE4BA4"/>
    <w:rsid w:val="00FF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5F817C3"/>
  <w15:docId w15:val="{7D6006F5-7783-4786-BEC3-C9F85B90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41F"/>
    <w:pPr>
      <w:jc w:val="both"/>
    </w:pPr>
    <w:rPr>
      <w:sz w:val="24"/>
    </w:rPr>
  </w:style>
  <w:style w:type="paragraph" w:styleId="Heading1">
    <w:name w:val="heading 1"/>
    <w:basedOn w:val="Normal"/>
    <w:next w:val="Normal"/>
    <w:qFormat/>
    <w:rsid w:val="0057041F"/>
    <w:pPr>
      <w:keepNext/>
      <w:numPr>
        <w:numId w:val="21"/>
      </w:numPr>
      <w:spacing w:before="240" w:after="60"/>
      <w:outlineLvl w:val="0"/>
    </w:pPr>
    <w:rPr>
      <w:b/>
      <w:kern w:val="28"/>
      <w:sz w:val="28"/>
    </w:rPr>
  </w:style>
  <w:style w:type="paragraph" w:styleId="Heading2">
    <w:name w:val="heading 2"/>
    <w:basedOn w:val="Normal"/>
    <w:next w:val="Normal"/>
    <w:qFormat/>
    <w:rsid w:val="0057041F"/>
    <w:pPr>
      <w:keepNext/>
      <w:numPr>
        <w:ilvl w:val="1"/>
        <w:numId w:val="21"/>
      </w:numPr>
      <w:spacing w:before="240" w:after="60"/>
      <w:outlineLvl w:val="1"/>
    </w:pPr>
    <w:rPr>
      <w:rFonts w:ascii="Arial" w:hAnsi="Arial" w:cs="Arial"/>
      <w:b/>
      <w:bCs/>
      <w:i/>
      <w:iCs/>
      <w:sz w:val="28"/>
      <w:szCs w:val="28"/>
    </w:rPr>
  </w:style>
  <w:style w:type="paragraph" w:styleId="Heading3">
    <w:name w:val="heading 3"/>
    <w:basedOn w:val="Normal"/>
    <w:next w:val="Normal"/>
    <w:qFormat/>
    <w:rsid w:val="0057041F"/>
    <w:pPr>
      <w:keepNext/>
      <w:numPr>
        <w:ilvl w:val="2"/>
        <w:numId w:val="21"/>
      </w:numPr>
      <w:spacing w:before="240" w:after="60"/>
      <w:outlineLvl w:val="2"/>
    </w:pPr>
    <w:rPr>
      <w:rFonts w:ascii="Arial" w:hAnsi="Arial" w:cs="Arial"/>
      <w:b/>
      <w:bCs/>
      <w:sz w:val="26"/>
      <w:szCs w:val="26"/>
    </w:rPr>
  </w:style>
  <w:style w:type="paragraph" w:styleId="Heading4">
    <w:name w:val="heading 4"/>
    <w:basedOn w:val="Normal"/>
    <w:next w:val="Normal"/>
    <w:qFormat/>
    <w:rsid w:val="0057041F"/>
    <w:pPr>
      <w:keepNext/>
      <w:numPr>
        <w:ilvl w:val="3"/>
        <w:numId w:val="21"/>
      </w:numPr>
      <w:spacing w:before="240" w:after="60"/>
      <w:outlineLvl w:val="3"/>
    </w:pPr>
    <w:rPr>
      <w:b/>
      <w:bCs/>
      <w:sz w:val="28"/>
      <w:szCs w:val="28"/>
    </w:rPr>
  </w:style>
  <w:style w:type="paragraph" w:styleId="Heading5">
    <w:name w:val="heading 5"/>
    <w:basedOn w:val="Normal"/>
    <w:next w:val="Normal"/>
    <w:qFormat/>
    <w:rsid w:val="0057041F"/>
    <w:pPr>
      <w:numPr>
        <w:ilvl w:val="4"/>
        <w:numId w:val="21"/>
      </w:numPr>
      <w:spacing w:before="240" w:after="60"/>
      <w:outlineLvl w:val="4"/>
    </w:pPr>
    <w:rPr>
      <w:b/>
      <w:bCs/>
      <w:i/>
      <w:iCs/>
      <w:sz w:val="26"/>
      <w:szCs w:val="26"/>
    </w:rPr>
  </w:style>
  <w:style w:type="paragraph" w:styleId="Heading6">
    <w:name w:val="heading 6"/>
    <w:basedOn w:val="Normal"/>
    <w:next w:val="Normal"/>
    <w:qFormat/>
    <w:rsid w:val="0057041F"/>
    <w:pPr>
      <w:numPr>
        <w:ilvl w:val="5"/>
        <w:numId w:val="21"/>
      </w:numPr>
      <w:spacing w:before="240" w:after="60"/>
      <w:outlineLvl w:val="5"/>
    </w:pPr>
    <w:rPr>
      <w:b/>
      <w:bCs/>
      <w:sz w:val="22"/>
      <w:szCs w:val="22"/>
    </w:rPr>
  </w:style>
  <w:style w:type="paragraph" w:styleId="Heading7">
    <w:name w:val="heading 7"/>
    <w:basedOn w:val="Normal"/>
    <w:next w:val="Normal"/>
    <w:qFormat/>
    <w:rsid w:val="0057041F"/>
    <w:pPr>
      <w:numPr>
        <w:ilvl w:val="6"/>
        <w:numId w:val="21"/>
      </w:numPr>
      <w:spacing w:before="240" w:after="60"/>
      <w:outlineLvl w:val="6"/>
    </w:pPr>
    <w:rPr>
      <w:szCs w:val="24"/>
    </w:rPr>
  </w:style>
  <w:style w:type="paragraph" w:styleId="Heading8">
    <w:name w:val="heading 8"/>
    <w:basedOn w:val="Normal"/>
    <w:next w:val="Normal"/>
    <w:qFormat/>
    <w:rsid w:val="0057041F"/>
    <w:pPr>
      <w:numPr>
        <w:ilvl w:val="7"/>
        <w:numId w:val="21"/>
      </w:numPr>
      <w:spacing w:before="240" w:after="60"/>
      <w:outlineLvl w:val="7"/>
    </w:pPr>
    <w:rPr>
      <w:i/>
      <w:iCs/>
      <w:szCs w:val="24"/>
    </w:rPr>
  </w:style>
  <w:style w:type="paragraph" w:styleId="Heading9">
    <w:name w:val="heading 9"/>
    <w:basedOn w:val="Normal"/>
    <w:next w:val="Normal"/>
    <w:qFormat/>
    <w:rsid w:val="0057041F"/>
    <w:pPr>
      <w:numPr>
        <w:ilvl w:val="8"/>
        <w:numId w:val="2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041F"/>
    <w:pPr>
      <w:tabs>
        <w:tab w:val="center" w:pos="4320"/>
        <w:tab w:val="right" w:pos="8640"/>
      </w:tabs>
    </w:pPr>
  </w:style>
  <w:style w:type="paragraph" w:styleId="Footer">
    <w:name w:val="footer"/>
    <w:basedOn w:val="Normal"/>
    <w:link w:val="FooterChar"/>
    <w:uiPriority w:val="99"/>
    <w:rsid w:val="0057041F"/>
    <w:pPr>
      <w:tabs>
        <w:tab w:val="center" w:pos="4320"/>
        <w:tab w:val="right" w:pos="8640"/>
      </w:tabs>
    </w:pPr>
  </w:style>
  <w:style w:type="character" w:styleId="PageNumber">
    <w:name w:val="page number"/>
    <w:basedOn w:val="DefaultParagraphFont"/>
    <w:semiHidden/>
    <w:rsid w:val="0057041F"/>
  </w:style>
  <w:style w:type="paragraph" w:styleId="BalloonText">
    <w:name w:val="Balloon Text"/>
    <w:basedOn w:val="Normal"/>
    <w:semiHidden/>
    <w:rsid w:val="003365D3"/>
    <w:rPr>
      <w:rFonts w:ascii="Tahoma" w:hAnsi="Tahoma" w:cs="Tahoma"/>
      <w:sz w:val="16"/>
      <w:szCs w:val="16"/>
    </w:rPr>
  </w:style>
  <w:style w:type="character" w:styleId="Hyperlink">
    <w:name w:val="Hyperlink"/>
    <w:semiHidden/>
    <w:rsid w:val="0057041F"/>
    <w:rPr>
      <w:color w:val="0000FF"/>
      <w:u w:val="single"/>
    </w:rPr>
  </w:style>
  <w:style w:type="paragraph" w:customStyle="1" w:styleId="NoteHead">
    <w:name w:val="Note Head"/>
    <w:basedOn w:val="Normal"/>
    <w:next w:val="Normal"/>
    <w:rsid w:val="0057041F"/>
    <w:pPr>
      <w:jc w:val="left"/>
    </w:pPr>
    <w:rPr>
      <w:b/>
      <w:szCs w:val="24"/>
    </w:rPr>
  </w:style>
  <w:style w:type="paragraph" w:customStyle="1" w:styleId="Indent1">
    <w:name w:val="Indent 1"/>
    <w:rsid w:val="0057041F"/>
    <w:pPr>
      <w:numPr>
        <w:numId w:val="1"/>
      </w:numPr>
      <w:tabs>
        <w:tab w:val="clear" w:pos="0"/>
      </w:tabs>
      <w:ind w:left="720"/>
    </w:pPr>
    <w:rPr>
      <w:sz w:val="24"/>
    </w:rPr>
  </w:style>
  <w:style w:type="paragraph" w:customStyle="1" w:styleId="NumberList1">
    <w:name w:val="Number List 1"/>
    <w:autoRedefine/>
    <w:rsid w:val="0057041F"/>
    <w:pPr>
      <w:tabs>
        <w:tab w:val="left" w:pos="880"/>
      </w:tabs>
      <w:spacing w:after="240"/>
    </w:pPr>
    <w:rPr>
      <w:sz w:val="24"/>
      <w:szCs w:val="24"/>
    </w:rPr>
  </w:style>
  <w:style w:type="paragraph" w:customStyle="1" w:styleId="docname">
    <w:name w:val="docname"/>
    <w:rsid w:val="0057041F"/>
    <w:rPr>
      <w:caps/>
      <w:sz w:val="12"/>
      <w:szCs w:val="12"/>
    </w:rPr>
  </w:style>
  <w:style w:type="paragraph" w:customStyle="1" w:styleId="ListIndent">
    <w:name w:val="List Indent"/>
    <w:rsid w:val="0057041F"/>
    <w:pPr>
      <w:spacing w:after="120"/>
      <w:ind w:left="720" w:hanging="720"/>
    </w:pPr>
    <w:rPr>
      <w:sz w:val="24"/>
      <w:szCs w:val="22"/>
    </w:rPr>
  </w:style>
  <w:style w:type="paragraph" w:customStyle="1" w:styleId="ListIndent1">
    <w:name w:val="List Indent 1"/>
    <w:basedOn w:val="ListIndent"/>
    <w:rsid w:val="0057041F"/>
    <w:pPr>
      <w:ind w:left="1440"/>
    </w:pPr>
  </w:style>
  <w:style w:type="paragraph" w:customStyle="1" w:styleId="ListIndent2">
    <w:name w:val="List Indent 2"/>
    <w:basedOn w:val="ListIndent1"/>
    <w:rsid w:val="0057041F"/>
    <w:pPr>
      <w:ind w:left="2160"/>
    </w:pPr>
  </w:style>
  <w:style w:type="paragraph" w:customStyle="1" w:styleId="ListIndent3">
    <w:name w:val="List Indent 3"/>
    <w:basedOn w:val="ListIndent2"/>
    <w:rsid w:val="0057041F"/>
    <w:pPr>
      <w:ind w:left="2880"/>
    </w:pPr>
  </w:style>
  <w:style w:type="paragraph" w:styleId="ListNumber">
    <w:name w:val="List Number"/>
    <w:basedOn w:val="Normal"/>
    <w:semiHidden/>
    <w:rsid w:val="0057041F"/>
    <w:pPr>
      <w:numPr>
        <w:numId w:val="8"/>
      </w:numPr>
    </w:pPr>
  </w:style>
  <w:style w:type="paragraph" w:customStyle="1" w:styleId="NumberList">
    <w:name w:val="Number List"/>
    <w:rsid w:val="0057041F"/>
    <w:pPr>
      <w:numPr>
        <w:numId w:val="14"/>
      </w:numPr>
      <w:spacing w:after="240"/>
      <w:jc w:val="both"/>
    </w:pPr>
    <w:rPr>
      <w:sz w:val="24"/>
      <w:szCs w:val="24"/>
    </w:rPr>
  </w:style>
  <w:style w:type="paragraph" w:customStyle="1" w:styleId="Bullet">
    <w:name w:val="Bullet"/>
    <w:rsid w:val="0057041F"/>
    <w:pPr>
      <w:numPr>
        <w:numId w:val="15"/>
      </w:numPr>
      <w:spacing w:after="240"/>
      <w:jc w:val="both"/>
    </w:pPr>
    <w:rPr>
      <w:sz w:val="24"/>
      <w:szCs w:val="24"/>
    </w:rPr>
  </w:style>
  <w:style w:type="paragraph" w:customStyle="1" w:styleId="Bullet1">
    <w:name w:val="Bullet 1"/>
    <w:rsid w:val="0057041F"/>
    <w:pPr>
      <w:numPr>
        <w:numId w:val="16"/>
      </w:numPr>
      <w:spacing w:after="240"/>
      <w:jc w:val="both"/>
    </w:pPr>
    <w:rPr>
      <w:sz w:val="24"/>
      <w:szCs w:val="24"/>
    </w:rPr>
  </w:style>
  <w:style w:type="paragraph" w:customStyle="1" w:styleId="Bullet2">
    <w:name w:val="Bullet 2"/>
    <w:rsid w:val="0057041F"/>
    <w:pPr>
      <w:numPr>
        <w:numId w:val="17"/>
      </w:numPr>
      <w:spacing w:after="240"/>
    </w:pPr>
    <w:rPr>
      <w:sz w:val="24"/>
    </w:rPr>
  </w:style>
  <w:style w:type="paragraph" w:styleId="ListNumber2">
    <w:name w:val="List Number 2"/>
    <w:basedOn w:val="Normal"/>
    <w:semiHidden/>
    <w:rsid w:val="0057041F"/>
    <w:pPr>
      <w:numPr>
        <w:numId w:val="9"/>
      </w:numPr>
      <w:tabs>
        <w:tab w:val="clear" w:pos="720"/>
      </w:tabs>
    </w:pPr>
  </w:style>
  <w:style w:type="paragraph" w:customStyle="1" w:styleId="NumberList2">
    <w:name w:val="Number List 2"/>
    <w:rsid w:val="0057041F"/>
    <w:pPr>
      <w:numPr>
        <w:numId w:val="2"/>
      </w:numPr>
      <w:spacing w:after="240"/>
    </w:pPr>
    <w:rPr>
      <w:sz w:val="24"/>
      <w:szCs w:val="24"/>
    </w:rPr>
  </w:style>
  <w:style w:type="paragraph" w:customStyle="1" w:styleId="AcctTtl1">
    <w:name w:val="Acct Ttl 1"/>
    <w:rsid w:val="0057041F"/>
    <w:pPr>
      <w:tabs>
        <w:tab w:val="right" w:leader="dot" w:pos="10224"/>
      </w:tabs>
      <w:spacing w:after="240"/>
      <w:ind w:left="288" w:hanging="144"/>
      <w:jc w:val="both"/>
    </w:pPr>
    <w:rPr>
      <w:sz w:val="24"/>
      <w:szCs w:val="22"/>
    </w:rPr>
  </w:style>
  <w:style w:type="paragraph" w:customStyle="1" w:styleId="AcctTtl2">
    <w:name w:val="Acct Ttl 2"/>
    <w:rsid w:val="0057041F"/>
    <w:pPr>
      <w:tabs>
        <w:tab w:val="right" w:leader="dot" w:pos="10224"/>
      </w:tabs>
      <w:spacing w:after="240"/>
      <w:ind w:left="432" w:hanging="144"/>
      <w:jc w:val="both"/>
    </w:pPr>
    <w:rPr>
      <w:sz w:val="24"/>
      <w:szCs w:val="22"/>
    </w:rPr>
  </w:style>
  <w:style w:type="paragraph" w:customStyle="1" w:styleId="AcctTtl3">
    <w:name w:val="Acct Ttl 3"/>
    <w:rsid w:val="0057041F"/>
    <w:pPr>
      <w:tabs>
        <w:tab w:val="right" w:leader="dot" w:pos="10224"/>
      </w:tabs>
      <w:spacing w:after="240"/>
      <w:ind w:left="576" w:hanging="144"/>
    </w:pPr>
    <w:rPr>
      <w:sz w:val="24"/>
      <w:szCs w:val="22"/>
    </w:rPr>
  </w:style>
  <w:style w:type="paragraph" w:styleId="Closing">
    <w:name w:val="Closing"/>
    <w:basedOn w:val="Normal"/>
    <w:rsid w:val="0057041F"/>
    <w:pPr>
      <w:ind w:left="5040"/>
    </w:pPr>
    <w:rPr>
      <w:szCs w:val="22"/>
    </w:rPr>
  </w:style>
  <w:style w:type="paragraph" w:customStyle="1" w:styleId="NumberList3">
    <w:name w:val="Number List 3"/>
    <w:rsid w:val="0057041F"/>
    <w:pPr>
      <w:numPr>
        <w:numId w:val="13"/>
      </w:numPr>
      <w:spacing w:after="240"/>
      <w:jc w:val="both"/>
    </w:pPr>
    <w:rPr>
      <w:sz w:val="24"/>
      <w:szCs w:val="24"/>
    </w:rPr>
  </w:style>
  <w:style w:type="paragraph" w:customStyle="1" w:styleId="AcctTtl">
    <w:name w:val="Acct Ttl"/>
    <w:rsid w:val="0057041F"/>
    <w:pPr>
      <w:tabs>
        <w:tab w:val="right" w:leader="dot" w:pos="10224"/>
      </w:tabs>
      <w:spacing w:after="240"/>
      <w:ind w:left="144" w:hanging="144"/>
      <w:jc w:val="both"/>
    </w:pPr>
    <w:rPr>
      <w:sz w:val="24"/>
      <w:szCs w:val="22"/>
    </w:rPr>
  </w:style>
  <w:style w:type="paragraph" w:customStyle="1" w:styleId="ListL-Margin">
    <w:name w:val="List L-Margin"/>
    <w:basedOn w:val="Normal"/>
    <w:rsid w:val="0057041F"/>
    <w:pPr>
      <w:tabs>
        <w:tab w:val="left" w:pos="720"/>
      </w:tabs>
      <w:spacing w:after="120"/>
      <w:ind w:left="720" w:hanging="720"/>
    </w:pPr>
  </w:style>
  <w:style w:type="paragraph" w:styleId="Index1">
    <w:name w:val="index 1"/>
    <w:basedOn w:val="Normal"/>
    <w:next w:val="Normal"/>
    <w:autoRedefine/>
    <w:semiHidden/>
    <w:rsid w:val="0057041F"/>
    <w:pPr>
      <w:ind w:left="220" w:hanging="220"/>
    </w:pPr>
  </w:style>
  <w:style w:type="paragraph" w:customStyle="1" w:styleId="FooterLine">
    <w:name w:val="Footer Line"/>
    <w:rsid w:val="0057041F"/>
    <w:pPr>
      <w:pBdr>
        <w:top w:val="single" w:sz="4" w:space="1" w:color="333399"/>
      </w:pBdr>
    </w:pPr>
    <w:rPr>
      <w:sz w:val="24"/>
      <w:szCs w:val="24"/>
    </w:rPr>
  </w:style>
  <w:style w:type="paragraph" w:customStyle="1" w:styleId="LeftHeader">
    <w:name w:val="Left Header"/>
    <w:rsid w:val="0057041F"/>
    <w:pPr>
      <w:tabs>
        <w:tab w:val="right" w:leader="underscore" w:pos="9360"/>
      </w:tabs>
    </w:pPr>
    <w:rPr>
      <w:smallCaps/>
      <w:color w:val="333399"/>
      <w:sz w:val="32"/>
      <w:szCs w:val="32"/>
    </w:rPr>
  </w:style>
  <w:style w:type="paragraph" w:customStyle="1" w:styleId="RightHeader">
    <w:name w:val="Right Header"/>
    <w:basedOn w:val="Normal"/>
    <w:rsid w:val="0057041F"/>
    <w:pPr>
      <w:tabs>
        <w:tab w:val="right" w:leader="underscore" w:pos="9360"/>
      </w:tabs>
      <w:spacing w:after="360"/>
    </w:pPr>
    <w:rPr>
      <w:smallCaps/>
      <w:color w:val="333399"/>
      <w:sz w:val="32"/>
      <w:szCs w:val="32"/>
    </w:rPr>
  </w:style>
  <w:style w:type="paragraph" w:customStyle="1" w:styleId="Bulllet3">
    <w:name w:val="Bulllet 3"/>
    <w:rsid w:val="0057041F"/>
    <w:pPr>
      <w:numPr>
        <w:numId w:val="18"/>
      </w:numPr>
      <w:spacing w:after="240"/>
      <w:jc w:val="both"/>
    </w:pPr>
    <w:rPr>
      <w:sz w:val="24"/>
    </w:rPr>
  </w:style>
  <w:style w:type="paragraph" w:styleId="BodyText">
    <w:name w:val="Body Text"/>
    <w:basedOn w:val="Normal"/>
    <w:rsid w:val="0057041F"/>
  </w:style>
  <w:style w:type="paragraph" w:styleId="PlainText">
    <w:name w:val="Plain Text"/>
    <w:basedOn w:val="Normal"/>
    <w:semiHidden/>
    <w:rsid w:val="0057041F"/>
    <w:rPr>
      <w:rFonts w:ascii="Courier New" w:hAnsi="Courier New" w:cs="Courier New"/>
      <w:sz w:val="20"/>
    </w:rPr>
  </w:style>
  <w:style w:type="paragraph" w:styleId="Salutation">
    <w:name w:val="Salutation"/>
    <w:basedOn w:val="Normal"/>
    <w:next w:val="Normal"/>
    <w:semiHidden/>
    <w:rsid w:val="0057041F"/>
  </w:style>
  <w:style w:type="paragraph" w:styleId="Signature">
    <w:name w:val="Signature"/>
    <w:basedOn w:val="Normal"/>
    <w:semiHidden/>
    <w:rsid w:val="0057041F"/>
    <w:pPr>
      <w:ind w:left="4320"/>
    </w:pPr>
  </w:style>
  <w:style w:type="numbering" w:styleId="111111">
    <w:name w:val="Outline List 2"/>
    <w:basedOn w:val="NoList"/>
    <w:semiHidden/>
    <w:rsid w:val="0057041F"/>
    <w:pPr>
      <w:numPr>
        <w:numId w:val="19"/>
      </w:numPr>
    </w:pPr>
  </w:style>
  <w:style w:type="numbering" w:styleId="1ai">
    <w:name w:val="Outline List 1"/>
    <w:basedOn w:val="NoList"/>
    <w:semiHidden/>
    <w:rsid w:val="0057041F"/>
    <w:pPr>
      <w:numPr>
        <w:numId w:val="20"/>
      </w:numPr>
    </w:pPr>
  </w:style>
  <w:style w:type="numbering" w:styleId="ArticleSection">
    <w:name w:val="Outline List 3"/>
    <w:basedOn w:val="NoList"/>
    <w:semiHidden/>
    <w:rsid w:val="0057041F"/>
    <w:pPr>
      <w:numPr>
        <w:numId w:val="21"/>
      </w:numPr>
    </w:pPr>
  </w:style>
  <w:style w:type="paragraph" w:styleId="BlockText">
    <w:name w:val="Block Text"/>
    <w:basedOn w:val="Normal"/>
    <w:semiHidden/>
    <w:rsid w:val="0057041F"/>
    <w:pPr>
      <w:spacing w:after="120"/>
      <w:ind w:left="1440" w:right="1440"/>
    </w:pPr>
  </w:style>
  <w:style w:type="paragraph" w:styleId="BodyText2">
    <w:name w:val="Body Text 2"/>
    <w:basedOn w:val="Normal"/>
    <w:semiHidden/>
    <w:rsid w:val="0057041F"/>
    <w:pPr>
      <w:spacing w:after="120" w:line="480" w:lineRule="auto"/>
    </w:pPr>
  </w:style>
  <w:style w:type="paragraph" w:styleId="BodyText3">
    <w:name w:val="Body Text 3"/>
    <w:basedOn w:val="Normal"/>
    <w:semiHidden/>
    <w:rsid w:val="0057041F"/>
    <w:pPr>
      <w:spacing w:after="120"/>
    </w:pPr>
    <w:rPr>
      <w:sz w:val="16"/>
      <w:szCs w:val="16"/>
    </w:rPr>
  </w:style>
  <w:style w:type="paragraph" w:styleId="BodyTextFirstIndent">
    <w:name w:val="Body Text First Indent"/>
    <w:basedOn w:val="BodyText"/>
    <w:semiHidden/>
    <w:rsid w:val="0057041F"/>
    <w:pPr>
      <w:ind w:firstLine="210"/>
    </w:pPr>
  </w:style>
  <w:style w:type="paragraph" w:styleId="BodyTextIndent">
    <w:name w:val="Body Text Indent"/>
    <w:basedOn w:val="Normal"/>
    <w:semiHidden/>
    <w:rsid w:val="0057041F"/>
    <w:pPr>
      <w:spacing w:after="120"/>
      <w:ind w:left="360"/>
    </w:pPr>
  </w:style>
  <w:style w:type="paragraph" w:styleId="BodyTextFirstIndent2">
    <w:name w:val="Body Text First Indent 2"/>
    <w:basedOn w:val="BodyTextIndent"/>
    <w:semiHidden/>
    <w:rsid w:val="0057041F"/>
    <w:pPr>
      <w:ind w:firstLine="210"/>
    </w:pPr>
  </w:style>
  <w:style w:type="paragraph" w:styleId="BodyTextIndent2">
    <w:name w:val="Body Text Indent 2"/>
    <w:basedOn w:val="Normal"/>
    <w:semiHidden/>
    <w:rsid w:val="0057041F"/>
    <w:pPr>
      <w:spacing w:after="120" w:line="480" w:lineRule="auto"/>
      <w:ind w:left="360"/>
    </w:pPr>
  </w:style>
  <w:style w:type="paragraph" w:styleId="BodyTextIndent3">
    <w:name w:val="Body Text Indent 3"/>
    <w:basedOn w:val="Normal"/>
    <w:semiHidden/>
    <w:rsid w:val="0057041F"/>
    <w:pPr>
      <w:spacing w:after="120"/>
      <w:ind w:left="360"/>
    </w:pPr>
    <w:rPr>
      <w:sz w:val="16"/>
      <w:szCs w:val="16"/>
    </w:rPr>
  </w:style>
  <w:style w:type="paragraph" w:styleId="Date">
    <w:name w:val="Date"/>
    <w:basedOn w:val="Normal"/>
    <w:next w:val="Normal"/>
    <w:semiHidden/>
    <w:rsid w:val="0057041F"/>
  </w:style>
  <w:style w:type="paragraph" w:styleId="E-mailSignature">
    <w:name w:val="E-mail Signature"/>
    <w:basedOn w:val="Normal"/>
    <w:semiHidden/>
    <w:rsid w:val="0057041F"/>
  </w:style>
  <w:style w:type="character" w:styleId="Emphasis">
    <w:name w:val="Emphasis"/>
    <w:qFormat/>
    <w:rsid w:val="0057041F"/>
    <w:rPr>
      <w:i/>
      <w:iCs/>
    </w:rPr>
  </w:style>
  <w:style w:type="paragraph" w:styleId="EnvelopeAddress">
    <w:name w:val="envelope address"/>
    <w:basedOn w:val="Normal"/>
    <w:semiHidden/>
    <w:rsid w:val="0057041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57041F"/>
    <w:rPr>
      <w:rFonts w:ascii="Arial" w:hAnsi="Arial" w:cs="Arial"/>
      <w:sz w:val="20"/>
    </w:rPr>
  </w:style>
  <w:style w:type="character" w:styleId="FollowedHyperlink">
    <w:name w:val="FollowedHyperlink"/>
    <w:semiHidden/>
    <w:rsid w:val="0057041F"/>
    <w:rPr>
      <w:color w:val="800080"/>
      <w:u w:val="single"/>
    </w:rPr>
  </w:style>
  <w:style w:type="character" w:styleId="HTMLAcronym">
    <w:name w:val="HTML Acronym"/>
    <w:basedOn w:val="DefaultParagraphFont"/>
    <w:semiHidden/>
    <w:rsid w:val="0057041F"/>
  </w:style>
  <w:style w:type="paragraph" w:styleId="HTMLAddress">
    <w:name w:val="HTML Address"/>
    <w:basedOn w:val="Normal"/>
    <w:semiHidden/>
    <w:rsid w:val="0057041F"/>
    <w:rPr>
      <w:i/>
      <w:iCs/>
    </w:rPr>
  </w:style>
  <w:style w:type="character" w:styleId="HTMLCite">
    <w:name w:val="HTML Cite"/>
    <w:semiHidden/>
    <w:rsid w:val="0057041F"/>
    <w:rPr>
      <w:i/>
      <w:iCs/>
    </w:rPr>
  </w:style>
  <w:style w:type="character" w:styleId="HTMLCode">
    <w:name w:val="HTML Code"/>
    <w:semiHidden/>
    <w:rsid w:val="0057041F"/>
    <w:rPr>
      <w:rFonts w:ascii="Courier New" w:hAnsi="Courier New" w:cs="Courier New"/>
      <w:sz w:val="20"/>
      <w:szCs w:val="20"/>
    </w:rPr>
  </w:style>
  <w:style w:type="character" w:styleId="HTMLDefinition">
    <w:name w:val="HTML Definition"/>
    <w:semiHidden/>
    <w:rsid w:val="0057041F"/>
    <w:rPr>
      <w:i/>
      <w:iCs/>
    </w:rPr>
  </w:style>
  <w:style w:type="character" w:styleId="HTMLKeyboard">
    <w:name w:val="HTML Keyboard"/>
    <w:semiHidden/>
    <w:rsid w:val="0057041F"/>
    <w:rPr>
      <w:rFonts w:ascii="Courier New" w:hAnsi="Courier New" w:cs="Courier New"/>
      <w:sz w:val="20"/>
      <w:szCs w:val="20"/>
    </w:rPr>
  </w:style>
  <w:style w:type="paragraph" w:styleId="HTMLPreformatted">
    <w:name w:val="HTML Preformatted"/>
    <w:basedOn w:val="Normal"/>
    <w:semiHidden/>
    <w:rsid w:val="0057041F"/>
    <w:rPr>
      <w:rFonts w:ascii="Courier New" w:hAnsi="Courier New" w:cs="Courier New"/>
      <w:sz w:val="20"/>
    </w:rPr>
  </w:style>
  <w:style w:type="character" w:styleId="HTMLSample">
    <w:name w:val="HTML Sample"/>
    <w:semiHidden/>
    <w:rsid w:val="0057041F"/>
    <w:rPr>
      <w:rFonts w:ascii="Courier New" w:hAnsi="Courier New" w:cs="Courier New"/>
    </w:rPr>
  </w:style>
  <w:style w:type="character" w:styleId="HTMLTypewriter">
    <w:name w:val="HTML Typewriter"/>
    <w:semiHidden/>
    <w:rsid w:val="0057041F"/>
    <w:rPr>
      <w:rFonts w:ascii="Courier New" w:hAnsi="Courier New" w:cs="Courier New"/>
      <w:sz w:val="20"/>
      <w:szCs w:val="20"/>
    </w:rPr>
  </w:style>
  <w:style w:type="character" w:styleId="HTMLVariable">
    <w:name w:val="HTML Variable"/>
    <w:semiHidden/>
    <w:rsid w:val="0057041F"/>
    <w:rPr>
      <w:i/>
      <w:iCs/>
    </w:rPr>
  </w:style>
  <w:style w:type="character" w:styleId="LineNumber">
    <w:name w:val="line number"/>
    <w:basedOn w:val="DefaultParagraphFont"/>
    <w:semiHidden/>
    <w:rsid w:val="0057041F"/>
  </w:style>
  <w:style w:type="paragraph" w:styleId="List">
    <w:name w:val="List"/>
    <w:basedOn w:val="Normal"/>
    <w:semiHidden/>
    <w:rsid w:val="0057041F"/>
    <w:pPr>
      <w:ind w:left="360" w:hanging="360"/>
    </w:pPr>
  </w:style>
  <w:style w:type="paragraph" w:styleId="List2">
    <w:name w:val="List 2"/>
    <w:basedOn w:val="Normal"/>
    <w:semiHidden/>
    <w:rsid w:val="0057041F"/>
    <w:pPr>
      <w:ind w:left="720" w:hanging="360"/>
    </w:pPr>
  </w:style>
  <w:style w:type="paragraph" w:styleId="List3">
    <w:name w:val="List 3"/>
    <w:basedOn w:val="Normal"/>
    <w:semiHidden/>
    <w:rsid w:val="0057041F"/>
    <w:pPr>
      <w:ind w:left="1080" w:hanging="360"/>
    </w:pPr>
  </w:style>
  <w:style w:type="paragraph" w:styleId="List4">
    <w:name w:val="List 4"/>
    <w:basedOn w:val="Normal"/>
    <w:semiHidden/>
    <w:rsid w:val="0057041F"/>
    <w:pPr>
      <w:ind w:left="1440" w:hanging="360"/>
    </w:pPr>
  </w:style>
  <w:style w:type="paragraph" w:styleId="List5">
    <w:name w:val="List 5"/>
    <w:basedOn w:val="Normal"/>
    <w:semiHidden/>
    <w:rsid w:val="0057041F"/>
    <w:pPr>
      <w:ind w:left="1800" w:hanging="360"/>
    </w:pPr>
  </w:style>
  <w:style w:type="paragraph" w:styleId="ListBullet">
    <w:name w:val="List Bullet"/>
    <w:basedOn w:val="Normal"/>
    <w:autoRedefine/>
    <w:semiHidden/>
    <w:rsid w:val="0057041F"/>
    <w:pPr>
      <w:numPr>
        <w:numId w:val="3"/>
      </w:numPr>
      <w:ind w:left="0" w:firstLine="0"/>
    </w:pPr>
  </w:style>
  <w:style w:type="paragraph" w:styleId="ListBullet2">
    <w:name w:val="List Bullet 2"/>
    <w:basedOn w:val="Normal"/>
    <w:autoRedefine/>
    <w:semiHidden/>
    <w:rsid w:val="0057041F"/>
    <w:pPr>
      <w:numPr>
        <w:numId w:val="4"/>
      </w:numPr>
    </w:pPr>
  </w:style>
  <w:style w:type="paragraph" w:styleId="ListBullet3">
    <w:name w:val="List Bullet 3"/>
    <w:basedOn w:val="Normal"/>
    <w:autoRedefine/>
    <w:semiHidden/>
    <w:rsid w:val="0057041F"/>
    <w:pPr>
      <w:numPr>
        <w:numId w:val="5"/>
      </w:numPr>
    </w:pPr>
  </w:style>
  <w:style w:type="paragraph" w:styleId="ListBullet4">
    <w:name w:val="List Bullet 4"/>
    <w:basedOn w:val="Normal"/>
    <w:autoRedefine/>
    <w:semiHidden/>
    <w:rsid w:val="0057041F"/>
    <w:pPr>
      <w:numPr>
        <w:numId w:val="6"/>
      </w:numPr>
    </w:pPr>
  </w:style>
  <w:style w:type="paragraph" w:styleId="ListBullet5">
    <w:name w:val="List Bullet 5"/>
    <w:basedOn w:val="Normal"/>
    <w:autoRedefine/>
    <w:semiHidden/>
    <w:rsid w:val="0057041F"/>
    <w:pPr>
      <w:numPr>
        <w:numId w:val="7"/>
      </w:numPr>
    </w:pPr>
  </w:style>
  <w:style w:type="paragraph" w:styleId="ListContinue">
    <w:name w:val="List Continue"/>
    <w:basedOn w:val="Normal"/>
    <w:semiHidden/>
    <w:rsid w:val="0057041F"/>
    <w:pPr>
      <w:spacing w:after="120"/>
      <w:ind w:left="360"/>
    </w:pPr>
  </w:style>
  <w:style w:type="paragraph" w:styleId="ListContinue2">
    <w:name w:val="List Continue 2"/>
    <w:basedOn w:val="Normal"/>
    <w:semiHidden/>
    <w:rsid w:val="0057041F"/>
    <w:pPr>
      <w:spacing w:after="120"/>
      <w:ind w:left="720"/>
    </w:pPr>
  </w:style>
  <w:style w:type="paragraph" w:styleId="ListContinue3">
    <w:name w:val="List Continue 3"/>
    <w:basedOn w:val="Normal"/>
    <w:semiHidden/>
    <w:rsid w:val="0057041F"/>
    <w:pPr>
      <w:spacing w:after="120"/>
      <w:ind w:left="1080"/>
    </w:pPr>
  </w:style>
  <w:style w:type="paragraph" w:styleId="ListContinue4">
    <w:name w:val="List Continue 4"/>
    <w:basedOn w:val="Normal"/>
    <w:semiHidden/>
    <w:rsid w:val="0057041F"/>
    <w:pPr>
      <w:spacing w:after="120"/>
      <w:ind w:left="1440"/>
    </w:pPr>
  </w:style>
  <w:style w:type="paragraph" w:styleId="ListContinue5">
    <w:name w:val="List Continue 5"/>
    <w:basedOn w:val="Normal"/>
    <w:semiHidden/>
    <w:rsid w:val="0057041F"/>
    <w:pPr>
      <w:spacing w:after="120"/>
      <w:ind w:left="1800"/>
    </w:pPr>
  </w:style>
  <w:style w:type="paragraph" w:styleId="ListNumber3">
    <w:name w:val="List Number 3"/>
    <w:basedOn w:val="Normal"/>
    <w:semiHidden/>
    <w:rsid w:val="0057041F"/>
    <w:pPr>
      <w:numPr>
        <w:numId w:val="10"/>
      </w:numPr>
    </w:pPr>
  </w:style>
  <w:style w:type="paragraph" w:styleId="ListNumber4">
    <w:name w:val="List Number 4"/>
    <w:basedOn w:val="Normal"/>
    <w:semiHidden/>
    <w:rsid w:val="0057041F"/>
    <w:pPr>
      <w:numPr>
        <w:numId w:val="11"/>
      </w:numPr>
    </w:pPr>
  </w:style>
  <w:style w:type="paragraph" w:styleId="ListNumber5">
    <w:name w:val="List Number 5"/>
    <w:basedOn w:val="Normal"/>
    <w:semiHidden/>
    <w:rsid w:val="0057041F"/>
    <w:pPr>
      <w:numPr>
        <w:numId w:val="12"/>
      </w:numPr>
    </w:pPr>
  </w:style>
  <w:style w:type="paragraph" w:styleId="MessageHeader">
    <w:name w:val="Message Header"/>
    <w:basedOn w:val="Normal"/>
    <w:semiHidden/>
    <w:rsid w:val="0057041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sid w:val="0057041F"/>
    <w:rPr>
      <w:szCs w:val="24"/>
    </w:rPr>
  </w:style>
  <w:style w:type="paragraph" w:styleId="NormalIndent">
    <w:name w:val="Normal Indent"/>
    <w:basedOn w:val="Normal"/>
    <w:semiHidden/>
    <w:rsid w:val="0057041F"/>
    <w:pPr>
      <w:ind w:left="720"/>
    </w:pPr>
  </w:style>
  <w:style w:type="paragraph" w:styleId="NoteHeading">
    <w:name w:val="Note Heading"/>
    <w:basedOn w:val="Normal"/>
    <w:next w:val="Normal"/>
    <w:semiHidden/>
    <w:rsid w:val="0057041F"/>
  </w:style>
  <w:style w:type="character" w:styleId="Strong">
    <w:name w:val="Strong"/>
    <w:qFormat/>
    <w:rsid w:val="0057041F"/>
    <w:rPr>
      <w:b/>
      <w:bCs/>
    </w:rPr>
  </w:style>
  <w:style w:type="paragraph" w:styleId="Subtitle">
    <w:name w:val="Subtitle"/>
    <w:basedOn w:val="Normal"/>
    <w:qFormat/>
    <w:rsid w:val="0057041F"/>
    <w:pPr>
      <w:spacing w:after="60"/>
      <w:jc w:val="center"/>
      <w:outlineLvl w:val="1"/>
    </w:pPr>
    <w:rPr>
      <w:rFonts w:ascii="Arial" w:hAnsi="Arial" w:cs="Arial"/>
      <w:szCs w:val="24"/>
    </w:rPr>
  </w:style>
  <w:style w:type="table" w:styleId="Table3Deffects1">
    <w:name w:val="Table 3D effects 1"/>
    <w:basedOn w:val="TableNormal"/>
    <w:semiHidden/>
    <w:rsid w:val="0057041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7041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7041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7041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7041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7041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7041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7041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7041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7041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7041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7041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7041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7041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7041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7041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7041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7041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7041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7041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7041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7041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7041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7041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7041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7041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7041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7041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7041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7041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7041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7041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7041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7041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7041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7041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7041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7041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7041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7041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7041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7041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7041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7041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57041F"/>
    <w:pPr>
      <w:spacing w:before="240" w:after="60"/>
      <w:jc w:val="center"/>
      <w:outlineLvl w:val="0"/>
    </w:pPr>
    <w:rPr>
      <w:rFonts w:ascii="Arial" w:hAnsi="Arial" w:cs="Arial"/>
      <w:b/>
      <w:bCs/>
      <w:kern w:val="28"/>
      <w:sz w:val="32"/>
      <w:szCs w:val="32"/>
    </w:rPr>
  </w:style>
  <w:style w:type="paragraph" w:customStyle="1" w:styleId="Indent1Head">
    <w:name w:val="Indent 1 Head"/>
    <w:rsid w:val="0057041F"/>
    <w:pPr>
      <w:tabs>
        <w:tab w:val="left" w:pos="720"/>
        <w:tab w:val="left" w:pos="1440"/>
      </w:tabs>
      <w:ind w:left="720"/>
    </w:pPr>
    <w:rPr>
      <w:b/>
      <w:sz w:val="24"/>
      <w:szCs w:val="22"/>
    </w:rPr>
  </w:style>
  <w:style w:type="paragraph" w:customStyle="1" w:styleId="Indent2">
    <w:name w:val="Indent 2"/>
    <w:rsid w:val="0057041F"/>
    <w:pPr>
      <w:ind w:left="1440"/>
      <w:jc w:val="both"/>
    </w:pPr>
    <w:rPr>
      <w:sz w:val="24"/>
      <w:szCs w:val="24"/>
    </w:rPr>
  </w:style>
  <w:style w:type="paragraph" w:customStyle="1" w:styleId="Indent2Head">
    <w:name w:val="Indent 2 Head"/>
    <w:basedOn w:val="Normal"/>
    <w:rsid w:val="0057041F"/>
    <w:pPr>
      <w:tabs>
        <w:tab w:val="left" w:pos="1440"/>
        <w:tab w:val="left" w:pos="2160"/>
      </w:tabs>
      <w:ind w:left="1440"/>
    </w:pPr>
    <w:rPr>
      <w:b/>
      <w:szCs w:val="24"/>
    </w:rPr>
  </w:style>
  <w:style w:type="paragraph" w:customStyle="1" w:styleId="Indent3">
    <w:name w:val="Indent 3"/>
    <w:rsid w:val="0057041F"/>
    <w:pPr>
      <w:spacing w:after="240"/>
      <w:ind w:left="2160"/>
      <w:jc w:val="both"/>
    </w:pPr>
    <w:rPr>
      <w:sz w:val="24"/>
      <w:szCs w:val="24"/>
    </w:rPr>
  </w:style>
  <w:style w:type="paragraph" w:customStyle="1" w:styleId="Indent3Head">
    <w:name w:val="Indent 3 Head"/>
    <w:rsid w:val="0057041F"/>
    <w:pPr>
      <w:tabs>
        <w:tab w:val="left" w:pos="2880"/>
      </w:tabs>
      <w:ind w:left="2160"/>
    </w:pPr>
    <w:rPr>
      <w:b/>
      <w:sz w:val="24"/>
      <w:szCs w:val="24"/>
    </w:rPr>
  </w:style>
  <w:style w:type="character" w:customStyle="1" w:styleId="HeaderChar">
    <w:name w:val="Header Char"/>
    <w:link w:val="Header"/>
    <w:uiPriority w:val="99"/>
    <w:rsid w:val="005F41AA"/>
    <w:rPr>
      <w:sz w:val="24"/>
    </w:rPr>
  </w:style>
  <w:style w:type="paragraph" w:styleId="ListParagraph">
    <w:name w:val="List Paragraph"/>
    <w:basedOn w:val="Normal"/>
    <w:uiPriority w:val="34"/>
    <w:qFormat/>
    <w:rsid w:val="00281E37"/>
    <w:pPr>
      <w:ind w:left="720"/>
      <w:contextualSpacing/>
    </w:pPr>
  </w:style>
  <w:style w:type="character" w:customStyle="1" w:styleId="FooterChar">
    <w:name w:val="Footer Char"/>
    <w:basedOn w:val="DefaultParagraphFont"/>
    <w:link w:val="Footer"/>
    <w:uiPriority w:val="99"/>
    <w:rsid w:val="00620436"/>
    <w:rPr>
      <w:sz w:val="24"/>
    </w:rPr>
  </w:style>
  <w:style w:type="character" w:styleId="UnresolvedMention">
    <w:name w:val="Unresolved Mention"/>
    <w:basedOn w:val="DefaultParagraphFont"/>
    <w:uiPriority w:val="99"/>
    <w:semiHidden/>
    <w:unhideWhenUsed/>
    <w:rsid w:val="00646FA1"/>
    <w:rPr>
      <w:color w:val="605E5C"/>
      <w:shd w:val="clear" w:color="auto" w:fill="E1DFDD"/>
    </w:rPr>
  </w:style>
  <w:style w:type="paragraph" w:styleId="CommentText">
    <w:name w:val="annotation text"/>
    <w:basedOn w:val="Normal"/>
    <w:link w:val="CommentTextChar"/>
    <w:semiHidden/>
    <w:rsid w:val="00646FA1"/>
    <w:pPr>
      <w:jc w:val="left"/>
    </w:pPr>
    <w:rPr>
      <w:sz w:val="20"/>
    </w:rPr>
  </w:style>
  <w:style w:type="character" w:customStyle="1" w:styleId="CommentTextChar">
    <w:name w:val="Comment Text Char"/>
    <w:basedOn w:val="DefaultParagraphFont"/>
    <w:link w:val="CommentText"/>
    <w:semiHidden/>
    <w:rsid w:val="00646FA1"/>
  </w:style>
  <w:style w:type="character" w:styleId="CommentReference">
    <w:name w:val="annotation reference"/>
    <w:basedOn w:val="DefaultParagraphFont"/>
    <w:uiPriority w:val="99"/>
    <w:semiHidden/>
    <w:unhideWhenUsed/>
    <w:rsid w:val="00646FA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1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s.lla.la.gov/assets/documents/Agreed-Upon-Procedures-Report_3-23-2022.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reab.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ateContracts@lla.la.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SD%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ASD Report</Template>
  <TotalTime>1</TotalTime>
  <Pages>2</Pages>
  <Words>611</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Agency Name and Address:</vt:lpstr>
    </vt:vector>
  </TitlesOfParts>
  <Company>State of Louisiana</Company>
  <LinksUpToDate>false</LinksUpToDate>
  <CharactersWithSpaces>4335</CharactersWithSpaces>
  <SharedDoc>false</SharedDoc>
  <HLinks>
    <vt:vector size="18" baseType="variant">
      <vt:variant>
        <vt:i4>1114237</vt:i4>
      </vt:variant>
      <vt:variant>
        <vt:i4>6</vt:i4>
      </vt:variant>
      <vt:variant>
        <vt:i4>0</vt:i4>
      </vt:variant>
      <vt:variant>
        <vt:i4>5</vt:i4>
      </vt:variant>
      <vt:variant>
        <vt:lpwstr>mailto:nclement@lla.la.gov</vt:lpwstr>
      </vt:variant>
      <vt:variant>
        <vt:lpwstr/>
      </vt:variant>
      <vt:variant>
        <vt:i4>2752542</vt:i4>
      </vt:variant>
      <vt:variant>
        <vt:i4>3</vt:i4>
      </vt:variant>
      <vt:variant>
        <vt:i4>0</vt:i4>
      </vt:variant>
      <vt:variant>
        <vt:i4>5</vt:i4>
      </vt:variant>
      <vt:variant>
        <vt:lpwstr>http://www.lla.la.gov/userfiles/file/AUP_Report.doc</vt:lpwstr>
      </vt:variant>
      <vt:variant>
        <vt:lpwstr/>
      </vt:variant>
      <vt:variant>
        <vt:i4>3014765</vt:i4>
      </vt:variant>
      <vt:variant>
        <vt:i4>0</vt:i4>
      </vt:variant>
      <vt:variant>
        <vt:i4>0</vt:i4>
      </vt:variant>
      <vt:variant>
        <vt:i4>5</vt:i4>
      </vt:variant>
      <vt:variant>
        <vt:lpwstr>http://www.usskidd.com/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Name and Address:</dc:title>
  <dc:creator>Legislative Auditor</dc:creator>
  <cp:lastModifiedBy>Mary R. Dauzat</cp:lastModifiedBy>
  <cp:revision>2</cp:revision>
  <cp:lastPrinted>2012-04-05T17:07:00Z</cp:lastPrinted>
  <dcterms:created xsi:type="dcterms:W3CDTF">2024-04-30T16:02:00Z</dcterms:created>
  <dcterms:modified xsi:type="dcterms:W3CDTF">2024-04-30T16:02:00Z</dcterms:modified>
</cp:coreProperties>
</file>