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86EF4" w14:textId="77777777" w:rsidR="002840D3" w:rsidRPr="004A10B5" w:rsidRDefault="002840D3" w:rsidP="004A10B5">
      <w:pPr>
        <w:spacing w:after="120"/>
        <w:rPr>
          <w:rFonts w:ascii="Arial" w:hAnsi="Arial" w:cs="Arial"/>
          <w:b/>
          <w:sz w:val="28"/>
          <w:szCs w:val="28"/>
        </w:rPr>
      </w:pPr>
      <w:r w:rsidRPr="00B62751">
        <w:rPr>
          <w:rFonts w:ascii="Arial" w:hAnsi="Arial" w:cs="Arial"/>
          <w:b/>
          <w:sz w:val="28"/>
          <w:szCs w:val="28"/>
        </w:rPr>
        <w:t>Agency Name and Address:</w:t>
      </w:r>
    </w:p>
    <w:p w14:paraId="2DB57709" w14:textId="77777777" w:rsidR="00616324" w:rsidRDefault="009643FC" w:rsidP="00616324">
      <w:pPr>
        <w:ind w:left="720"/>
        <w:rPr>
          <w:rFonts w:ascii="Arial" w:hAnsi="Arial" w:cs="Arial"/>
          <w:sz w:val="22"/>
          <w:szCs w:val="22"/>
        </w:rPr>
      </w:pPr>
      <w:r>
        <w:rPr>
          <w:rFonts w:ascii="Arial" w:hAnsi="Arial" w:cs="Arial"/>
          <w:sz w:val="22"/>
          <w:szCs w:val="22"/>
        </w:rPr>
        <w:t xml:space="preserve">State </w:t>
      </w:r>
      <w:r w:rsidR="00FB6F57">
        <w:rPr>
          <w:rFonts w:ascii="Arial" w:hAnsi="Arial" w:cs="Arial"/>
          <w:sz w:val="22"/>
          <w:szCs w:val="22"/>
        </w:rPr>
        <w:t>Boxing and Wrestling Commis</w:t>
      </w:r>
      <w:r w:rsidR="00AF7E54">
        <w:rPr>
          <w:rFonts w:ascii="Arial" w:hAnsi="Arial" w:cs="Arial"/>
          <w:sz w:val="22"/>
          <w:szCs w:val="22"/>
        </w:rPr>
        <w:t>s</w:t>
      </w:r>
      <w:r w:rsidR="00FB6F57">
        <w:rPr>
          <w:rFonts w:ascii="Arial" w:hAnsi="Arial" w:cs="Arial"/>
          <w:sz w:val="22"/>
          <w:szCs w:val="22"/>
        </w:rPr>
        <w:t>ion</w:t>
      </w:r>
    </w:p>
    <w:p w14:paraId="25A464E5" w14:textId="77777777" w:rsidR="00616324" w:rsidRDefault="00616324" w:rsidP="002A20A0">
      <w:pPr>
        <w:ind w:left="720"/>
        <w:rPr>
          <w:rFonts w:ascii="Arial" w:hAnsi="Arial" w:cs="Arial"/>
          <w:sz w:val="16"/>
          <w:szCs w:val="22"/>
        </w:rPr>
      </w:pPr>
    </w:p>
    <w:p w14:paraId="2EBF69C1" w14:textId="77777777" w:rsidR="00880584" w:rsidRDefault="00880584" w:rsidP="002A20A0">
      <w:pPr>
        <w:ind w:left="720"/>
        <w:rPr>
          <w:rFonts w:ascii="Arial" w:hAnsi="Arial" w:cs="Arial"/>
          <w:sz w:val="22"/>
          <w:szCs w:val="22"/>
        </w:rPr>
      </w:pPr>
    </w:p>
    <w:p w14:paraId="0048CC50" w14:textId="77777777" w:rsidR="007C4AFD" w:rsidRPr="007C4AFD" w:rsidRDefault="007C4AFD" w:rsidP="002A20A0">
      <w:pPr>
        <w:ind w:left="720"/>
        <w:rPr>
          <w:rFonts w:ascii="Arial" w:hAnsi="Arial" w:cs="Arial"/>
          <w:sz w:val="22"/>
          <w:szCs w:val="22"/>
        </w:rPr>
      </w:pPr>
      <w:r w:rsidRPr="007C4AFD">
        <w:rPr>
          <w:rFonts w:ascii="Arial" w:hAnsi="Arial" w:cs="Arial"/>
          <w:sz w:val="22"/>
          <w:szCs w:val="22"/>
        </w:rPr>
        <w:t>The commission does not have a physical office.</w:t>
      </w:r>
      <w:r w:rsidR="00334999">
        <w:rPr>
          <w:rFonts w:ascii="Arial" w:hAnsi="Arial" w:cs="Arial"/>
          <w:sz w:val="22"/>
          <w:szCs w:val="22"/>
        </w:rPr>
        <w:t xml:space="preserve">  Records are maintained by the</w:t>
      </w:r>
      <w:r w:rsidRPr="007C4AFD">
        <w:rPr>
          <w:rFonts w:ascii="Arial" w:hAnsi="Arial" w:cs="Arial"/>
          <w:sz w:val="22"/>
          <w:szCs w:val="22"/>
        </w:rPr>
        <w:t xml:space="preserve"> Administrative Assistant who works from her</w:t>
      </w:r>
      <w:r w:rsidR="00094952">
        <w:rPr>
          <w:rFonts w:ascii="Arial" w:hAnsi="Arial" w:cs="Arial"/>
          <w:sz w:val="22"/>
          <w:szCs w:val="22"/>
        </w:rPr>
        <w:t xml:space="preserve"> personal residence located in Metairie, Louisiana.</w:t>
      </w:r>
    </w:p>
    <w:p w14:paraId="03D2B936" w14:textId="77777777" w:rsidR="007C4AFD" w:rsidRPr="004A10B5" w:rsidRDefault="007C4AFD" w:rsidP="002A20A0">
      <w:pPr>
        <w:ind w:left="720"/>
        <w:rPr>
          <w:rFonts w:ascii="Arial" w:hAnsi="Arial" w:cs="Arial"/>
          <w:sz w:val="16"/>
          <w:szCs w:val="22"/>
        </w:rPr>
      </w:pPr>
    </w:p>
    <w:p w14:paraId="4617FD2C" w14:textId="77777777" w:rsidR="00FB6F57" w:rsidRPr="00CA2C30" w:rsidRDefault="00616324" w:rsidP="00FB6F57">
      <w:pPr>
        <w:ind w:left="720"/>
        <w:rPr>
          <w:rFonts w:ascii="Arial" w:hAnsi="Arial" w:cs="Arial"/>
          <w:sz w:val="22"/>
          <w:szCs w:val="22"/>
        </w:rPr>
      </w:pPr>
      <w:r w:rsidRPr="00CA2C30">
        <w:rPr>
          <w:rFonts w:ascii="Arial" w:hAnsi="Arial" w:cs="Arial"/>
          <w:sz w:val="22"/>
          <w:szCs w:val="22"/>
        </w:rPr>
        <w:t xml:space="preserve">Website:  </w:t>
      </w:r>
      <w:r w:rsidR="00FB6F57">
        <w:rPr>
          <w:rFonts w:ascii="Arial" w:hAnsi="Arial" w:cs="Arial"/>
          <w:sz w:val="22"/>
          <w:szCs w:val="22"/>
        </w:rPr>
        <w:t>www.louisianaboxing.org</w:t>
      </w:r>
    </w:p>
    <w:p w14:paraId="21585DCF" w14:textId="77777777" w:rsidR="002840D3" w:rsidRPr="00CA2C30" w:rsidRDefault="002840D3">
      <w:pPr>
        <w:rPr>
          <w:rFonts w:ascii="Arial" w:hAnsi="Arial" w:cs="Arial"/>
          <w:sz w:val="22"/>
          <w:szCs w:val="22"/>
        </w:rPr>
      </w:pPr>
    </w:p>
    <w:p w14:paraId="56139335" w14:textId="77777777" w:rsidR="002840D3" w:rsidRPr="009643FC" w:rsidRDefault="002840D3" w:rsidP="004A10B5">
      <w:pPr>
        <w:spacing w:after="220"/>
        <w:rPr>
          <w:rFonts w:ascii="Arial" w:hAnsi="Arial" w:cs="Arial"/>
          <w:sz w:val="22"/>
          <w:szCs w:val="22"/>
        </w:rPr>
      </w:pPr>
      <w:r w:rsidRPr="009643FC">
        <w:rPr>
          <w:rFonts w:ascii="Arial" w:hAnsi="Arial" w:cs="Arial"/>
          <w:b/>
          <w:sz w:val="22"/>
          <w:szCs w:val="22"/>
        </w:rPr>
        <w:t>Solicitation Number:</w:t>
      </w:r>
      <w:r w:rsidRPr="009643FC">
        <w:rPr>
          <w:rFonts w:ascii="Arial" w:hAnsi="Arial" w:cs="Arial"/>
          <w:sz w:val="22"/>
          <w:szCs w:val="22"/>
        </w:rPr>
        <w:t xml:space="preserve">  </w:t>
      </w:r>
      <w:r w:rsidR="009F4165">
        <w:rPr>
          <w:rFonts w:ascii="Arial" w:hAnsi="Arial" w:cs="Arial"/>
          <w:sz w:val="22"/>
          <w:szCs w:val="22"/>
        </w:rPr>
        <w:t>25</w:t>
      </w:r>
      <w:r w:rsidR="00AF7E54">
        <w:rPr>
          <w:rFonts w:ascii="Arial" w:hAnsi="Arial" w:cs="Arial"/>
          <w:sz w:val="22"/>
          <w:szCs w:val="22"/>
        </w:rPr>
        <w:t>-3462</w:t>
      </w:r>
    </w:p>
    <w:p w14:paraId="48033D42" w14:textId="4A563801" w:rsidR="000C6F6D" w:rsidRPr="004A10B5" w:rsidRDefault="00B43E13" w:rsidP="004A10B5">
      <w:pPr>
        <w:spacing w:after="220"/>
        <w:jc w:val="left"/>
        <w:rPr>
          <w:rFonts w:ascii="Arial" w:hAnsi="Arial" w:cs="Arial"/>
          <w:sz w:val="18"/>
        </w:rPr>
      </w:pPr>
      <w:r w:rsidRPr="009643FC">
        <w:rPr>
          <w:rFonts w:ascii="Arial" w:hAnsi="Arial" w:cs="Arial"/>
          <w:b/>
          <w:sz w:val="22"/>
          <w:szCs w:val="22"/>
        </w:rPr>
        <w:t>Type of Engagement:</w:t>
      </w:r>
      <w:r w:rsidRPr="009643FC">
        <w:rPr>
          <w:rFonts w:ascii="Arial" w:hAnsi="Arial" w:cs="Arial"/>
          <w:sz w:val="22"/>
          <w:szCs w:val="22"/>
        </w:rPr>
        <w:t xml:space="preserve">  </w:t>
      </w:r>
      <w:hyperlink r:id="rId8" w:history="1">
        <w:r w:rsidR="00AF7E54" w:rsidRPr="003079F8">
          <w:rPr>
            <w:rStyle w:val="Hyperlink"/>
            <w:rFonts w:ascii="Arial" w:hAnsi="Arial" w:cs="Arial"/>
            <w:sz w:val="22"/>
            <w:szCs w:val="22"/>
          </w:rPr>
          <w:t>Agreed Upon Procedures</w:t>
        </w:r>
      </w:hyperlink>
    </w:p>
    <w:p w14:paraId="3F51E11F" w14:textId="5B378B1F" w:rsidR="002840D3" w:rsidRPr="009643FC" w:rsidRDefault="002840D3" w:rsidP="004A10B5">
      <w:pPr>
        <w:spacing w:after="220"/>
        <w:rPr>
          <w:rFonts w:ascii="Arial" w:hAnsi="Arial" w:cs="Arial"/>
          <w:sz w:val="22"/>
          <w:szCs w:val="22"/>
        </w:rPr>
      </w:pPr>
      <w:r w:rsidRPr="009643FC">
        <w:rPr>
          <w:rFonts w:ascii="Arial" w:hAnsi="Arial" w:cs="Arial"/>
          <w:b/>
          <w:sz w:val="22"/>
          <w:szCs w:val="22"/>
        </w:rPr>
        <w:t>Contract Period:</w:t>
      </w:r>
      <w:r w:rsidRPr="009643FC">
        <w:rPr>
          <w:rFonts w:ascii="Arial" w:hAnsi="Arial" w:cs="Arial"/>
          <w:sz w:val="22"/>
          <w:szCs w:val="22"/>
        </w:rPr>
        <w:t xml:space="preserve">  </w:t>
      </w:r>
      <w:r w:rsidR="003C7621">
        <w:rPr>
          <w:rFonts w:ascii="Arial" w:hAnsi="Arial" w:cs="Arial"/>
          <w:sz w:val="22"/>
          <w:szCs w:val="22"/>
        </w:rPr>
        <w:t>June 30</w:t>
      </w:r>
      <w:r w:rsidR="00B62751" w:rsidRPr="009643FC">
        <w:rPr>
          <w:rFonts w:ascii="Arial" w:hAnsi="Arial" w:cs="Arial"/>
          <w:sz w:val="22"/>
          <w:szCs w:val="22"/>
        </w:rPr>
        <w:t>, 20</w:t>
      </w:r>
      <w:r w:rsidR="009F4165">
        <w:rPr>
          <w:rFonts w:ascii="Arial" w:hAnsi="Arial" w:cs="Arial"/>
          <w:sz w:val="22"/>
          <w:szCs w:val="22"/>
        </w:rPr>
        <w:t>25</w:t>
      </w:r>
      <w:r w:rsidR="003E62C0" w:rsidRPr="009643FC">
        <w:rPr>
          <w:rFonts w:ascii="Arial" w:hAnsi="Arial" w:cs="Arial"/>
          <w:sz w:val="22"/>
          <w:szCs w:val="22"/>
        </w:rPr>
        <w:t xml:space="preserve"> - September </w:t>
      </w:r>
      <w:r w:rsidR="004A10B5">
        <w:rPr>
          <w:rFonts w:ascii="Arial" w:hAnsi="Arial" w:cs="Arial"/>
          <w:sz w:val="22"/>
          <w:szCs w:val="22"/>
        </w:rPr>
        <w:t>30</w:t>
      </w:r>
      <w:r w:rsidR="00AF7E54">
        <w:rPr>
          <w:rFonts w:ascii="Arial" w:hAnsi="Arial" w:cs="Arial"/>
          <w:sz w:val="22"/>
          <w:szCs w:val="22"/>
        </w:rPr>
        <w:t>, 202</w:t>
      </w:r>
      <w:r w:rsidR="009F4165">
        <w:rPr>
          <w:rFonts w:ascii="Arial" w:hAnsi="Arial" w:cs="Arial"/>
          <w:sz w:val="22"/>
          <w:szCs w:val="22"/>
        </w:rPr>
        <w:t>7</w:t>
      </w:r>
    </w:p>
    <w:p w14:paraId="43363B6D" w14:textId="77777777" w:rsidR="003E62C0" w:rsidRPr="009643FC" w:rsidRDefault="002840D3" w:rsidP="004A10B5">
      <w:pPr>
        <w:spacing w:after="220"/>
        <w:rPr>
          <w:rFonts w:ascii="Arial" w:hAnsi="Arial" w:cs="Arial"/>
          <w:sz w:val="22"/>
          <w:szCs w:val="22"/>
        </w:rPr>
      </w:pPr>
      <w:r w:rsidRPr="009643FC">
        <w:rPr>
          <w:rFonts w:ascii="Arial" w:hAnsi="Arial" w:cs="Arial"/>
          <w:b/>
          <w:sz w:val="22"/>
          <w:szCs w:val="22"/>
        </w:rPr>
        <w:t xml:space="preserve">Periods to be </w:t>
      </w:r>
      <w:r w:rsidR="00B43E13" w:rsidRPr="009643FC">
        <w:rPr>
          <w:rFonts w:ascii="Arial" w:hAnsi="Arial" w:cs="Arial"/>
          <w:b/>
          <w:sz w:val="22"/>
          <w:szCs w:val="22"/>
        </w:rPr>
        <w:t>Examined</w:t>
      </w:r>
      <w:r w:rsidRPr="009643FC">
        <w:rPr>
          <w:rFonts w:ascii="Arial" w:hAnsi="Arial" w:cs="Arial"/>
          <w:b/>
          <w:sz w:val="22"/>
          <w:szCs w:val="22"/>
        </w:rPr>
        <w:t>:</w:t>
      </w:r>
      <w:r w:rsidR="002F6978" w:rsidRPr="009643FC">
        <w:rPr>
          <w:rFonts w:ascii="Arial" w:hAnsi="Arial" w:cs="Arial"/>
          <w:sz w:val="22"/>
          <w:szCs w:val="22"/>
        </w:rPr>
        <w:t xml:space="preserve">  </w:t>
      </w:r>
      <w:r w:rsidR="00F95E3E" w:rsidRPr="009643FC">
        <w:rPr>
          <w:rFonts w:ascii="Arial" w:hAnsi="Arial" w:cs="Arial"/>
          <w:sz w:val="22"/>
          <w:szCs w:val="22"/>
        </w:rPr>
        <w:t xml:space="preserve">Years ending </w:t>
      </w:r>
      <w:r w:rsidR="00AF7E54">
        <w:rPr>
          <w:rFonts w:ascii="Arial" w:hAnsi="Arial" w:cs="Arial"/>
          <w:sz w:val="22"/>
          <w:szCs w:val="22"/>
        </w:rPr>
        <w:t>June 30, 20</w:t>
      </w:r>
      <w:r w:rsidR="009F4165">
        <w:rPr>
          <w:rFonts w:ascii="Arial" w:hAnsi="Arial" w:cs="Arial"/>
          <w:sz w:val="22"/>
          <w:szCs w:val="22"/>
        </w:rPr>
        <w:t>25</w:t>
      </w:r>
      <w:r w:rsidR="00B62751" w:rsidRPr="009643FC">
        <w:rPr>
          <w:rFonts w:ascii="Arial" w:hAnsi="Arial" w:cs="Arial"/>
          <w:sz w:val="22"/>
          <w:szCs w:val="22"/>
        </w:rPr>
        <w:t>;</w:t>
      </w:r>
      <w:r w:rsidR="003E62C0" w:rsidRPr="009643FC">
        <w:rPr>
          <w:rFonts w:ascii="Arial" w:hAnsi="Arial" w:cs="Arial"/>
          <w:sz w:val="22"/>
          <w:szCs w:val="22"/>
        </w:rPr>
        <w:t xml:space="preserve"> June 30, 20</w:t>
      </w:r>
      <w:r w:rsidR="00AF7E54">
        <w:rPr>
          <w:rFonts w:ascii="Arial" w:hAnsi="Arial" w:cs="Arial"/>
          <w:sz w:val="22"/>
          <w:szCs w:val="22"/>
        </w:rPr>
        <w:t>2</w:t>
      </w:r>
      <w:r w:rsidR="009F4165">
        <w:rPr>
          <w:rFonts w:ascii="Arial" w:hAnsi="Arial" w:cs="Arial"/>
          <w:sz w:val="22"/>
          <w:szCs w:val="22"/>
        </w:rPr>
        <w:t>6</w:t>
      </w:r>
      <w:r w:rsidR="00B62751" w:rsidRPr="009643FC">
        <w:rPr>
          <w:rFonts w:ascii="Arial" w:hAnsi="Arial" w:cs="Arial"/>
          <w:sz w:val="22"/>
          <w:szCs w:val="22"/>
        </w:rPr>
        <w:t>;</w:t>
      </w:r>
      <w:r w:rsidR="00AF7E54">
        <w:rPr>
          <w:rFonts w:ascii="Arial" w:hAnsi="Arial" w:cs="Arial"/>
          <w:sz w:val="22"/>
          <w:szCs w:val="22"/>
        </w:rPr>
        <w:t xml:space="preserve"> and June 30, 202</w:t>
      </w:r>
      <w:r w:rsidR="009F4165">
        <w:rPr>
          <w:rFonts w:ascii="Arial" w:hAnsi="Arial" w:cs="Arial"/>
          <w:sz w:val="22"/>
          <w:szCs w:val="22"/>
        </w:rPr>
        <w:t>7</w:t>
      </w:r>
    </w:p>
    <w:p w14:paraId="1292A449" w14:textId="77777777" w:rsidR="002840D3" w:rsidRPr="00C028F7" w:rsidRDefault="006B1CEB" w:rsidP="004A10B5">
      <w:pPr>
        <w:spacing w:after="120"/>
        <w:rPr>
          <w:rFonts w:ascii="Arial" w:hAnsi="Arial" w:cs="Arial"/>
          <w:b/>
          <w:sz w:val="22"/>
          <w:szCs w:val="22"/>
        </w:rPr>
      </w:pPr>
      <w:r w:rsidRPr="009643FC">
        <w:rPr>
          <w:rFonts w:ascii="Arial" w:hAnsi="Arial" w:cs="Arial"/>
          <w:b/>
          <w:sz w:val="22"/>
          <w:szCs w:val="22"/>
        </w:rPr>
        <w:t>De</w:t>
      </w:r>
      <w:r w:rsidR="002840D3" w:rsidRPr="009643FC">
        <w:rPr>
          <w:rFonts w:ascii="Arial" w:hAnsi="Arial" w:cs="Arial"/>
          <w:b/>
          <w:sz w:val="22"/>
          <w:szCs w:val="22"/>
        </w:rPr>
        <w:t xml:space="preserve">scription of the </w:t>
      </w:r>
      <w:r w:rsidR="002840D3" w:rsidRPr="00C028F7">
        <w:rPr>
          <w:rFonts w:ascii="Arial" w:hAnsi="Arial" w:cs="Arial"/>
          <w:b/>
          <w:sz w:val="22"/>
          <w:szCs w:val="22"/>
        </w:rPr>
        <w:t>State Agency:</w:t>
      </w:r>
    </w:p>
    <w:p w14:paraId="1EB53646" w14:textId="77777777" w:rsidR="002F120C" w:rsidRPr="002A0E28" w:rsidRDefault="002F120C" w:rsidP="004A10B5">
      <w:pPr>
        <w:pStyle w:val="Bullet"/>
        <w:spacing w:after="220"/>
        <w:rPr>
          <w:rFonts w:ascii="Arial" w:hAnsi="Arial" w:cs="Arial"/>
          <w:sz w:val="22"/>
          <w:szCs w:val="22"/>
        </w:rPr>
      </w:pPr>
      <w:r w:rsidRPr="002A0E28">
        <w:rPr>
          <w:rFonts w:ascii="Arial" w:hAnsi="Arial" w:cs="Arial"/>
          <w:sz w:val="22"/>
          <w:szCs w:val="22"/>
        </w:rPr>
        <w:t xml:space="preserve">The </w:t>
      </w:r>
      <w:r w:rsidR="00C028F7" w:rsidRPr="002A0E28">
        <w:rPr>
          <w:rFonts w:ascii="Arial" w:hAnsi="Arial" w:cs="Arial"/>
          <w:sz w:val="22"/>
          <w:szCs w:val="22"/>
        </w:rPr>
        <w:t xml:space="preserve">State </w:t>
      </w:r>
      <w:r w:rsidR="00AF7E54" w:rsidRPr="002A0E28">
        <w:rPr>
          <w:rFonts w:ascii="Arial" w:hAnsi="Arial" w:cs="Arial"/>
          <w:sz w:val="22"/>
          <w:szCs w:val="22"/>
        </w:rPr>
        <w:t xml:space="preserve">Boxing and Wrestling Commission </w:t>
      </w:r>
      <w:r w:rsidRPr="002A0E28">
        <w:rPr>
          <w:rFonts w:ascii="Arial" w:hAnsi="Arial" w:cs="Arial"/>
          <w:sz w:val="22"/>
          <w:szCs w:val="22"/>
        </w:rPr>
        <w:t xml:space="preserve">was created </w:t>
      </w:r>
      <w:r w:rsidR="00AB57AB" w:rsidRPr="002A0E28">
        <w:rPr>
          <w:rFonts w:ascii="Arial" w:hAnsi="Arial" w:cs="Arial"/>
          <w:sz w:val="22"/>
          <w:szCs w:val="22"/>
        </w:rPr>
        <w:t xml:space="preserve">within the </w:t>
      </w:r>
      <w:r w:rsidR="00AF7E54" w:rsidRPr="002A0E28">
        <w:rPr>
          <w:rFonts w:ascii="Arial" w:hAnsi="Arial" w:cs="Arial"/>
          <w:sz w:val="22"/>
          <w:szCs w:val="22"/>
        </w:rPr>
        <w:t xml:space="preserve">office of the governor </w:t>
      </w:r>
      <w:r w:rsidR="00616324" w:rsidRPr="002A0E28">
        <w:rPr>
          <w:rFonts w:ascii="Arial" w:hAnsi="Arial" w:cs="Arial"/>
          <w:sz w:val="22"/>
          <w:szCs w:val="22"/>
        </w:rPr>
        <w:t>as provided by</w:t>
      </w:r>
      <w:r w:rsidRPr="002A0E28">
        <w:rPr>
          <w:rFonts w:ascii="Arial" w:hAnsi="Arial" w:cs="Arial"/>
          <w:sz w:val="22"/>
          <w:szCs w:val="22"/>
        </w:rPr>
        <w:t xml:space="preserve"> Louisiana Revised Statute (R.S.)</w:t>
      </w:r>
      <w:r w:rsidR="00616324" w:rsidRPr="002A0E28">
        <w:rPr>
          <w:rFonts w:ascii="Arial" w:hAnsi="Arial" w:cs="Arial"/>
          <w:sz w:val="22"/>
          <w:szCs w:val="22"/>
        </w:rPr>
        <w:t xml:space="preserve"> </w:t>
      </w:r>
      <w:r w:rsidR="00AF7E54" w:rsidRPr="002A0E28">
        <w:rPr>
          <w:rFonts w:ascii="Arial" w:hAnsi="Arial" w:cs="Arial"/>
          <w:sz w:val="22"/>
          <w:szCs w:val="22"/>
        </w:rPr>
        <w:t>4:61</w:t>
      </w:r>
      <w:r w:rsidRPr="002A0E28">
        <w:rPr>
          <w:rFonts w:ascii="Arial" w:hAnsi="Arial" w:cs="Arial"/>
          <w:sz w:val="22"/>
          <w:szCs w:val="22"/>
        </w:rPr>
        <w:t xml:space="preserve">.  The </w:t>
      </w:r>
      <w:r w:rsidR="00180EE1" w:rsidRPr="002A0E28">
        <w:rPr>
          <w:rFonts w:ascii="Arial" w:hAnsi="Arial" w:cs="Arial"/>
          <w:sz w:val="22"/>
          <w:szCs w:val="22"/>
        </w:rPr>
        <w:t>commission</w:t>
      </w:r>
      <w:r w:rsidR="00616324" w:rsidRPr="002A0E28">
        <w:rPr>
          <w:rFonts w:ascii="Arial" w:hAnsi="Arial" w:cs="Arial"/>
          <w:sz w:val="22"/>
          <w:szCs w:val="22"/>
        </w:rPr>
        <w:t xml:space="preserve"> is responsible </w:t>
      </w:r>
      <w:r w:rsidR="00AF7E54" w:rsidRPr="002A0E28">
        <w:rPr>
          <w:rFonts w:ascii="Arial" w:hAnsi="Arial" w:cs="Arial"/>
          <w:sz w:val="22"/>
          <w:szCs w:val="22"/>
        </w:rPr>
        <w:t xml:space="preserve">for </w:t>
      </w:r>
      <w:r w:rsidR="00941F6D" w:rsidRPr="002A0E28">
        <w:rPr>
          <w:rFonts w:ascii="Arial" w:hAnsi="Arial" w:cs="Arial"/>
          <w:sz w:val="22"/>
          <w:szCs w:val="22"/>
        </w:rPr>
        <w:t>oversight of all ring sports (Professional Boxing, Professional MMA &amp; Professional Wrestling)</w:t>
      </w:r>
      <w:r w:rsidR="00B80C4E" w:rsidRPr="002A0E28">
        <w:rPr>
          <w:rFonts w:ascii="Arial" w:hAnsi="Arial" w:cs="Arial"/>
          <w:sz w:val="22"/>
          <w:szCs w:val="22"/>
        </w:rPr>
        <w:t xml:space="preserve"> which includes the training of ring officials (referees, judges); ensuring the safety of the contestants and public attending events; verification of blood work with negative results of HIV, Hep. B &amp; C; conducting weigh-ins to ensure contestants are properly matched; approval of state licensed phy</w:t>
      </w:r>
      <w:r w:rsidR="00722FF2" w:rsidRPr="002A0E28">
        <w:rPr>
          <w:rFonts w:ascii="Arial" w:hAnsi="Arial" w:cs="Arial"/>
          <w:sz w:val="22"/>
          <w:szCs w:val="22"/>
        </w:rPr>
        <w:t>sicians for events; provide event coordinators to assist promoters at events; issues licenses to contestants, promoters, managers, matchmakers, etc.  Ensure</w:t>
      </w:r>
      <w:r w:rsidR="008E07D9" w:rsidRPr="002A0E28">
        <w:rPr>
          <w:rFonts w:ascii="Arial" w:hAnsi="Arial" w:cs="Arial"/>
          <w:sz w:val="22"/>
          <w:szCs w:val="22"/>
        </w:rPr>
        <w:t>s</w:t>
      </w:r>
      <w:r w:rsidR="00722FF2" w:rsidRPr="002A0E28">
        <w:rPr>
          <w:rFonts w:ascii="Arial" w:hAnsi="Arial" w:cs="Arial"/>
          <w:sz w:val="22"/>
          <w:szCs w:val="22"/>
        </w:rPr>
        <w:t xml:space="preserve"> new contestants are properly trained and properly matched for first contests. Collects 5% gate taxes at all events; collects show date reservation fees of $250 up</w:t>
      </w:r>
      <w:r w:rsidR="00171D98" w:rsidRPr="002A0E28">
        <w:rPr>
          <w:rFonts w:ascii="Arial" w:hAnsi="Arial" w:cs="Arial"/>
          <w:sz w:val="22"/>
          <w:szCs w:val="22"/>
        </w:rPr>
        <w:t>on commission approval of shows; conducts investigations when illegal events are reported.</w:t>
      </w:r>
    </w:p>
    <w:p w14:paraId="28EFE649" w14:textId="77777777" w:rsidR="00E73327" w:rsidRPr="002A0E28" w:rsidRDefault="006B1CEB" w:rsidP="004A10B5">
      <w:pPr>
        <w:pStyle w:val="Bullet"/>
        <w:spacing w:after="220"/>
        <w:rPr>
          <w:rFonts w:ascii="Arial" w:hAnsi="Arial" w:cs="Arial"/>
          <w:sz w:val="22"/>
          <w:szCs w:val="22"/>
        </w:rPr>
      </w:pPr>
      <w:r w:rsidRPr="002A0E28">
        <w:rPr>
          <w:rFonts w:ascii="Arial" w:hAnsi="Arial" w:cs="Arial"/>
          <w:sz w:val="22"/>
          <w:szCs w:val="22"/>
        </w:rPr>
        <w:t xml:space="preserve">The </w:t>
      </w:r>
      <w:r w:rsidR="00180EE1" w:rsidRPr="002A0E28">
        <w:rPr>
          <w:rFonts w:ascii="Arial" w:hAnsi="Arial" w:cs="Arial"/>
          <w:sz w:val="22"/>
          <w:szCs w:val="22"/>
        </w:rPr>
        <w:t>commission</w:t>
      </w:r>
      <w:r w:rsidRPr="002A0E28">
        <w:rPr>
          <w:rFonts w:ascii="Arial" w:hAnsi="Arial" w:cs="Arial"/>
          <w:sz w:val="22"/>
          <w:szCs w:val="22"/>
        </w:rPr>
        <w:t xml:space="preserve"> </w:t>
      </w:r>
      <w:r w:rsidR="00616324" w:rsidRPr="002A0E28">
        <w:rPr>
          <w:rFonts w:ascii="Arial" w:hAnsi="Arial" w:cs="Arial"/>
          <w:sz w:val="22"/>
          <w:szCs w:val="22"/>
        </w:rPr>
        <w:t xml:space="preserve">is composed </w:t>
      </w:r>
      <w:r w:rsidRPr="002A0E28">
        <w:rPr>
          <w:rFonts w:ascii="Arial" w:hAnsi="Arial" w:cs="Arial"/>
          <w:sz w:val="22"/>
          <w:szCs w:val="22"/>
        </w:rPr>
        <w:t xml:space="preserve">of </w:t>
      </w:r>
      <w:r w:rsidR="00AF7E54" w:rsidRPr="002A0E28">
        <w:rPr>
          <w:rFonts w:ascii="Arial" w:hAnsi="Arial" w:cs="Arial"/>
          <w:sz w:val="22"/>
          <w:szCs w:val="22"/>
        </w:rPr>
        <w:t>seven</w:t>
      </w:r>
      <w:r w:rsidR="00972A30" w:rsidRPr="002A0E28">
        <w:rPr>
          <w:rFonts w:ascii="Arial" w:hAnsi="Arial" w:cs="Arial"/>
          <w:sz w:val="22"/>
          <w:szCs w:val="22"/>
        </w:rPr>
        <w:t xml:space="preserve"> </w:t>
      </w:r>
      <w:r w:rsidR="00616324" w:rsidRPr="002A0E28">
        <w:rPr>
          <w:rFonts w:ascii="Arial" w:hAnsi="Arial" w:cs="Arial"/>
          <w:sz w:val="22"/>
          <w:szCs w:val="22"/>
        </w:rPr>
        <w:t>members</w:t>
      </w:r>
      <w:r w:rsidRPr="002A0E28">
        <w:rPr>
          <w:rFonts w:ascii="Arial" w:hAnsi="Arial" w:cs="Arial"/>
          <w:sz w:val="22"/>
          <w:szCs w:val="22"/>
        </w:rPr>
        <w:t xml:space="preserve"> who are appointed by the governor.  </w:t>
      </w:r>
      <w:r w:rsidR="00180EE1" w:rsidRPr="002A0E28">
        <w:rPr>
          <w:rFonts w:ascii="Arial" w:hAnsi="Arial" w:cs="Arial"/>
          <w:sz w:val="22"/>
          <w:szCs w:val="22"/>
        </w:rPr>
        <w:t>Commission</w:t>
      </w:r>
      <w:r w:rsidR="00D21BA5" w:rsidRPr="002A0E28">
        <w:rPr>
          <w:rFonts w:ascii="Arial" w:hAnsi="Arial" w:cs="Arial"/>
          <w:sz w:val="22"/>
          <w:szCs w:val="22"/>
        </w:rPr>
        <w:t xml:space="preserve"> member</w:t>
      </w:r>
      <w:r w:rsidR="00972A30" w:rsidRPr="002A0E28">
        <w:rPr>
          <w:rFonts w:ascii="Arial" w:hAnsi="Arial" w:cs="Arial"/>
          <w:sz w:val="22"/>
          <w:szCs w:val="22"/>
        </w:rPr>
        <w:t>s</w:t>
      </w:r>
      <w:r w:rsidRPr="002A0E28">
        <w:rPr>
          <w:rFonts w:ascii="Arial" w:hAnsi="Arial" w:cs="Arial"/>
          <w:sz w:val="22"/>
          <w:szCs w:val="22"/>
        </w:rPr>
        <w:t xml:space="preserve"> are authorized by R.S. </w:t>
      </w:r>
      <w:r w:rsidR="00722FF2" w:rsidRPr="002A0E28">
        <w:rPr>
          <w:rFonts w:ascii="Arial" w:hAnsi="Arial" w:cs="Arial"/>
          <w:sz w:val="22"/>
          <w:szCs w:val="22"/>
        </w:rPr>
        <w:t xml:space="preserve">4:67(C)(1) </w:t>
      </w:r>
      <w:r w:rsidR="00D21BA5" w:rsidRPr="002A0E28">
        <w:rPr>
          <w:rFonts w:ascii="Arial" w:hAnsi="Arial" w:cs="Arial"/>
          <w:sz w:val="22"/>
          <w:szCs w:val="22"/>
        </w:rPr>
        <w:t xml:space="preserve">to receive a per diem not to exceed </w:t>
      </w:r>
      <w:r w:rsidRPr="002A0E28">
        <w:rPr>
          <w:rFonts w:ascii="Arial" w:hAnsi="Arial" w:cs="Arial"/>
          <w:sz w:val="22"/>
          <w:szCs w:val="22"/>
        </w:rPr>
        <w:t>$</w:t>
      </w:r>
      <w:r w:rsidR="00AF7E54" w:rsidRPr="002A0E28">
        <w:rPr>
          <w:rFonts w:ascii="Arial" w:hAnsi="Arial" w:cs="Arial"/>
          <w:sz w:val="22"/>
          <w:szCs w:val="22"/>
        </w:rPr>
        <w:t>80</w:t>
      </w:r>
      <w:r w:rsidR="00D21BA5" w:rsidRPr="002A0E28">
        <w:rPr>
          <w:rFonts w:ascii="Arial" w:hAnsi="Arial" w:cs="Arial"/>
          <w:sz w:val="22"/>
          <w:szCs w:val="22"/>
        </w:rPr>
        <w:t xml:space="preserve"> when attending </w:t>
      </w:r>
      <w:r w:rsidR="007001DD" w:rsidRPr="002A0E28">
        <w:rPr>
          <w:rFonts w:ascii="Arial" w:hAnsi="Arial" w:cs="Arial"/>
          <w:sz w:val="22"/>
          <w:szCs w:val="22"/>
        </w:rPr>
        <w:t xml:space="preserve">to the work of the </w:t>
      </w:r>
      <w:r w:rsidR="00F153FD" w:rsidRPr="002A0E28">
        <w:rPr>
          <w:rFonts w:ascii="Arial" w:hAnsi="Arial" w:cs="Arial"/>
          <w:sz w:val="22"/>
          <w:szCs w:val="22"/>
        </w:rPr>
        <w:t>commission</w:t>
      </w:r>
      <w:r w:rsidR="007001DD" w:rsidRPr="002A0E28">
        <w:rPr>
          <w:rFonts w:ascii="Arial" w:hAnsi="Arial" w:cs="Arial"/>
          <w:sz w:val="22"/>
          <w:szCs w:val="22"/>
        </w:rPr>
        <w:t>.  In addition, members shall be reimbursed for necessary travel and other expenses directly related to the performance of their duties in accordance with state travel regulations as prescribed by the Division of Administration.</w:t>
      </w:r>
    </w:p>
    <w:p w14:paraId="1662439B" w14:textId="77777777" w:rsidR="00D21BA5" w:rsidRPr="002A0E28" w:rsidRDefault="003E62C0" w:rsidP="004A10B5">
      <w:pPr>
        <w:pStyle w:val="Bullet"/>
        <w:spacing w:after="220"/>
        <w:rPr>
          <w:rFonts w:ascii="Arial" w:hAnsi="Arial" w:cs="Arial"/>
          <w:sz w:val="22"/>
          <w:szCs w:val="22"/>
        </w:rPr>
      </w:pPr>
      <w:r w:rsidRPr="002A0E28">
        <w:rPr>
          <w:rFonts w:ascii="Arial" w:hAnsi="Arial" w:cs="Arial"/>
          <w:sz w:val="22"/>
          <w:szCs w:val="22"/>
        </w:rPr>
        <w:t xml:space="preserve">The </w:t>
      </w:r>
      <w:r w:rsidR="00F153FD" w:rsidRPr="002A0E28">
        <w:rPr>
          <w:rFonts w:ascii="Arial" w:hAnsi="Arial" w:cs="Arial"/>
          <w:sz w:val="22"/>
          <w:szCs w:val="22"/>
        </w:rPr>
        <w:t>commission</w:t>
      </w:r>
      <w:r w:rsidRPr="002A0E28">
        <w:rPr>
          <w:rFonts w:ascii="Arial" w:hAnsi="Arial" w:cs="Arial"/>
          <w:sz w:val="22"/>
          <w:szCs w:val="22"/>
        </w:rPr>
        <w:t xml:space="preserve"> holds </w:t>
      </w:r>
      <w:r w:rsidR="00AF7E54" w:rsidRPr="002A0E28">
        <w:rPr>
          <w:rFonts w:ascii="Arial" w:hAnsi="Arial" w:cs="Arial"/>
          <w:sz w:val="22"/>
          <w:szCs w:val="22"/>
        </w:rPr>
        <w:t xml:space="preserve">eleven </w:t>
      </w:r>
      <w:r w:rsidRPr="002A0E28">
        <w:rPr>
          <w:rFonts w:ascii="Arial" w:hAnsi="Arial" w:cs="Arial"/>
          <w:sz w:val="22"/>
          <w:szCs w:val="22"/>
        </w:rPr>
        <w:t>meetings</w:t>
      </w:r>
      <w:r w:rsidR="002F120C" w:rsidRPr="002A0E28">
        <w:rPr>
          <w:rFonts w:ascii="Arial" w:hAnsi="Arial" w:cs="Arial"/>
          <w:sz w:val="22"/>
          <w:szCs w:val="22"/>
        </w:rPr>
        <w:t xml:space="preserve"> per year</w:t>
      </w:r>
      <w:r w:rsidRPr="002A0E28">
        <w:rPr>
          <w:rFonts w:ascii="Arial" w:hAnsi="Arial" w:cs="Arial"/>
          <w:sz w:val="22"/>
          <w:szCs w:val="22"/>
        </w:rPr>
        <w:t xml:space="preserve">.  </w:t>
      </w:r>
      <w:r w:rsidR="002F120C" w:rsidRPr="002A0E28">
        <w:rPr>
          <w:rFonts w:ascii="Arial" w:hAnsi="Arial" w:cs="Arial"/>
          <w:sz w:val="22"/>
          <w:szCs w:val="22"/>
        </w:rPr>
        <w:t>At</w:t>
      </w:r>
      <w:r w:rsidRPr="002A0E28">
        <w:rPr>
          <w:rFonts w:ascii="Arial" w:hAnsi="Arial" w:cs="Arial"/>
          <w:sz w:val="22"/>
          <w:szCs w:val="22"/>
        </w:rPr>
        <w:t xml:space="preserve"> each meeting, the </w:t>
      </w:r>
      <w:r w:rsidR="00180EE1" w:rsidRPr="002A0E28">
        <w:rPr>
          <w:rFonts w:ascii="Arial" w:hAnsi="Arial" w:cs="Arial"/>
          <w:sz w:val="22"/>
          <w:szCs w:val="22"/>
        </w:rPr>
        <w:t>commission</w:t>
      </w:r>
      <w:r w:rsidR="000E26A9" w:rsidRPr="002A0E28">
        <w:rPr>
          <w:rFonts w:ascii="Arial" w:hAnsi="Arial" w:cs="Arial"/>
          <w:sz w:val="22"/>
          <w:szCs w:val="22"/>
        </w:rPr>
        <w:t xml:space="preserve"> </w:t>
      </w:r>
      <w:r w:rsidR="00722FF2" w:rsidRPr="002A0E28">
        <w:rPr>
          <w:rFonts w:ascii="Arial" w:hAnsi="Arial" w:cs="Arial"/>
          <w:sz w:val="22"/>
          <w:szCs w:val="22"/>
        </w:rPr>
        <w:t xml:space="preserve">reviews and approves previous month's meeting minutes; reviews expenditures, collections and bank balances (financial report) for the month; reviews past shows and approves upcoming events; issues licenses for guests seeking licenses &amp; reviews their experience; discusses any issues pertaining to safety, event problems &amp; enforcement of rules; reviews old business unresolved and new business; answer questions from guests attending meetings. Periodically promulgate new rules or edit existing rules to conform to national </w:t>
      </w:r>
      <w:r w:rsidR="00B042C6" w:rsidRPr="002A0E28">
        <w:rPr>
          <w:rFonts w:ascii="Arial" w:hAnsi="Arial" w:cs="Arial"/>
          <w:sz w:val="22"/>
          <w:szCs w:val="22"/>
        </w:rPr>
        <w:t xml:space="preserve">safety </w:t>
      </w:r>
      <w:r w:rsidR="00722FF2" w:rsidRPr="002A0E28">
        <w:rPr>
          <w:rFonts w:ascii="Arial" w:hAnsi="Arial" w:cs="Arial"/>
          <w:sz w:val="22"/>
          <w:szCs w:val="22"/>
        </w:rPr>
        <w:t>standards.</w:t>
      </w:r>
    </w:p>
    <w:p w14:paraId="52C856EB" w14:textId="6F3366A6" w:rsidR="003E62C0" w:rsidRPr="002A0E28" w:rsidRDefault="008D3900" w:rsidP="004A10B5">
      <w:pPr>
        <w:pStyle w:val="Bullet"/>
        <w:spacing w:after="220"/>
        <w:rPr>
          <w:rFonts w:ascii="Arial" w:hAnsi="Arial" w:cs="Arial"/>
          <w:i/>
          <w:sz w:val="22"/>
          <w:szCs w:val="22"/>
        </w:rPr>
      </w:pPr>
      <w:r w:rsidRPr="002A0E28">
        <w:rPr>
          <w:rFonts w:ascii="Arial" w:hAnsi="Arial" w:cs="Arial"/>
          <w:sz w:val="22"/>
          <w:szCs w:val="22"/>
        </w:rPr>
        <w:t xml:space="preserve">The </w:t>
      </w:r>
      <w:r w:rsidR="00180EE1" w:rsidRPr="002A0E28">
        <w:rPr>
          <w:rFonts w:ascii="Arial" w:hAnsi="Arial" w:cs="Arial"/>
          <w:sz w:val="22"/>
          <w:szCs w:val="22"/>
        </w:rPr>
        <w:t>commission</w:t>
      </w:r>
      <w:r w:rsidRPr="002A0E28">
        <w:rPr>
          <w:rFonts w:ascii="Arial" w:hAnsi="Arial" w:cs="Arial"/>
          <w:sz w:val="22"/>
          <w:szCs w:val="22"/>
        </w:rPr>
        <w:t xml:space="preserve"> has </w:t>
      </w:r>
      <w:r w:rsidR="002A0E28" w:rsidRPr="002A0E28">
        <w:rPr>
          <w:rFonts w:ascii="Arial" w:hAnsi="Arial" w:cs="Arial"/>
          <w:sz w:val="22"/>
          <w:szCs w:val="22"/>
        </w:rPr>
        <w:t>2</w:t>
      </w:r>
      <w:r w:rsidR="00B042C6" w:rsidRPr="002A0E28">
        <w:rPr>
          <w:rFonts w:ascii="Arial" w:hAnsi="Arial" w:cs="Arial"/>
          <w:sz w:val="22"/>
          <w:szCs w:val="22"/>
        </w:rPr>
        <w:t xml:space="preserve"> part-time employees, </w:t>
      </w:r>
      <w:r w:rsidR="002A0E28" w:rsidRPr="002A0E28">
        <w:rPr>
          <w:rFonts w:ascii="Arial" w:hAnsi="Arial" w:cs="Arial"/>
          <w:sz w:val="22"/>
          <w:szCs w:val="22"/>
        </w:rPr>
        <w:t>a</w:t>
      </w:r>
      <w:r w:rsidR="00B042C6" w:rsidRPr="002A0E28">
        <w:rPr>
          <w:rFonts w:ascii="Arial" w:hAnsi="Arial" w:cs="Arial"/>
          <w:sz w:val="22"/>
          <w:szCs w:val="22"/>
        </w:rPr>
        <w:t xml:space="preserve"> deputy commissioner and an administrative assistant.  </w:t>
      </w:r>
      <w:r w:rsidR="007D6AED" w:rsidRPr="002A0E28">
        <w:rPr>
          <w:rFonts w:ascii="Arial" w:hAnsi="Arial" w:cs="Arial"/>
          <w:sz w:val="22"/>
          <w:szCs w:val="22"/>
        </w:rPr>
        <w:t xml:space="preserve">The </w:t>
      </w:r>
      <w:r w:rsidR="00FE4FA6" w:rsidRPr="002A0E28">
        <w:rPr>
          <w:rFonts w:ascii="Arial" w:hAnsi="Arial" w:cs="Arial"/>
          <w:sz w:val="22"/>
          <w:szCs w:val="22"/>
        </w:rPr>
        <w:t xml:space="preserve">commission contracts with </w:t>
      </w:r>
      <w:r w:rsidR="007D6AED" w:rsidRPr="002A0E28">
        <w:rPr>
          <w:rFonts w:ascii="Arial" w:hAnsi="Arial" w:cs="Arial"/>
          <w:sz w:val="22"/>
          <w:szCs w:val="22"/>
        </w:rPr>
        <w:t xml:space="preserve">Duplantier, Hrapman, Hogan &amp; Maher, LLP, </w:t>
      </w:r>
      <w:r w:rsidR="00FE4FA6" w:rsidRPr="002A0E28">
        <w:rPr>
          <w:rFonts w:ascii="Arial" w:hAnsi="Arial" w:cs="Arial"/>
          <w:sz w:val="22"/>
          <w:szCs w:val="22"/>
        </w:rPr>
        <w:t>to prepare</w:t>
      </w:r>
      <w:r w:rsidR="007D6AED" w:rsidRPr="002A0E28">
        <w:rPr>
          <w:rFonts w:ascii="Arial" w:hAnsi="Arial" w:cs="Arial"/>
          <w:sz w:val="22"/>
          <w:szCs w:val="22"/>
        </w:rPr>
        <w:t xml:space="preserve"> financial statements.</w:t>
      </w:r>
    </w:p>
    <w:p w14:paraId="6ABB4564" w14:textId="4B7CABA2" w:rsidR="003E62C0" w:rsidRPr="002A0E28" w:rsidRDefault="003E62C0" w:rsidP="004A10B5">
      <w:pPr>
        <w:pStyle w:val="Bullet"/>
        <w:spacing w:after="220"/>
        <w:rPr>
          <w:rFonts w:ascii="Arial" w:hAnsi="Arial" w:cs="Arial"/>
          <w:sz w:val="22"/>
          <w:szCs w:val="22"/>
        </w:rPr>
      </w:pPr>
      <w:r w:rsidRPr="002A0E28">
        <w:rPr>
          <w:rFonts w:ascii="Arial" w:hAnsi="Arial" w:cs="Arial"/>
          <w:sz w:val="22"/>
          <w:szCs w:val="22"/>
        </w:rPr>
        <w:lastRenderedPageBreak/>
        <w:t xml:space="preserve">The </w:t>
      </w:r>
      <w:r w:rsidR="00180EE1" w:rsidRPr="002A0E28">
        <w:rPr>
          <w:rFonts w:ascii="Arial" w:hAnsi="Arial" w:cs="Arial"/>
          <w:sz w:val="22"/>
          <w:szCs w:val="22"/>
        </w:rPr>
        <w:t>commission</w:t>
      </w:r>
      <w:r w:rsidR="00AF7E54" w:rsidRPr="002A0E28">
        <w:rPr>
          <w:rFonts w:ascii="Arial" w:hAnsi="Arial" w:cs="Arial"/>
          <w:sz w:val="22"/>
          <w:szCs w:val="22"/>
        </w:rPr>
        <w:t xml:space="preserve"> has</w:t>
      </w:r>
      <w:r w:rsidR="005A03EA" w:rsidRPr="002A0E28">
        <w:rPr>
          <w:rFonts w:ascii="Arial" w:hAnsi="Arial" w:cs="Arial"/>
          <w:sz w:val="22"/>
          <w:szCs w:val="22"/>
        </w:rPr>
        <w:t xml:space="preserve"> three </w:t>
      </w:r>
      <w:r w:rsidR="001B2839" w:rsidRPr="002A0E28">
        <w:rPr>
          <w:rFonts w:ascii="Arial" w:hAnsi="Arial" w:cs="Arial"/>
          <w:sz w:val="22"/>
          <w:szCs w:val="22"/>
        </w:rPr>
        <w:t>bank</w:t>
      </w:r>
      <w:r w:rsidR="00D331CA" w:rsidRPr="002A0E28">
        <w:rPr>
          <w:rFonts w:ascii="Arial" w:hAnsi="Arial" w:cs="Arial"/>
          <w:sz w:val="22"/>
          <w:szCs w:val="22"/>
        </w:rPr>
        <w:t xml:space="preserve"> </w:t>
      </w:r>
      <w:r w:rsidRPr="002A0E28">
        <w:rPr>
          <w:rFonts w:ascii="Arial" w:hAnsi="Arial" w:cs="Arial"/>
          <w:sz w:val="22"/>
          <w:szCs w:val="22"/>
        </w:rPr>
        <w:t>account</w:t>
      </w:r>
      <w:r w:rsidR="00AF7E54" w:rsidRPr="002A0E28">
        <w:rPr>
          <w:rFonts w:ascii="Arial" w:hAnsi="Arial" w:cs="Arial"/>
          <w:sz w:val="22"/>
          <w:szCs w:val="22"/>
        </w:rPr>
        <w:t>s</w:t>
      </w:r>
      <w:r w:rsidR="005A03EA" w:rsidRPr="002A0E28">
        <w:rPr>
          <w:rFonts w:ascii="Arial" w:hAnsi="Arial" w:cs="Arial"/>
          <w:sz w:val="22"/>
          <w:szCs w:val="22"/>
        </w:rPr>
        <w:t>, 2 of which are pass through or holding accounts (one for cash bonds submitted and one Agency account to pay ring officials directly from promoter funds).  These are not income accounts. The commission has one operating account from which payroll and expenses are paid and income is deposited.</w:t>
      </w:r>
      <w:r w:rsidR="00541BA0" w:rsidRPr="002A0E28">
        <w:rPr>
          <w:rFonts w:ascii="Arial" w:hAnsi="Arial" w:cs="Arial"/>
          <w:sz w:val="22"/>
          <w:szCs w:val="22"/>
        </w:rPr>
        <w:t xml:space="preserve"> </w:t>
      </w:r>
      <w:r w:rsidR="005A03EA" w:rsidRPr="002A0E28">
        <w:rPr>
          <w:rFonts w:ascii="Arial" w:hAnsi="Arial" w:cs="Arial"/>
          <w:sz w:val="22"/>
          <w:szCs w:val="22"/>
        </w:rPr>
        <w:t xml:space="preserve">The commission has no </w:t>
      </w:r>
      <w:r w:rsidR="00DC3605" w:rsidRPr="002A0E28">
        <w:rPr>
          <w:rFonts w:ascii="Arial" w:hAnsi="Arial" w:cs="Arial"/>
          <w:sz w:val="22"/>
          <w:szCs w:val="22"/>
        </w:rPr>
        <w:t>credit card</w:t>
      </w:r>
      <w:r w:rsidR="00DC2B59" w:rsidRPr="002A0E28">
        <w:rPr>
          <w:rFonts w:ascii="Arial" w:hAnsi="Arial" w:cs="Arial"/>
          <w:sz w:val="22"/>
          <w:szCs w:val="22"/>
        </w:rPr>
        <w:t>s</w:t>
      </w:r>
      <w:r w:rsidR="00DC3605" w:rsidRPr="002A0E28">
        <w:rPr>
          <w:rFonts w:ascii="Arial" w:hAnsi="Arial" w:cs="Arial"/>
          <w:sz w:val="22"/>
          <w:szCs w:val="22"/>
        </w:rPr>
        <w:t xml:space="preserve"> and</w:t>
      </w:r>
      <w:r w:rsidR="005A03EA" w:rsidRPr="002A0E28">
        <w:rPr>
          <w:rFonts w:ascii="Arial" w:hAnsi="Arial" w:cs="Arial"/>
          <w:sz w:val="22"/>
          <w:szCs w:val="22"/>
        </w:rPr>
        <w:t xml:space="preserve"> </w:t>
      </w:r>
      <w:r w:rsidR="00502623">
        <w:rPr>
          <w:rFonts w:ascii="Arial" w:hAnsi="Arial" w:cs="Arial"/>
          <w:sz w:val="22"/>
          <w:szCs w:val="22"/>
        </w:rPr>
        <w:t>one</w:t>
      </w:r>
      <w:r w:rsidR="005A03EA" w:rsidRPr="002A0E28">
        <w:rPr>
          <w:rFonts w:ascii="Arial" w:hAnsi="Arial" w:cs="Arial"/>
          <w:sz w:val="22"/>
          <w:szCs w:val="22"/>
        </w:rPr>
        <w:t xml:space="preserve"> </w:t>
      </w:r>
      <w:r w:rsidR="00DC3605" w:rsidRPr="002A0E28">
        <w:rPr>
          <w:rFonts w:ascii="Arial" w:hAnsi="Arial" w:cs="Arial"/>
          <w:sz w:val="22"/>
          <w:szCs w:val="22"/>
        </w:rPr>
        <w:t>debit card</w:t>
      </w:r>
      <w:r w:rsidR="00AD39CF" w:rsidRPr="002A0E28">
        <w:rPr>
          <w:rFonts w:ascii="Arial" w:hAnsi="Arial" w:cs="Arial"/>
          <w:sz w:val="22"/>
          <w:szCs w:val="22"/>
        </w:rPr>
        <w:t xml:space="preserve">.  </w:t>
      </w:r>
      <w:r w:rsidR="00EF4355" w:rsidRPr="002A0E28">
        <w:rPr>
          <w:rFonts w:ascii="Arial" w:hAnsi="Arial" w:cs="Arial"/>
          <w:sz w:val="22"/>
          <w:szCs w:val="22"/>
        </w:rPr>
        <w:t>Approximately</w:t>
      </w:r>
      <w:r w:rsidR="005A03EA" w:rsidRPr="002A0E28">
        <w:rPr>
          <w:rFonts w:ascii="Arial" w:hAnsi="Arial" w:cs="Arial"/>
          <w:sz w:val="22"/>
          <w:szCs w:val="22"/>
        </w:rPr>
        <w:t xml:space="preserve"> 20-25 </w:t>
      </w:r>
      <w:r w:rsidRPr="002A0E28">
        <w:rPr>
          <w:rFonts w:ascii="Arial" w:hAnsi="Arial" w:cs="Arial"/>
          <w:sz w:val="22"/>
          <w:szCs w:val="22"/>
        </w:rPr>
        <w:t>checks are written each month</w:t>
      </w:r>
      <w:r w:rsidR="005A03EA" w:rsidRPr="002A0E28">
        <w:rPr>
          <w:rFonts w:ascii="Arial" w:hAnsi="Arial" w:cs="Arial"/>
          <w:sz w:val="22"/>
          <w:szCs w:val="22"/>
        </w:rPr>
        <w:t xml:space="preserve"> from the operating account</w:t>
      </w:r>
      <w:r w:rsidRPr="002A0E28">
        <w:rPr>
          <w:rFonts w:ascii="Arial" w:hAnsi="Arial" w:cs="Arial"/>
          <w:sz w:val="22"/>
          <w:szCs w:val="22"/>
        </w:rPr>
        <w:t xml:space="preserve">.  </w:t>
      </w:r>
      <w:r w:rsidR="005A03EA" w:rsidRPr="002A0E28">
        <w:rPr>
          <w:rFonts w:ascii="Arial" w:hAnsi="Arial" w:cs="Arial"/>
          <w:sz w:val="22"/>
          <w:szCs w:val="22"/>
        </w:rPr>
        <w:t>30 to 50 checks are written to officials from the Agency account.  One</w:t>
      </w:r>
      <w:r w:rsidR="00352DAF" w:rsidRPr="002A0E28">
        <w:rPr>
          <w:rFonts w:ascii="Arial" w:hAnsi="Arial" w:cs="Arial"/>
          <w:sz w:val="22"/>
          <w:szCs w:val="22"/>
        </w:rPr>
        <w:t xml:space="preserve"> signature is</w:t>
      </w:r>
      <w:r w:rsidRPr="002A0E28">
        <w:rPr>
          <w:rFonts w:ascii="Arial" w:hAnsi="Arial" w:cs="Arial"/>
          <w:sz w:val="22"/>
          <w:szCs w:val="22"/>
        </w:rPr>
        <w:t xml:space="preserve"> required on checks.  Th</w:t>
      </w:r>
      <w:r w:rsidR="00E1255C" w:rsidRPr="002A0E28">
        <w:rPr>
          <w:rFonts w:ascii="Arial" w:hAnsi="Arial" w:cs="Arial"/>
          <w:sz w:val="22"/>
          <w:szCs w:val="22"/>
        </w:rPr>
        <w:t>e</w:t>
      </w:r>
      <w:r w:rsidR="00352DAF" w:rsidRPr="002A0E28">
        <w:rPr>
          <w:rFonts w:ascii="Arial" w:hAnsi="Arial" w:cs="Arial"/>
          <w:sz w:val="22"/>
          <w:szCs w:val="22"/>
        </w:rPr>
        <w:t xml:space="preserve"> chairman and vice-chairman </w:t>
      </w:r>
      <w:r w:rsidR="008371A4" w:rsidRPr="002A0E28">
        <w:rPr>
          <w:rFonts w:ascii="Arial" w:hAnsi="Arial" w:cs="Arial"/>
          <w:sz w:val="22"/>
          <w:szCs w:val="22"/>
        </w:rPr>
        <w:t>are authorized to sign checks</w:t>
      </w:r>
      <w:r w:rsidR="00D21BA5" w:rsidRPr="002A0E28">
        <w:rPr>
          <w:rFonts w:ascii="Arial" w:hAnsi="Arial" w:cs="Arial"/>
          <w:sz w:val="22"/>
          <w:szCs w:val="22"/>
        </w:rPr>
        <w:t xml:space="preserve">.  </w:t>
      </w:r>
      <w:r w:rsidRPr="002A0E28">
        <w:rPr>
          <w:rFonts w:ascii="Arial" w:hAnsi="Arial" w:cs="Arial"/>
          <w:sz w:val="22"/>
          <w:szCs w:val="22"/>
        </w:rPr>
        <w:t>Supporting documentation is provided to the individual signing the check.</w:t>
      </w:r>
      <w:r w:rsidR="00E1255C" w:rsidRPr="002A0E28">
        <w:rPr>
          <w:rFonts w:ascii="Arial" w:hAnsi="Arial" w:cs="Arial"/>
          <w:sz w:val="22"/>
          <w:szCs w:val="22"/>
        </w:rPr>
        <w:t xml:space="preserve">  The</w:t>
      </w:r>
      <w:r w:rsidR="00352DAF" w:rsidRPr="002A0E28">
        <w:rPr>
          <w:rFonts w:ascii="Arial" w:hAnsi="Arial" w:cs="Arial"/>
          <w:sz w:val="22"/>
          <w:szCs w:val="22"/>
        </w:rPr>
        <w:t xml:space="preserve"> administrative assistant </w:t>
      </w:r>
      <w:r w:rsidR="00E1255C" w:rsidRPr="002A0E28">
        <w:rPr>
          <w:rFonts w:ascii="Arial" w:hAnsi="Arial" w:cs="Arial"/>
          <w:sz w:val="22"/>
          <w:szCs w:val="22"/>
        </w:rPr>
        <w:t>reconcile</w:t>
      </w:r>
      <w:r w:rsidR="00840721" w:rsidRPr="002A0E28">
        <w:rPr>
          <w:rFonts w:ascii="Arial" w:hAnsi="Arial" w:cs="Arial"/>
          <w:sz w:val="22"/>
          <w:szCs w:val="22"/>
        </w:rPr>
        <w:t>s</w:t>
      </w:r>
      <w:r w:rsidR="00E1255C" w:rsidRPr="002A0E28">
        <w:rPr>
          <w:rFonts w:ascii="Arial" w:hAnsi="Arial" w:cs="Arial"/>
          <w:sz w:val="22"/>
          <w:szCs w:val="22"/>
        </w:rPr>
        <w:t xml:space="preserve"> the bank statement</w:t>
      </w:r>
      <w:r w:rsidR="00D21BA5" w:rsidRPr="002A0E28">
        <w:rPr>
          <w:rFonts w:ascii="Arial" w:hAnsi="Arial" w:cs="Arial"/>
          <w:sz w:val="22"/>
          <w:szCs w:val="22"/>
        </w:rPr>
        <w:t>s</w:t>
      </w:r>
      <w:r w:rsidR="00352DAF" w:rsidRPr="002A0E28">
        <w:rPr>
          <w:rFonts w:ascii="Arial" w:hAnsi="Arial" w:cs="Arial"/>
          <w:sz w:val="22"/>
          <w:szCs w:val="22"/>
        </w:rPr>
        <w:t>, expense reports and ensures proper documentation for meals, supplies, etc. are attached thereto.</w:t>
      </w:r>
      <w:r w:rsidR="00FE4FA6" w:rsidRPr="002A0E28">
        <w:rPr>
          <w:rFonts w:ascii="Arial" w:hAnsi="Arial" w:cs="Arial"/>
          <w:sz w:val="22"/>
          <w:szCs w:val="22"/>
        </w:rPr>
        <w:t xml:space="preserve">  </w:t>
      </w:r>
    </w:p>
    <w:p w14:paraId="2D620D3B" w14:textId="77777777" w:rsidR="00180EE1" w:rsidRPr="002A0E28" w:rsidRDefault="00352DAF" w:rsidP="004A10B5">
      <w:pPr>
        <w:pStyle w:val="Bullet"/>
        <w:spacing w:after="220"/>
        <w:rPr>
          <w:rFonts w:ascii="Arial" w:hAnsi="Arial" w:cs="Arial"/>
          <w:i/>
          <w:sz w:val="22"/>
          <w:szCs w:val="22"/>
        </w:rPr>
      </w:pPr>
      <w:r w:rsidRPr="002A0E28">
        <w:rPr>
          <w:rFonts w:ascii="Arial" w:hAnsi="Arial" w:cs="Arial"/>
          <w:sz w:val="22"/>
          <w:szCs w:val="22"/>
        </w:rPr>
        <w:t xml:space="preserve">The commission owns no automobiles nor does it lease vehicles for travel.  All members who are required to travel to oversee events </w:t>
      </w:r>
      <w:r w:rsidR="00171D98" w:rsidRPr="002A0E28">
        <w:rPr>
          <w:rFonts w:ascii="Arial" w:hAnsi="Arial" w:cs="Arial"/>
          <w:sz w:val="22"/>
          <w:szCs w:val="22"/>
        </w:rPr>
        <w:t xml:space="preserve">use their private vehicles and </w:t>
      </w:r>
      <w:r w:rsidRPr="002A0E28">
        <w:rPr>
          <w:rFonts w:ascii="Arial" w:hAnsi="Arial" w:cs="Arial"/>
          <w:sz w:val="22"/>
          <w:szCs w:val="22"/>
        </w:rPr>
        <w:t>are paid state authorized mileage, meal &amp; lodging reimbursement when they present properly documented expense reports.  The commission maintains no physical office</w:t>
      </w:r>
      <w:r w:rsidR="00D05DFC" w:rsidRPr="002A0E28">
        <w:rPr>
          <w:rFonts w:ascii="Arial" w:hAnsi="Arial" w:cs="Arial"/>
          <w:sz w:val="22"/>
          <w:szCs w:val="22"/>
        </w:rPr>
        <w:t>.</w:t>
      </w:r>
      <w:r w:rsidRPr="002A0E28">
        <w:rPr>
          <w:rFonts w:ascii="Arial" w:hAnsi="Arial" w:cs="Arial"/>
          <w:sz w:val="22"/>
          <w:szCs w:val="22"/>
        </w:rPr>
        <w:t xml:space="preserve"> </w:t>
      </w:r>
      <w:r w:rsidR="00D05DFC" w:rsidRPr="002A0E28">
        <w:rPr>
          <w:rFonts w:ascii="Arial" w:hAnsi="Arial" w:cs="Arial"/>
          <w:sz w:val="22"/>
          <w:szCs w:val="22"/>
        </w:rPr>
        <w:t>T</w:t>
      </w:r>
      <w:r w:rsidRPr="002A0E28">
        <w:rPr>
          <w:rFonts w:ascii="Arial" w:hAnsi="Arial" w:cs="Arial"/>
          <w:sz w:val="22"/>
          <w:szCs w:val="22"/>
        </w:rPr>
        <w:t xml:space="preserve">he </w:t>
      </w:r>
      <w:r w:rsidR="00D05DFC" w:rsidRPr="002A0E28">
        <w:rPr>
          <w:rFonts w:ascii="Arial" w:hAnsi="Arial" w:cs="Arial"/>
          <w:sz w:val="22"/>
          <w:szCs w:val="22"/>
        </w:rPr>
        <w:t xml:space="preserve">commission’s </w:t>
      </w:r>
      <w:r w:rsidRPr="002A0E28">
        <w:rPr>
          <w:rFonts w:ascii="Arial" w:hAnsi="Arial" w:cs="Arial"/>
          <w:sz w:val="22"/>
          <w:szCs w:val="22"/>
        </w:rPr>
        <w:t>domicile is Baton Rouge</w:t>
      </w:r>
      <w:r w:rsidR="00D05DFC" w:rsidRPr="002A0E28">
        <w:rPr>
          <w:rFonts w:ascii="Arial" w:hAnsi="Arial" w:cs="Arial"/>
          <w:sz w:val="22"/>
          <w:szCs w:val="22"/>
        </w:rPr>
        <w:t xml:space="preserve">, which is the location of the </w:t>
      </w:r>
      <w:r w:rsidRPr="002A0E28">
        <w:rPr>
          <w:rFonts w:ascii="Arial" w:hAnsi="Arial" w:cs="Arial"/>
          <w:sz w:val="22"/>
          <w:szCs w:val="22"/>
        </w:rPr>
        <w:t>monthly meetings. The commissioners currently are not paid the authorized $80 per diem as our self-generated funding is limited; the commission had a very good year ending 2018 due to the WWE week-long event held in New Orleans, but that is an anomaly.</w:t>
      </w:r>
    </w:p>
    <w:p w14:paraId="25A26C99" w14:textId="77777777" w:rsidR="009F4165" w:rsidRPr="002A0E28" w:rsidRDefault="00D21BA5" w:rsidP="009F4165">
      <w:pPr>
        <w:pStyle w:val="Bullet"/>
        <w:numPr>
          <w:ilvl w:val="0"/>
          <w:numId w:val="22"/>
        </w:numPr>
        <w:rPr>
          <w:rFonts w:ascii="Arial" w:hAnsi="Arial" w:cs="Arial"/>
          <w:sz w:val="22"/>
          <w:szCs w:val="22"/>
        </w:rPr>
      </w:pPr>
      <w:r w:rsidRPr="002A0E28">
        <w:rPr>
          <w:rFonts w:ascii="Arial" w:hAnsi="Arial" w:cs="Arial"/>
          <w:sz w:val="22"/>
          <w:szCs w:val="22"/>
        </w:rPr>
        <w:t xml:space="preserve">Operations of the </w:t>
      </w:r>
      <w:r w:rsidR="00180EE1" w:rsidRPr="002A0E28">
        <w:rPr>
          <w:rFonts w:ascii="Arial" w:hAnsi="Arial" w:cs="Arial"/>
          <w:sz w:val="22"/>
          <w:szCs w:val="22"/>
        </w:rPr>
        <w:t>commission</w:t>
      </w:r>
      <w:r w:rsidR="006B1CEB" w:rsidRPr="002A0E28">
        <w:rPr>
          <w:rFonts w:ascii="Arial" w:hAnsi="Arial" w:cs="Arial"/>
          <w:sz w:val="22"/>
          <w:szCs w:val="22"/>
        </w:rPr>
        <w:t xml:space="preserve"> are primarily </w:t>
      </w:r>
      <w:r w:rsidR="00352DAF" w:rsidRPr="002A0E28">
        <w:rPr>
          <w:rFonts w:ascii="Arial" w:hAnsi="Arial" w:cs="Arial"/>
          <w:sz w:val="22"/>
          <w:szCs w:val="22"/>
        </w:rPr>
        <w:t>self-</w:t>
      </w:r>
      <w:r w:rsidR="006B1CEB" w:rsidRPr="002A0E28">
        <w:rPr>
          <w:rFonts w:ascii="Arial" w:hAnsi="Arial" w:cs="Arial"/>
          <w:sz w:val="22"/>
          <w:szCs w:val="22"/>
        </w:rPr>
        <w:t xml:space="preserve">funded by </w:t>
      </w:r>
      <w:r w:rsidR="00352DAF" w:rsidRPr="002A0E28">
        <w:rPr>
          <w:rFonts w:ascii="Arial" w:hAnsi="Arial" w:cs="Arial"/>
          <w:sz w:val="22"/>
          <w:szCs w:val="22"/>
        </w:rPr>
        <w:t>gate taxes (5%), license fees and show reservation fees.</w:t>
      </w:r>
      <w:r w:rsidR="006B1CEB" w:rsidRPr="002A0E28">
        <w:rPr>
          <w:rFonts w:ascii="Arial" w:hAnsi="Arial" w:cs="Arial"/>
          <w:sz w:val="22"/>
          <w:szCs w:val="22"/>
        </w:rPr>
        <w:t xml:space="preserve">  The </w:t>
      </w:r>
      <w:r w:rsidR="00180EE1" w:rsidRPr="002A0E28">
        <w:rPr>
          <w:rFonts w:ascii="Arial" w:hAnsi="Arial" w:cs="Arial"/>
          <w:sz w:val="22"/>
          <w:szCs w:val="22"/>
        </w:rPr>
        <w:t>commission</w:t>
      </w:r>
      <w:r w:rsidR="006B1CEB" w:rsidRPr="002A0E28">
        <w:rPr>
          <w:rFonts w:ascii="Arial" w:hAnsi="Arial" w:cs="Arial"/>
          <w:sz w:val="22"/>
          <w:szCs w:val="22"/>
        </w:rPr>
        <w:t xml:space="preserve"> </w:t>
      </w:r>
      <w:r w:rsidR="002F120C" w:rsidRPr="002A0E28">
        <w:rPr>
          <w:rFonts w:ascii="Arial" w:hAnsi="Arial" w:cs="Arial"/>
          <w:sz w:val="22"/>
          <w:szCs w:val="22"/>
        </w:rPr>
        <w:t xml:space="preserve">is engaged in </w:t>
      </w:r>
      <w:r w:rsidRPr="002A0E28">
        <w:rPr>
          <w:rFonts w:ascii="Arial" w:hAnsi="Arial" w:cs="Arial"/>
          <w:sz w:val="22"/>
          <w:szCs w:val="22"/>
        </w:rPr>
        <w:t>business-type</w:t>
      </w:r>
      <w:r w:rsidR="002F120C" w:rsidRPr="002A0E28">
        <w:rPr>
          <w:rFonts w:ascii="Arial" w:hAnsi="Arial" w:cs="Arial"/>
          <w:sz w:val="22"/>
          <w:szCs w:val="22"/>
        </w:rPr>
        <w:t xml:space="preserve"> activities</w:t>
      </w:r>
      <w:r w:rsidR="006B1CEB" w:rsidRPr="002A0E28">
        <w:rPr>
          <w:rFonts w:ascii="Arial" w:hAnsi="Arial" w:cs="Arial"/>
          <w:sz w:val="22"/>
          <w:szCs w:val="22"/>
        </w:rPr>
        <w:t xml:space="preserve">.  </w:t>
      </w:r>
      <w:r w:rsidR="009F4165" w:rsidRPr="002A0E28">
        <w:rPr>
          <w:rFonts w:ascii="Arial" w:hAnsi="Arial" w:cs="Arial"/>
          <w:sz w:val="22"/>
          <w:szCs w:val="22"/>
        </w:rPr>
        <w:t>The following activity/balances were reported per the State of Louisiana ACFR as of and for the year ended June 30, 2024:</w:t>
      </w:r>
    </w:p>
    <w:p w14:paraId="632CED17" w14:textId="77777777" w:rsidR="009F4165" w:rsidRPr="002A0E28" w:rsidRDefault="009F4165" w:rsidP="009F4165">
      <w:pPr>
        <w:tabs>
          <w:tab w:val="right" w:pos="6480"/>
          <w:tab w:val="right" w:pos="8820"/>
        </w:tabs>
        <w:ind w:left="1440"/>
        <w:rPr>
          <w:rFonts w:ascii="Arial" w:hAnsi="Arial" w:cs="Arial"/>
          <w:sz w:val="22"/>
          <w:szCs w:val="22"/>
          <w:u w:val="single"/>
        </w:rPr>
      </w:pPr>
      <w:r w:rsidRPr="002A0E28">
        <w:rPr>
          <w:rFonts w:ascii="Arial" w:hAnsi="Arial" w:cs="Arial"/>
          <w:sz w:val="22"/>
          <w:szCs w:val="22"/>
        </w:rPr>
        <w:t xml:space="preserve"> </w:t>
      </w:r>
      <w:r w:rsidRPr="002A0E28">
        <w:rPr>
          <w:rFonts w:ascii="Arial" w:hAnsi="Arial" w:cs="Arial"/>
          <w:sz w:val="22"/>
          <w:szCs w:val="22"/>
          <w:u w:val="single"/>
        </w:rPr>
        <w:t>Statement of Net Position / Statement of Activities:</w:t>
      </w:r>
    </w:p>
    <w:p w14:paraId="4D907E72" w14:textId="77777777" w:rsidR="009F4165" w:rsidRPr="002A0E28" w:rsidRDefault="009F4165" w:rsidP="009F4165">
      <w:pPr>
        <w:tabs>
          <w:tab w:val="right" w:pos="6480"/>
          <w:tab w:val="right" w:pos="8820"/>
        </w:tabs>
        <w:ind w:left="1440"/>
        <w:rPr>
          <w:rFonts w:ascii="Arial" w:hAnsi="Arial" w:cs="Arial"/>
          <w:sz w:val="22"/>
          <w:szCs w:val="22"/>
        </w:rPr>
      </w:pPr>
    </w:p>
    <w:p w14:paraId="3B4FB541" w14:textId="77777777" w:rsidR="009F4165" w:rsidRPr="002A0E28" w:rsidRDefault="009F4165" w:rsidP="009F4165">
      <w:pPr>
        <w:tabs>
          <w:tab w:val="right" w:pos="6480"/>
          <w:tab w:val="right" w:pos="8820"/>
        </w:tabs>
        <w:ind w:left="1440"/>
        <w:rPr>
          <w:rFonts w:ascii="Arial" w:hAnsi="Arial" w:cs="Arial"/>
          <w:sz w:val="22"/>
          <w:szCs w:val="22"/>
        </w:rPr>
      </w:pPr>
      <w:r w:rsidRPr="002A0E28">
        <w:rPr>
          <w:rFonts w:ascii="Arial" w:hAnsi="Arial" w:cs="Arial"/>
          <w:sz w:val="22"/>
          <w:szCs w:val="22"/>
        </w:rPr>
        <w:t>Total Assets</w:t>
      </w:r>
      <w:r w:rsidRPr="002A0E28">
        <w:rPr>
          <w:rFonts w:ascii="Arial" w:hAnsi="Arial" w:cs="Arial"/>
          <w:sz w:val="22"/>
          <w:szCs w:val="22"/>
        </w:rPr>
        <w:tab/>
        <w:t>$414,955</w:t>
      </w:r>
    </w:p>
    <w:p w14:paraId="7BE95048" w14:textId="77777777" w:rsidR="009F4165" w:rsidRPr="002A0E28" w:rsidRDefault="009F4165" w:rsidP="009F4165">
      <w:pPr>
        <w:tabs>
          <w:tab w:val="right" w:pos="6480"/>
          <w:tab w:val="right" w:pos="8820"/>
        </w:tabs>
        <w:ind w:left="1440"/>
        <w:rPr>
          <w:rFonts w:ascii="Arial" w:hAnsi="Arial" w:cs="Arial"/>
          <w:sz w:val="22"/>
          <w:szCs w:val="22"/>
        </w:rPr>
      </w:pPr>
      <w:r w:rsidRPr="002A0E28">
        <w:rPr>
          <w:rFonts w:ascii="Arial" w:hAnsi="Arial" w:cs="Arial"/>
          <w:sz w:val="22"/>
          <w:szCs w:val="22"/>
        </w:rPr>
        <w:t>Total Liabilities</w:t>
      </w:r>
      <w:r w:rsidRPr="002A0E28">
        <w:rPr>
          <w:rFonts w:ascii="Arial" w:hAnsi="Arial" w:cs="Arial"/>
          <w:sz w:val="22"/>
          <w:szCs w:val="22"/>
        </w:rPr>
        <w:tab/>
        <w:t>$19,221</w:t>
      </w:r>
    </w:p>
    <w:p w14:paraId="40B9D9E9" w14:textId="77777777" w:rsidR="009F4165" w:rsidRPr="002A0E28" w:rsidRDefault="009F4165" w:rsidP="009F4165">
      <w:pPr>
        <w:tabs>
          <w:tab w:val="right" w:pos="6480"/>
          <w:tab w:val="right" w:pos="8820"/>
        </w:tabs>
        <w:ind w:left="1440"/>
        <w:rPr>
          <w:rFonts w:ascii="Arial" w:hAnsi="Arial" w:cs="Arial"/>
          <w:sz w:val="22"/>
          <w:szCs w:val="22"/>
        </w:rPr>
      </w:pPr>
      <w:r w:rsidRPr="002A0E28">
        <w:rPr>
          <w:rFonts w:ascii="Arial" w:hAnsi="Arial" w:cs="Arial"/>
          <w:sz w:val="22"/>
          <w:szCs w:val="22"/>
        </w:rPr>
        <w:t>Net Position</w:t>
      </w:r>
      <w:r w:rsidRPr="002A0E28">
        <w:rPr>
          <w:rFonts w:ascii="Arial" w:hAnsi="Arial" w:cs="Arial"/>
          <w:sz w:val="22"/>
          <w:szCs w:val="22"/>
        </w:rPr>
        <w:tab/>
        <w:t>$395,734</w:t>
      </w:r>
    </w:p>
    <w:p w14:paraId="34E98DF2" w14:textId="77777777" w:rsidR="009F4165" w:rsidRPr="002A0E28" w:rsidRDefault="009F4165" w:rsidP="009F4165">
      <w:pPr>
        <w:tabs>
          <w:tab w:val="right" w:pos="6480"/>
          <w:tab w:val="right" w:pos="8820"/>
        </w:tabs>
        <w:ind w:left="1440"/>
        <w:rPr>
          <w:rFonts w:ascii="Arial" w:hAnsi="Arial" w:cs="Arial"/>
          <w:sz w:val="22"/>
          <w:szCs w:val="22"/>
        </w:rPr>
      </w:pPr>
      <w:r w:rsidRPr="002A0E28">
        <w:rPr>
          <w:rFonts w:ascii="Arial" w:hAnsi="Arial" w:cs="Arial"/>
          <w:sz w:val="22"/>
          <w:szCs w:val="22"/>
        </w:rPr>
        <w:t>Revenues</w:t>
      </w:r>
      <w:r w:rsidRPr="002A0E28">
        <w:rPr>
          <w:rFonts w:ascii="Arial" w:hAnsi="Arial" w:cs="Arial"/>
          <w:sz w:val="22"/>
          <w:szCs w:val="22"/>
        </w:rPr>
        <w:tab/>
        <w:t>$237,331</w:t>
      </w:r>
    </w:p>
    <w:p w14:paraId="7EF74FA2" w14:textId="77777777" w:rsidR="009F4165" w:rsidRPr="002A0E28" w:rsidRDefault="009F4165" w:rsidP="009F4165">
      <w:pPr>
        <w:tabs>
          <w:tab w:val="right" w:pos="6480"/>
          <w:tab w:val="right" w:pos="8820"/>
        </w:tabs>
        <w:ind w:left="1440"/>
        <w:rPr>
          <w:rFonts w:ascii="Arial" w:hAnsi="Arial" w:cs="Arial"/>
          <w:sz w:val="22"/>
          <w:szCs w:val="22"/>
        </w:rPr>
      </w:pPr>
      <w:r w:rsidRPr="002A0E28">
        <w:rPr>
          <w:rFonts w:ascii="Arial" w:hAnsi="Arial" w:cs="Arial"/>
          <w:sz w:val="22"/>
          <w:szCs w:val="22"/>
        </w:rPr>
        <w:t>Expenses</w:t>
      </w:r>
      <w:r w:rsidRPr="002A0E28">
        <w:rPr>
          <w:rFonts w:ascii="Arial" w:hAnsi="Arial" w:cs="Arial"/>
          <w:sz w:val="22"/>
          <w:szCs w:val="22"/>
        </w:rPr>
        <w:tab/>
        <w:t>$143,025</w:t>
      </w:r>
    </w:p>
    <w:p w14:paraId="70B6E812" w14:textId="77777777" w:rsidR="00193699" w:rsidRPr="002A0E28" w:rsidRDefault="00193699" w:rsidP="009F4165">
      <w:pPr>
        <w:pStyle w:val="Bullet"/>
        <w:numPr>
          <w:ilvl w:val="0"/>
          <w:numId w:val="0"/>
        </w:numPr>
        <w:spacing w:after="120"/>
        <w:rPr>
          <w:rFonts w:ascii="Arial" w:hAnsi="Arial" w:cs="Arial"/>
          <w:sz w:val="22"/>
          <w:szCs w:val="22"/>
        </w:rPr>
      </w:pPr>
    </w:p>
    <w:p w14:paraId="33F1DBDF" w14:textId="77777777" w:rsidR="002F120C" w:rsidRPr="002A0E28" w:rsidRDefault="002F120C" w:rsidP="002F120C">
      <w:pPr>
        <w:tabs>
          <w:tab w:val="right" w:pos="6480"/>
          <w:tab w:val="right" w:pos="8820"/>
        </w:tabs>
        <w:ind w:left="1440"/>
        <w:rPr>
          <w:rFonts w:ascii="Arial" w:hAnsi="Arial" w:cs="Arial"/>
          <w:sz w:val="22"/>
          <w:szCs w:val="22"/>
        </w:rPr>
      </w:pPr>
    </w:p>
    <w:p w14:paraId="608CD20D" w14:textId="77777777" w:rsidR="002840D3" w:rsidRPr="002A0E28" w:rsidRDefault="002840D3" w:rsidP="002A44E1">
      <w:pPr>
        <w:spacing w:after="240"/>
        <w:rPr>
          <w:rFonts w:ascii="Arial" w:hAnsi="Arial" w:cs="Arial"/>
          <w:sz w:val="22"/>
          <w:szCs w:val="22"/>
        </w:rPr>
      </w:pPr>
      <w:r w:rsidRPr="002A0E28">
        <w:rPr>
          <w:rFonts w:ascii="Arial" w:hAnsi="Arial" w:cs="Arial"/>
          <w:b/>
          <w:sz w:val="22"/>
          <w:szCs w:val="22"/>
        </w:rPr>
        <w:t>Accounting System:</w:t>
      </w:r>
      <w:r w:rsidRPr="002A0E28">
        <w:rPr>
          <w:rFonts w:ascii="Arial" w:hAnsi="Arial" w:cs="Arial"/>
          <w:sz w:val="22"/>
          <w:szCs w:val="22"/>
        </w:rPr>
        <w:t xml:space="preserve">  </w:t>
      </w:r>
      <w:r w:rsidR="00352DAF" w:rsidRPr="002A0E28">
        <w:rPr>
          <w:rFonts w:ascii="Arial" w:hAnsi="Arial" w:cs="Arial"/>
          <w:sz w:val="22"/>
          <w:szCs w:val="22"/>
        </w:rPr>
        <w:t>Quickbooks with Enhanced Payroll</w:t>
      </w:r>
    </w:p>
    <w:p w14:paraId="156326F9" w14:textId="77777777" w:rsidR="002840D3" w:rsidRPr="002A0E28" w:rsidRDefault="002840D3" w:rsidP="002A44E1">
      <w:pPr>
        <w:spacing w:after="240"/>
        <w:rPr>
          <w:rFonts w:ascii="Arial" w:hAnsi="Arial" w:cs="Arial"/>
          <w:sz w:val="22"/>
          <w:szCs w:val="22"/>
        </w:rPr>
      </w:pPr>
      <w:r w:rsidRPr="002A0E28">
        <w:rPr>
          <w:rFonts w:ascii="Arial" w:hAnsi="Arial" w:cs="Arial"/>
          <w:b/>
          <w:sz w:val="22"/>
          <w:szCs w:val="22"/>
        </w:rPr>
        <w:t>Financial Statements:</w:t>
      </w:r>
      <w:r w:rsidRPr="002A0E28">
        <w:rPr>
          <w:rFonts w:ascii="Arial" w:hAnsi="Arial" w:cs="Arial"/>
          <w:sz w:val="22"/>
          <w:szCs w:val="22"/>
        </w:rPr>
        <w:t xml:space="preserve">  </w:t>
      </w:r>
      <w:r w:rsidR="007273BE" w:rsidRPr="002A0E28">
        <w:rPr>
          <w:rFonts w:ascii="Arial" w:hAnsi="Arial" w:cs="Arial"/>
          <w:sz w:val="22"/>
          <w:szCs w:val="22"/>
        </w:rPr>
        <w:t xml:space="preserve">The </w:t>
      </w:r>
      <w:r w:rsidR="00180EE1" w:rsidRPr="002A0E28">
        <w:rPr>
          <w:rFonts w:ascii="Arial" w:hAnsi="Arial" w:cs="Arial"/>
          <w:sz w:val="22"/>
          <w:szCs w:val="22"/>
        </w:rPr>
        <w:t>c</w:t>
      </w:r>
      <w:r w:rsidR="00E1760B" w:rsidRPr="002A0E28">
        <w:rPr>
          <w:rFonts w:ascii="Arial" w:hAnsi="Arial" w:cs="Arial"/>
          <w:sz w:val="22"/>
          <w:szCs w:val="22"/>
        </w:rPr>
        <w:t>ommis</w:t>
      </w:r>
      <w:r w:rsidR="00180EE1" w:rsidRPr="002A0E28">
        <w:rPr>
          <w:rFonts w:ascii="Arial" w:hAnsi="Arial" w:cs="Arial"/>
          <w:sz w:val="22"/>
          <w:szCs w:val="22"/>
        </w:rPr>
        <w:t>s</w:t>
      </w:r>
      <w:r w:rsidR="00E1760B" w:rsidRPr="002A0E28">
        <w:rPr>
          <w:rFonts w:ascii="Arial" w:hAnsi="Arial" w:cs="Arial"/>
          <w:sz w:val="22"/>
          <w:szCs w:val="22"/>
        </w:rPr>
        <w:t>i</w:t>
      </w:r>
      <w:r w:rsidR="00180EE1" w:rsidRPr="002A0E28">
        <w:rPr>
          <w:rFonts w:ascii="Arial" w:hAnsi="Arial" w:cs="Arial"/>
          <w:sz w:val="22"/>
          <w:szCs w:val="22"/>
        </w:rPr>
        <w:t>on</w:t>
      </w:r>
      <w:r w:rsidR="005C7807" w:rsidRPr="002A0E28">
        <w:rPr>
          <w:rFonts w:ascii="Arial" w:hAnsi="Arial" w:cs="Arial"/>
          <w:sz w:val="22"/>
          <w:szCs w:val="22"/>
        </w:rPr>
        <w:t xml:space="preserve"> </w:t>
      </w:r>
      <w:r w:rsidR="007273BE" w:rsidRPr="002A0E28">
        <w:rPr>
          <w:rFonts w:ascii="Arial" w:hAnsi="Arial" w:cs="Arial"/>
          <w:sz w:val="22"/>
          <w:szCs w:val="22"/>
        </w:rPr>
        <w:t xml:space="preserve">will </w:t>
      </w:r>
      <w:r w:rsidR="00591026" w:rsidRPr="002A0E28">
        <w:rPr>
          <w:rFonts w:ascii="Arial" w:hAnsi="Arial" w:cs="Arial"/>
          <w:sz w:val="22"/>
          <w:szCs w:val="22"/>
        </w:rPr>
        <w:t xml:space="preserve">provide </w:t>
      </w:r>
      <w:r w:rsidR="00DC2B59" w:rsidRPr="002A0E28">
        <w:rPr>
          <w:rFonts w:ascii="Arial" w:hAnsi="Arial" w:cs="Arial"/>
          <w:sz w:val="22"/>
          <w:szCs w:val="22"/>
        </w:rPr>
        <w:t>a general ledger</w:t>
      </w:r>
      <w:r w:rsidR="0082140A" w:rsidRPr="002A0E28">
        <w:rPr>
          <w:rFonts w:ascii="Arial" w:hAnsi="Arial" w:cs="Arial"/>
          <w:sz w:val="22"/>
          <w:szCs w:val="22"/>
        </w:rPr>
        <w:t xml:space="preserve"> and the annual financial report (AFR)</w:t>
      </w:r>
      <w:r w:rsidR="00DC2B59" w:rsidRPr="002A0E28">
        <w:rPr>
          <w:rFonts w:ascii="Arial" w:hAnsi="Arial" w:cs="Arial"/>
          <w:sz w:val="22"/>
          <w:szCs w:val="22"/>
        </w:rPr>
        <w:t>.</w:t>
      </w:r>
    </w:p>
    <w:p w14:paraId="17DAE7AA" w14:textId="77777777" w:rsidR="00E41F6F" w:rsidRPr="002A0E28" w:rsidRDefault="009C237A" w:rsidP="002A44E1">
      <w:pPr>
        <w:spacing w:after="240"/>
        <w:rPr>
          <w:rFonts w:ascii="Arial" w:hAnsi="Arial" w:cs="Arial"/>
          <w:b/>
          <w:sz w:val="22"/>
          <w:szCs w:val="22"/>
        </w:rPr>
      </w:pPr>
      <w:r w:rsidRPr="002A0E28">
        <w:rPr>
          <w:rFonts w:ascii="Arial" w:hAnsi="Arial" w:cs="Arial"/>
          <w:b/>
          <w:sz w:val="22"/>
          <w:szCs w:val="22"/>
        </w:rPr>
        <w:t>Estimated Start of Fieldw</w:t>
      </w:r>
      <w:r w:rsidR="002840D3" w:rsidRPr="002A0E28">
        <w:rPr>
          <w:rFonts w:ascii="Arial" w:hAnsi="Arial" w:cs="Arial"/>
          <w:b/>
          <w:sz w:val="22"/>
          <w:szCs w:val="22"/>
        </w:rPr>
        <w:t>ork:</w:t>
      </w:r>
      <w:r w:rsidR="002840D3" w:rsidRPr="002A0E28">
        <w:rPr>
          <w:rFonts w:ascii="Arial" w:hAnsi="Arial" w:cs="Arial"/>
          <w:sz w:val="22"/>
          <w:szCs w:val="22"/>
        </w:rPr>
        <w:t xml:space="preserve">  </w:t>
      </w:r>
      <w:r w:rsidR="00E41F6F" w:rsidRPr="002A0E28">
        <w:rPr>
          <w:rFonts w:ascii="Arial" w:hAnsi="Arial" w:cs="Arial"/>
          <w:sz w:val="22"/>
          <w:szCs w:val="22"/>
        </w:rPr>
        <w:t xml:space="preserve">No later than </w:t>
      </w:r>
      <w:r w:rsidR="008E07D9" w:rsidRPr="002A0E28">
        <w:rPr>
          <w:rFonts w:ascii="Arial" w:hAnsi="Arial" w:cs="Arial"/>
          <w:sz w:val="22"/>
          <w:szCs w:val="22"/>
        </w:rPr>
        <w:t xml:space="preserve">July 1 </w:t>
      </w:r>
      <w:r w:rsidR="00E41F6F" w:rsidRPr="002A0E28">
        <w:rPr>
          <w:rFonts w:ascii="Arial" w:hAnsi="Arial" w:cs="Arial"/>
          <w:sz w:val="22"/>
          <w:szCs w:val="22"/>
        </w:rPr>
        <w:t>following each period</w:t>
      </w:r>
    </w:p>
    <w:p w14:paraId="43F629FE" w14:textId="77777777" w:rsidR="002840D3" w:rsidRPr="002A0E28" w:rsidRDefault="00B43E13" w:rsidP="002A44E1">
      <w:pPr>
        <w:spacing w:after="240"/>
        <w:rPr>
          <w:rFonts w:ascii="Arial" w:hAnsi="Arial" w:cs="Arial"/>
          <w:sz w:val="22"/>
          <w:szCs w:val="22"/>
        </w:rPr>
      </w:pPr>
      <w:r w:rsidRPr="002A0E28">
        <w:rPr>
          <w:rFonts w:ascii="Arial" w:hAnsi="Arial" w:cs="Arial"/>
          <w:b/>
          <w:sz w:val="22"/>
          <w:szCs w:val="22"/>
        </w:rPr>
        <w:t>Engagement</w:t>
      </w:r>
      <w:r w:rsidR="002840D3" w:rsidRPr="002A0E28">
        <w:rPr>
          <w:rFonts w:ascii="Arial" w:hAnsi="Arial" w:cs="Arial"/>
          <w:b/>
          <w:sz w:val="22"/>
          <w:szCs w:val="22"/>
        </w:rPr>
        <w:t xml:space="preserve"> Completion Date:</w:t>
      </w:r>
      <w:r w:rsidR="002840D3" w:rsidRPr="002A0E28">
        <w:rPr>
          <w:rFonts w:ascii="Arial" w:hAnsi="Arial" w:cs="Arial"/>
          <w:sz w:val="22"/>
          <w:szCs w:val="22"/>
        </w:rPr>
        <w:t xml:space="preserve">  </w:t>
      </w:r>
      <w:r w:rsidR="00E41F6F" w:rsidRPr="002A0E28">
        <w:rPr>
          <w:rFonts w:ascii="Arial" w:hAnsi="Arial" w:cs="Arial"/>
          <w:sz w:val="22"/>
          <w:szCs w:val="22"/>
        </w:rPr>
        <w:t xml:space="preserve">No later than September </w:t>
      </w:r>
      <w:r w:rsidR="004A10B5" w:rsidRPr="002A0E28">
        <w:rPr>
          <w:rFonts w:ascii="Arial" w:hAnsi="Arial" w:cs="Arial"/>
          <w:sz w:val="22"/>
          <w:szCs w:val="22"/>
        </w:rPr>
        <w:t>30</w:t>
      </w:r>
      <w:r w:rsidR="00E41F6F" w:rsidRPr="002A0E28">
        <w:rPr>
          <w:rFonts w:ascii="Arial" w:hAnsi="Arial" w:cs="Arial"/>
          <w:sz w:val="22"/>
          <w:szCs w:val="22"/>
        </w:rPr>
        <w:t xml:space="preserve"> following each period</w:t>
      </w:r>
    </w:p>
    <w:p w14:paraId="55B5C8D1" w14:textId="77777777" w:rsidR="002840D3" w:rsidRPr="002A0E28" w:rsidRDefault="002840D3" w:rsidP="004A10B5">
      <w:pPr>
        <w:spacing w:after="120"/>
        <w:rPr>
          <w:rFonts w:ascii="Arial" w:hAnsi="Arial" w:cs="Arial"/>
          <w:b/>
          <w:sz w:val="22"/>
          <w:szCs w:val="22"/>
        </w:rPr>
      </w:pPr>
      <w:r w:rsidRPr="002A0E28">
        <w:rPr>
          <w:rFonts w:ascii="Arial" w:hAnsi="Arial" w:cs="Arial"/>
          <w:b/>
          <w:sz w:val="22"/>
          <w:szCs w:val="22"/>
        </w:rPr>
        <w:t>Special Requirements:</w:t>
      </w:r>
    </w:p>
    <w:p w14:paraId="39E5E812" w14:textId="484EEAB3" w:rsidR="005C7807" w:rsidRPr="002A0E28" w:rsidRDefault="002840D3" w:rsidP="00D8317E">
      <w:pPr>
        <w:pStyle w:val="Bullet"/>
        <w:rPr>
          <w:rFonts w:ascii="Arial" w:hAnsi="Arial" w:cs="Arial"/>
          <w:b/>
          <w:sz w:val="22"/>
          <w:szCs w:val="22"/>
        </w:rPr>
      </w:pPr>
      <w:r w:rsidRPr="002A0E28">
        <w:rPr>
          <w:rFonts w:ascii="Arial" w:hAnsi="Arial" w:cs="Arial"/>
          <w:sz w:val="22"/>
          <w:szCs w:val="22"/>
        </w:rPr>
        <w:t xml:space="preserve">The successful ICPA will </w:t>
      </w:r>
      <w:r w:rsidR="00D8317E" w:rsidRPr="002A0E28">
        <w:rPr>
          <w:rFonts w:ascii="Arial" w:hAnsi="Arial" w:cs="Arial"/>
          <w:sz w:val="22"/>
          <w:szCs w:val="22"/>
        </w:rPr>
        <w:t>prepare the Agreed-Upon Procedures Report developed by the Louisiana Legislative Auditor</w:t>
      </w:r>
      <w:r w:rsidR="00114B18" w:rsidRPr="002A0E28">
        <w:rPr>
          <w:rFonts w:ascii="Arial" w:hAnsi="Arial" w:cs="Arial"/>
          <w:sz w:val="22"/>
          <w:szCs w:val="22"/>
        </w:rPr>
        <w:t>.</w:t>
      </w:r>
      <w:r w:rsidR="00D05DFC" w:rsidRPr="002A0E28">
        <w:rPr>
          <w:rFonts w:ascii="Arial" w:hAnsi="Arial" w:cs="Arial"/>
          <w:sz w:val="22"/>
          <w:szCs w:val="22"/>
        </w:rPr>
        <w:t xml:space="preserve">   </w:t>
      </w:r>
    </w:p>
    <w:p w14:paraId="4404D4D4" w14:textId="77777777" w:rsidR="002840D3" w:rsidRPr="002A0E28" w:rsidRDefault="002840D3" w:rsidP="00B62751">
      <w:pPr>
        <w:spacing w:after="240"/>
        <w:rPr>
          <w:rFonts w:ascii="Arial" w:hAnsi="Arial" w:cs="Arial"/>
          <w:b/>
          <w:sz w:val="22"/>
          <w:szCs w:val="22"/>
        </w:rPr>
      </w:pPr>
      <w:r w:rsidRPr="002A0E28">
        <w:rPr>
          <w:rFonts w:ascii="Arial" w:hAnsi="Arial" w:cs="Arial"/>
          <w:b/>
          <w:sz w:val="22"/>
          <w:szCs w:val="22"/>
        </w:rPr>
        <w:t>State Agency Assistance:</w:t>
      </w:r>
      <w:r w:rsidR="00B62751" w:rsidRPr="002A0E28">
        <w:rPr>
          <w:rFonts w:ascii="Arial" w:hAnsi="Arial" w:cs="Arial"/>
          <w:sz w:val="22"/>
          <w:szCs w:val="22"/>
        </w:rPr>
        <w:t xml:space="preserve">  </w:t>
      </w:r>
      <w:r w:rsidRPr="002A0E28">
        <w:rPr>
          <w:rFonts w:ascii="Arial" w:hAnsi="Arial" w:cs="Arial"/>
          <w:sz w:val="22"/>
          <w:szCs w:val="22"/>
        </w:rPr>
        <w:t xml:space="preserve">The </w:t>
      </w:r>
      <w:r w:rsidR="00180EE1" w:rsidRPr="002A0E28">
        <w:rPr>
          <w:rFonts w:ascii="Arial" w:hAnsi="Arial" w:cs="Arial"/>
          <w:sz w:val="22"/>
          <w:szCs w:val="22"/>
        </w:rPr>
        <w:t>commission</w:t>
      </w:r>
      <w:r w:rsidRPr="002A0E28">
        <w:rPr>
          <w:rFonts w:ascii="Arial" w:hAnsi="Arial" w:cs="Arial"/>
          <w:sz w:val="22"/>
          <w:szCs w:val="22"/>
        </w:rPr>
        <w:t xml:space="preserve"> will provide </w:t>
      </w:r>
      <w:r w:rsidR="00B62751" w:rsidRPr="002A0E28">
        <w:rPr>
          <w:rFonts w:ascii="Arial" w:hAnsi="Arial" w:cs="Arial"/>
          <w:sz w:val="22"/>
          <w:szCs w:val="22"/>
        </w:rPr>
        <w:t>supporting schedules as required.</w:t>
      </w:r>
    </w:p>
    <w:p w14:paraId="08659E23" w14:textId="48A3AD74" w:rsidR="002840D3" w:rsidRPr="00964BB9" w:rsidRDefault="002840D3" w:rsidP="002A44E1">
      <w:pPr>
        <w:spacing w:after="240"/>
        <w:rPr>
          <w:rFonts w:ascii="Arial" w:hAnsi="Arial" w:cs="Arial"/>
          <w:sz w:val="22"/>
          <w:szCs w:val="22"/>
        </w:rPr>
      </w:pPr>
      <w:r w:rsidRPr="00964BB9">
        <w:rPr>
          <w:rFonts w:ascii="Arial" w:hAnsi="Arial" w:cs="Arial"/>
          <w:b/>
          <w:sz w:val="22"/>
          <w:szCs w:val="22"/>
        </w:rPr>
        <w:lastRenderedPageBreak/>
        <w:t xml:space="preserve">Last </w:t>
      </w:r>
      <w:r w:rsidR="00B43E13" w:rsidRPr="00964BB9">
        <w:rPr>
          <w:rFonts w:ascii="Arial" w:hAnsi="Arial" w:cs="Arial"/>
          <w:b/>
          <w:sz w:val="22"/>
          <w:szCs w:val="22"/>
        </w:rPr>
        <w:t>Engagement</w:t>
      </w:r>
      <w:r w:rsidRPr="00964BB9">
        <w:rPr>
          <w:rFonts w:ascii="Arial" w:hAnsi="Arial" w:cs="Arial"/>
          <w:b/>
          <w:sz w:val="22"/>
          <w:szCs w:val="22"/>
        </w:rPr>
        <w:t>:</w:t>
      </w:r>
      <w:r w:rsidR="00676BF8" w:rsidRPr="00964BB9">
        <w:rPr>
          <w:rFonts w:ascii="Arial" w:hAnsi="Arial" w:cs="Arial"/>
          <w:sz w:val="22"/>
          <w:szCs w:val="22"/>
        </w:rPr>
        <w:t xml:space="preserve">  </w:t>
      </w:r>
      <w:r w:rsidR="00AB4057" w:rsidRPr="00964BB9">
        <w:rPr>
          <w:rFonts w:ascii="Arial" w:hAnsi="Arial" w:cs="Arial"/>
          <w:sz w:val="22"/>
          <w:szCs w:val="22"/>
        </w:rPr>
        <w:t xml:space="preserve">For </w:t>
      </w:r>
      <w:r w:rsidR="00964BB9" w:rsidRPr="00964BB9">
        <w:rPr>
          <w:rFonts w:ascii="Arial" w:hAnsi="Arial" w:cs="Arial"/>
          <w:sz w:val="22"/>
          <w:szCs w:val="22"/>
        </w:rPr>
        <w:t>FY24, the commission submitted only an AFR.  The last AUP completed was for fiscal year end June 30, 2021.</w:t>
      </w:r>
    </w:p>
    <w:p w14:paraId="3D706561" w14:textId="77777777" w:rsidR="002840D3" w:rsidRPr="00964BB9" w:rsidRDefault="002840D3">
      <w:pPr>
        <w:spacing w:after="120"/>
        <w:rPr>
          <w:rFonts w:ascii="Arial" w:hAnsi="Arial" w:cs="Arial"/>
          <w:b/>
          <w:sz w:val="22"/>
          <w:szCs w:val="22"/>
        </w:rPr>
      </w:pPr>
      <w:r w:rsidRPr="00964BB9">
        <w:rPr>
          <w:rFonts w:ascii="Arial" w:hAnsi="Arial" w:cs="Arial"/>
          <w:b/>
          <w:sz w:val="22"/>
          <w:szCs w:val="22"/>
        </w:rPr>
        <w:t>Proposers’ Conference:</w:t>
      </w:r>
    </w:p>
    <w:p w14:paraId="1BEE0AB7" w14:textId="77777777" w:rsidR="00770E45" w:rsidRPr="00964BB9" w:rsidRDefault="00770E45" w:rsidP="00770E45">
      <w:pPr>
        <w:pStyle w:val="Bullet"/>
        <w:rPr>
          <w:rFonts w:ascii="Arial" w:hAnsi="Arial" w:cs="Arial"/>
          <w:sz w:val="22"/>
          <w:szCs w:val="22"/>
        </w:rPr>
      </w:pPr>
      <w:r w:rsidRPr="00964BB9">
        <w:rPr>
          <w:rFonts w:ascii="Arial" w:hAnsi="Arial" w:cs="Arial"/>
          <w:sz w:val="22"/>
          <w:szCs w:val="22"/>
        </w:rPr>
        <w:t xml:space="preserve">A proposers’ conference will </w:t>
      </w:r>
      <w:r w:rsidR="005C7807" w:rsidRPr="00964BB9">
        <w:rPr>
          <w:rFonts w:ascii="Arial" w:hAnsi="Arial" w:cs="Arial"/>
          <w:b/>
          <w:sz w:val="22"/>
          <w:szCs w:val="22"/>
        </w:rPr>
        <w:t>not</w:t>
      </w:r>
      <w:r w:rsidR="005C7807" w:rsidRPr="00964BB9">
        <w:rPr>
          <w:rFonts w:ascii="Arial" w:hAnsi="Arial" w:cs="Arial"/>
          <w:sz w:val="22"/>
          <w:szCs w:val="22"/>
        </w:rPr>
        <w:t xml:space="preserve"> be</w:t>
      </w:r>
      <w:r w:rsidRPr="00964BB9">
        <w:rPr>
          <w:rFonts w:ascii="Arial" w:hAnsi="Arial" w:cs="Arial"/>
          <w:sz w:val="22"/>
          <w:szCs w:val="22"/>
        </w:rPr>
        <w:t xml:space="preserve"> held</w:t>
      </w:r>
      <w:r w:rsidR="005C7807" w:rsidRPr="00964BB9">
        <w:rPr>
          <w:rFonts w:ascii="Arial" w:hAnsi="Arial" w:cs="Arial"/>
          <w:sz w:val="22"/>
          <w:szCs w:val="22"/>
        </w:rPr>
        <w:t>.</w:t>
      </w:r>
    </w:p>
    <w:p w14:paraId="161DC51B" w14:textId="77777777" w:rsidR="009F4165" w:rsidRPr="00964BB9" w:rsidRDefault="009F4165" w:rsidP="009F4165">
      <w:pPr>
        <w:pStyle w:val="Bullet"/>
        <w:rPr>
          <w:rFonts w:ascii="Arial" w:hAnsi="Arial" w:cs="Arial"/>
          <w:sz w:val="20"/>
          <w:szCs w:val="20"/>
        </w:rPr>
      </w:pPr>
      <w:r w:rsidRPr="00964BB9">
        <w:rPr>
          <w:rFonts w:ascii="Arial" w:hAnsi="Arial" w:cs="Arial"/>
          <w:sz w:val="22"/>
          <w:szCs w:val="22"/>
        </w:rPr>
        <w:t>Any questions regarding the SFP or state agency should be sent to</w:t>
      </w:r>
      <w:r w:rsidRPr="00964BB9">
        <w:rPr>
          <w:rFonts w:ascii="Arial" w:hAnsi="Arial" w:cs="Arial"/>
          <w:sz w:val="20"/>
          <w:szCs w:val="20"/>
        </w:rPr>
        <w:t xml:space="preserve"> </w:t>
      </w:r>
      <w:hyperlink r:id="rId9" w:history="1">
        <w:r w:rsidRPr="00964BB9">
          <w:rPr>
            <w:rStyle w:val="Hyperlink"/>
            <w:rFonts w:ascii="Arial" w:hAnsi="Arial" w:cs="Arial"/>
            <w:sz w:val="22"/>
            <w:szCs w:val="22"/>
          </w:rPr>
          <w:t>StateContracts@lla.la.gov</w:t>
        </w:r>
      </w:hyperlink>
      <w:r w:rsidRPr="00964BB9">
        <w:rPr>
          <w:rFonts w:ascii="Arial" w:hAnsi="Arial" w:cs="Arial"/>
          <w:sz w:val="22"/>
          <w:szCs w:val="22"/>
        </w:rPr>
        <w:t>.</w:t>
      </w:r>
    </w:p>
    <w:p w14:paraId="0F1F603F" w14:textId="2F4ECAF6" w:rsidR="002840D3" w:rsidRPr="00B62751" w:rsidRDefault="002840D3" w:rsidP="00C038D5">
      <w:pPr>
        <w:spacing w:before="120" w:after="120"/>
        <w:rPr>
          <w:rFonts w:ascii="Arial" w:hAnsi="Arial" w:cs="Arial"/>
          <w:sz w:val="22"/>
          <w:szCs w:val="22"/>
        </w:rPr>
      </w:pPr>
      <w:r w:rsidRPr="00964BB9">
        <w:rPr>
          <w:rFonts w:ascii="Arial" w:hAnsi="Arial" w:cs="Arial"/>
          <w:b/>
          <w:sz w:val="22"/>
          <w:szCs w:val="22"/>
        </w:rPr>
        <w:t>Proposal Due Date and Time:</w:t>
      </w:r>
      <w:r w:rsidRPr="00964BB9">
        <w:rPr>
          <w:rFonts w:ascii="Arial" w:hAnsi="Arial" w:cs="Arial"/>
          <w:sz w:val="22"/>
          <w:szCs w:val="22"/>
        </w:rPr>
        <w:t xml:space="preserve">  </w:t>
      </w:r>
      <w:r w:rsidR="004436D5">
        <w:rPr>
          <w:rFonts w:ascii="Arial" w:hAnsi="Arial" w:cs="Arial"/>
          <w:sz w:val="22"/>
          <w:szCs w:val="22"/>
        </w:rPr>
        <w:t>May 12, 2025 by 5:00 p.m.</w:t>
      </w:r>
      <w:bookmarkStart w:id="0" w:name="_GoBack"/>
      <w:bookmarkEnd w:id="0"/>
    </w:p>
    <w:sectPr w:rsidR="002840D3" w:rsidRPr="00B62751" w:rsidSect="004A10B5">
      <w:headerReference w:type="default" r:id="rId10"/>
      <w:footerReference w:type="default" r:id="rId11"/>
      <w:footerReference w:type="first" r:id="rId12"/>
      <w:pgSz w:w="12240" w:h="15840" w:code="1"/>
      <w:pgMar w:top="1440" w:right="1440" w:bottom="1440" w:left="1440" w:header="720" w:footer="720" w:gutter="0"/>
      <w:paperSrc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5598B" w14:textId="77777777" w:rsidR="003E6279" w:rsidRDefault="003E6279">
      <w:r>
        <w:separator/>
      </w:r>
    </w:p>
  </w:endnote>
  <w:endnote w:type="continuationSeparator" w:id="0">
    <w:p w14:paraId="5C98F663" w14:textId="77777777" w:rsidR="003E6279" w:rsidRDefault="003E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2E811" w14:textId="77777777" w:rsidR="00CE0C3B" w:rsidRPr="004858BC" w:rsidRDefault="00CE0C3B" w:rsidP="002A44E1">
    <w:pPr>
      <w:pStyle w:val="Footer"/>
      <w:tabs>
        <w:tab w:val="clear" w:pos="4320"/>
        <w:tab w:val="clear" w:pos="8640"/>
        <w:tab w:val="right" w:pos="9360"/>
      </w:tabs>
      <w:jc w:val="center"/>
      <w:rPr>
        <w:rFonts w:ascii="Arial" w:hAnsi="Arial" w:cs="Arial"/>
        <w:sz w:val="20"/>
      </w:rPr>
    </w:pPr>
    <w:r w:rsidRPr="004858BC">
      <w:rPr>
        <w:rFonts w:ascii="Arial" w:hAnsi="Arial" w:cs="Arial"/>
        <w:sz w:val="20"/>
      </w:rPr>
      <w:t xml:space="preserve">Page </w:t>
    </w:r>
    <w:r w:rsidRPr="004858BC">
      <w:rPr>
        <w:rStyle w:val="PageNumber"/>
        <w:rFonts w:ascii="Arial" w:hAnsi="Arial" w:cs="Arial"/>
        <w:sz w:val="20"/>
      </w:rPr>
      <w:fldChar w:fldCharType="begin"/>
    </w:r>
    <w:r w:rsidRPr="004858BC">
      <w:rPr>
        <w:rStyle w:val="PageNumber"/>
        <w:rFonts w:ascii="Arial" w:hAnsi="Arial" w:cs="Arial"/>
        <w:sz w:val="20"/>
      </w:rPr>
      <w:instrText xml:space="preserve"> PAGE </w:instrText>
    </w:r>
    <w:r w:rsidRPr="004858BC">
      <w:rPr>
        <w:rStyle w:val="PageNumber"/>
        <w:rFonts w:ascii="Arial" w:hAnsi="Arial" w:cs="Arial"/>
        <w:sz w:val="20"/>
      </w:rPr>
      <w:fldChar w:fldCharType="separate"/>
    </w:r>
    <w:r w:rsidR="00094952">
      <w:rPr>
        <w:rStyle w:val="PageNumber"/>
        <w:rFonts w:ascii="Arial" w:hAnsi="Arial" w:cs="Arial"/>
        <w:noProof/>
        <w:sz w:val="20"/>
      </w:rPr>
      <w:t>3</w:t>
    </w:r>
    <w:r w:rsidRPr="004858BC">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B96F8" w14:textId="77777777" w:rsidR="00CE0C3B" w:rsidRPr="004858BC" w:rsidRDefault="00CE0C3B" w:rsidP="002A44E1">
    <w:pPr>
      <w:pStyle w:val="Footer"/>
      <w:tabs>
        <w:tab w:val="clear" w:pos="4320"/>
        <w:tab w:val="clear" w:pos="8640"/>
        <w:tab w:val="right" w:pos="9360"/>
      </w:tabs>
      <w:jc w:val="center"/>
      <w:rPr>
        <w:rFonts w:ascii="Arial" w:hAnsi="Arial" w:cs="Arial"/>
        <w:sz w:val="20"/>
      </w:rPr>
    </w:pPr>
    <w:r w:rsidRPr="004858BC">
      <w:rPr>
        <w:rFonts w:ascii="Arial" w:hAnsi="Arial" w:cs="Arial"/>
        <w:sz w:val="20"/>
      </w:rPr>
      <w:t xml:space="preserve">Page </w:t>
    </w:r>
    <w:r w:rsidRPr="004858BC">
      <w:rPr>
        <w:rStyle w:val="PageNumber"/>
        <w:rFonts w:ascii="Arial" w:hAnsi="Arial" w:cs="Arial"/>
        <w:sz w:val="20"/>
      </w:rPr>
      <w:fldChar w:fldCharType="begin"/>
    </w:r>
    <w:r w:rsidRPr="004858BC">
      <w:rPr>
        <w:rStyle w:val="PageNumber"/>
        <w:rFonts w:ascii="Arial" w:hAnsi="Arial" w:cs="Arial"/>
        <w:sz w:val="20"/>
      </w:rPr>
      <w:instrText xml:space="preserve"> PAGE </w:instrText>
    </w:r>
    <w:r w:rsidRPr="004858BC">
      <w:rPr>
        <w:rStyle w:val="PageNumber"/>
        <w:rFonts w:ascii="Arial" w:hAnsi="Arial" w:cs="Arial"/>
        <w:sz w:val="20"/>
      </w:rPr>
      <w:fldChar w:fldCharType="separate"/>
    </w:r>
    <w:r w:rsidR="00094952">
      <w:rPr>
        <w:rStyle w:val="PageNumber"/>
        <w:rFonts w:ascii="Arial" w:hAnsi="Arial" w:cs="Arial"/>
        <w:noProof/>
        <w:sz w:val="20"/>
      </w:rPr>
      <w:t>1</w:t>
    </w:r>
    <w:r w:rsidRPr="004858BC">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E17D6" w14:textId="77777777" w:rsidR="003E6279" w:rsidRDefault="003E6279">
      <w:r>
        <w:separator/>
      </w:r>
    </w:p>
  </w:footnote>
  <w:footnote w:type="continuationSeparator" w:id="0">
    <w:p w14:paraId="6F534500" w14:textId="77777777" w:rsidR="003E6279" w:rsidRDefault="003E6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1BDB" w14:textId="77777777" w:rsidR="00CE0C3B" w:rsidRPr="004858BC" w:rsidRDefault="008149C8" w:rsidP="002A0E28">
    <w:pPr>
      <w:rPr>
        <w:rFonts w:ascii="Arial" w:hAnsi="Arial" w:cs="Arial"/>
        <w:sz w:val="20"/>
      </w:rPr>
    </w:pPr>
    <w:r>
      <w:rPr>
        <w:rFonts w:ascii="Arial" w:hAnsi="Arial" w:cs="Arial"/>
        <w:sz w:val="20"/>
      </w:rPr>
      <w:t>State Boxing and Wrestling Commission</w:t>
    </w:r>
    <w:r w:rsidR="00CE0C3B" w:rsidRPr="004858BC">
      <w:rPr>
        <w:rFonts w:ascii="Arial" w:hAnsi="Arial" w:cs="Arial"/>
        <w:sz w:val="20"/>
      </w:rPr>
      <w:t xml:space="preserve"> (continued)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C214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26FB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02C2A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6C5C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1EFF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2622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D8D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9C34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B8C0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12E0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877D42"/>
    <w:multiLevelType w:val="hybridMultilevel"/>
    <w:tmpl w:val="45C86EA2"/>
    <w:lvl w:ilvl="0" w:tplc="E0D6FA46">
      <w:start w:val="1"/>
      <w:numFmt w:val="decimal"/>
      <w:pStyle w:val="NumberList"/>
      <w:lvlText w:val="%1."/>
      <w:lvlJc w:val="left"/>
      <w:pPr>
        <w:tabs>
          <w:tab w:val="num" w:pos="432"/>
        </w:tabs>
        <w:ind w:left="432" w:hanging="432"/>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100FA5"/>
    <w:multiLevelType w:val="hybridMultilevel"/>
    <w:tmpl w:val="50C4D4EC"/>
    <w:lvl w:ilvl="0" w:tplc="4B6A80D0">
      <w:start w:val="1"/>
      <w:numFmt w:val="decimal"/>
      <w:pStyle w:val="NumberList2"/>
      <w:lvlText w:val="%1."/>
      <w:lvlJc w:val="left"/>
      <w:pPr>
        <w:tabs>
          <w:tab w:val="num" w:pos="1440"/>
        </w:tabs>
        <w:ind w:left="1152" w:firstLine="288"/>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972725"/>
    <w:multiLevelType w:val="hybridMultilevel"/>
    <w:tmpl w:val="0048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D3739"/>
    <w:multiLevelType w:val="singleLevel"/>
    <w:tmpl w:val="7AAE0A3A"/>
    <w:lvl w:ilvl="0">
      <w:start w:val="1"/>
      <w:numFmt w:val="decimal"/>
      <w:pStyle w:val="NumberList3"/>
      <w:lvlText w:val="%1."/>
      <w:lvlJc w:val="left"/>
      <w:pPr>
        <w:tabs>
          <w:tab w:val="num" w:pos="2160"/>
        </w:tabs>
        <w:ind w:left="72" w:firstLine="2088"/>
      </w:pPr>
      <w:rPr>
        <w:rFonts w:hint="default"/>
      </w:rPr>
    </w:lvl>
  </w:abstractNum>
  <w:abstractNum w:abstractNumId="14" w15:restartNumberingAfterBreak="0">
    <w:nsid w:val="44BD3B8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31C2F0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41853E4"/>
    <w:multiLevelType w:val="hybridMultilevel"/>
    <w:tmpl w:val="4F54D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ED376B"/>
    <w:multiLevelType w:val="hybridMultilevel"/>
    <w:tmpl w:val="77E4D674"/>
    <w:lvl w:ilvl="0" w:tplc="99864300">
      <w:start w:val="1"/>
      <w:numFmt w:val="decimal"/>
      <w:pStyle w:val="Indent1"/>
      <w:lvlText w:val="%1."/>
      <w:lvlJc w:val="left"/>
      <w:pPr>
        <w:tabs>
          <w:tab w:val="num" w:pos="0"/>
        </w:tabs>
        <w:ind w:left="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EA1592"/>
    <w:multiLevelType w:val="hybridMultilevel"/>
    <w:tmpl w:val="094E74A2"/>
    <w:lvl w:ilvl="0" w:tplc="EF4A843A">
      <w:start w:val="1"/>
      <w:numFmt w:val="bullet"/>
      <w:pStyle w:val="Bullet"/>
      <w:lvlText w:val=""/>
      <w:lvlJc w:val="left"/>
      <w:pPr>
        <w:tabs>
          <w:tab w:val="num" w:pos="360"/>
        </w:tabs>
        <w:ind w:left="36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1819BA"/>
    <w:multiLevelType w:val="hybridMultilevel"/>
    <w:tmpl w:val="8124CB2C"/>
    <w:lvl w:ilvl="0" w:tplc="832823E8">
      <w:start w:val="1"/>
      <w:numFmt w:val="bullet"/>
      <w:pStyle w:val="Bullet2"/>
      <w:lvlText w:val=""/>
      <w:lvlJc w:val="left"/>
      <w:pPr>
        <w:tabs>
          <w:tab w:val="num" w:pos="2160"/>
        </w:tabs>
        <w:ind w:left="216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CD578E0"/>
    <w:multiLevelType w:val="hybridMultilevel"/>
    <w:tmpl w:val="0B3673AE"/>
    <w:lvl w:ilvl="0" w:tplc="8D3E1D8C">
      <w:start w:val="1"/>
      <w:numFmt w:val="bullet"/>
      <w:pStyle w:val="Bulllet3"/>
      <w:lvlText w:val=""/>
      <w:lvlJc w:val="left"/>
      <w:pPr>
        <w:tabs>
          <w:tab w:val="num" w:pos="2880"/>
        </w:tabs>
        <w:ind w:left="288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75C842B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 w:numId="15">
    <w:abstractNumId w:val="19"/>
  </w:num>
  <w:num w:numId="16">
    <w:abstractNumId w:val="15"/>
  </w:num>
  <w:num w:numId="17">
    <w:abstractNumId w:val="20"/>
  </w:num>
  <w:num w:numId="18">
    <w:abstractNumId w:val="21"/>
  </w:num>
  <w:num w:numId="19">
    <w:abstractNumId w:val="16"/>
  </w:num>
  <w:num w:numId="20">
    <w:abstractNumId w:val="22"/>
  </w:num>
  <w:num w:numId="21">
    <w:abstractNumId w:val="14"/>
  </w:num>
  <w:num w:numId="22">
    <w:abstractNumId w:val="19"/>
    <w:lvlOverride w:ilvl="0">
      <w:startOverride w:val="1"/>
    </w:lvlOverride>
  </w:num>
  <w:num w:numId="23">
    <w:abstractNumId w:val="17"/>
  </w:num>
  <w:num w:numId="2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022"/>
    <w:rsid w:val="00036FC5"/>
    <w:rsid w:val="00057EFA"/>
    <w:rsid w:val="00077603"/>
    <w:rsid w:val="00094952"/>
    <w:rsid w:val="000C6F6D"/>
    <w:rsid w:val="000E26A9"/>
    <w:rsid w:val="00114580"/>
    <w:rsid w:val="00114B18"/>
    <w:rsid w:val="00115C59"/>
    <w:rsid w:val="00116133"/>
    <w:rsid w:val="00166FA4"/>
    <w:rsid w:val="00171D98"/>
    <w:rsid w:val="00180EE1"/>
    <w:rsid w:val="00193699"/>
    <w:rsid w:val="001B2839"/>
    <w:rsid w:val="001B63AA"/>
    <w:rsid w:val="002068A8"/>
    <w:rsid w:val="00217021"/>
    <w:rsid w:val="002274DD"/>
    <w:rsid w:val="0027499F"/>
    <w:rsid w:val="00281AC6"/>
    <w:rsid w:val="002840D3"/>
    <w:rsid w:val="002878EA"/>
    <w:rsid w:val="00293E47"/>
    <w:rsid w:val="002A0E28"/>
    <w:rsid w:val="002A20A0"/>
    <w:rsid w:val="002A37CF"/>
    <w:rsid w:val="002A44E1"/>
    <w:rsid w:val="002A5766"/>
    <w:rsid w:val="002F120C"/>
    <w:rsid w:val="002F6978"/>
    <w:rsid w:val="003079F8"/>
    <w:rsid w:val="0031067B"/>
    <w:rsid w:val="00334999"/>
    <w:rsid w:val="00336272"/>
    <w:rsid w:val="003365D3"/>
    <w:rsid w:val="00352DAF"/>
    <w:rsid w:val="0035671D"/>
    <w:rsid w:val="0036248F"/>
    <w:rsid w:val="0038159E"/>
    <w:rsid w:val="00385655"/>
    <w:rsid w:val="003864E5"/>
    <w:rsid w:val="0039074F"/>
    <w:rsid w:val="003C184B"/>
    <w:rsid w:val="003C75AB"/>
    <w:rsid w:val="003C7621"/>
    <w:rsid w:val="003D0653"/>
    <w:rsid w:val="003E6279"/>
    <w:rsid w:val="003E62C0"/>
    <w:rsid w:val="00406FB0"/>
    <w:rsid w:val="00417ADD"/>
    <w:rsid w:val="00425440"/>
    <w:rsid w:val="0043383F"/>
    <w:rsid w:val="004436D5"/>
    <w:rsid w:val="00445C16"/>
    <w:rsid w:val="00467F05"/>
    <w:rsid w:val="0047736D"/>
    <w:rsid w:val="004858BC"/>
    <w:rsid w:val="004A10B5"/>
    <w:rsid w:val="004A7FEE"/>
    <w:rsid w:val="004F46B3"/>
    <w:rsid w:val="00502623"/>
    <w:rsid w:val="00504553"/>
    <w:rsid w:val="00524BC5"/>
    <w:rsid w:val="005255F1"/>
    <w:rsid w:val="0054047C"/>
    <w:rsid w:val="00541BA0"/>
    <w:rsid w:val="00550B55"/>
    <w:rsid w:val="00555E64"/>
    <w:rsid w:val="00564128"/>
    <w:rsid w:val="00591026"/>
    <w:rsid w:val="005A03EA"/>
    <w:rsid w:val="005B180F"/>
    <w:rsid w:val="005C1BF0"/>
    <w:rsid w:val="005C7807"/>
    <w:rsid w:val="005D011E"/>
    <w:rsid w:val="005F1CD6"/>
    <w:rsid w:val="00600246"/>
    <w:rsid w:val="00601E70"/>
    <w:rsid w:val="00616324"/>
    <w:rsid w:val="00625AD8"/>
    <w:rsid w:val="00636160"/>
    <w:rsid w:val="00674445"/>
    <w:rsid w:val="0067620B"/>
    <w:rsid w:val="00676BF8"/>
    <w:rsid w:val="006844A4"/>
    <w:rsid w:val="00695316"/>
    <w:rsid w:val="006962C8"/>
    <w:rsid w:val="006B1CEB"/>
    <w:rsid w:val="006B646B"/>
    <w:rsid w:val="006D5022"/>
    <w:rsid w:val="007001DD"/>
    <w:rsid w:val="0072044A"/>
    <w:rsid w:val="00722FF2"/>
    <w:rsid w:val="0072554C"/>
    <w:rsid w:val="007273BE"/>
    <w:rsid w:val="0076564C"/>
    <w:rsid w:val="00770E45"/>
    <w:rsid w:val="007B0F7A"/>
    <w:rsid w:val="007C0AE1"/>
    <w:rsid w:val="007C4AFD"/>
    <w:rsid w:val="007D6AED"/>
    <w:rsid w:val="007F422F"/>
    <w:rsid w:val="00814703"/>
    <w:rsid w:val="008149C8"/>
    <w:rsid w:val="00816EDF"/>
    <w:rsid w:val="0082140A"/>
    <w:rsid w:val="00823B24"/>
    <w:rsid w:val="008371A4"/>
    <w:rsid w:val="00840721"/>
    <w:rsid w:val="00880584"/>
    <w:rsid w:val="00884E7C"/>
    <w:rsid w:val="0089359F"/>
    <w:rsid w:val="008D3900"/>
    <w:rsid w:val="008E07D9"/>
    <w:rsid w:val="008E3919"/>
    <w:rsid w:val="009028D2"/>
    <w:rsid w:val="00922184"/>
    <w:rsid w:val="00923EF3"/>
    <w:rsid w:val="009401EB"/>
    <w:rsid w:val="00941F6D"/>
    <w:rsid w:val="00950A08"/>
    <w:rsid w:val="009643FC"/>
    <w:rsid w:val="00964BB9"/>
    <w:rsid w:val="00972A30"/>
    <w:rsid w:val="009845A2"/>
    <w:rsid w:val="009B07FB"/>
    <w:rsid w:val="009B2E0B"/>
    <w:rsid w:val="009B3CFC"/>
    <w:rsid w:val="009C237A"/>
    <w:rsid w:val="009E5805"/>
    <w:rsid w:val="009F4165"/>
    <w:rsid w:val="00A265C3"/>
    <w:rsid w:val="00A50EEE"/>
    <w:rsid w:val="00A66D76"/>
    <w:rsid w:val="00A70C6C"/>
    <w:rsid w:val="00AB4057"/>
    <w:rsid w:val="00AB57AB"/>
    <w:rsid w:val="00AB5A8D"/>
    <w:rsid w:val="00AD39CF"/>
    <w:rsid w:val="00AD6F61"/>
    <w:rsid w:val="00AF3BB7"/>
    <w:rsid w:val="00AF7E54"/>
    <w:rsid w:val="00B042C6"/>
    <w:rsid w:val="00B43E13"/>
    <w:rsid w:val="00B43F3F"/>
    <w:rsid w:val="00B62751"/>
    <w:rsid w:val="00B65834"/>
    <w:rsid w:val="00B80C4E"/>
    <w:rsid w:val="00B91C12"/>
    <w:rsid w:val="00BB4CF5"/>
    <w:rsid w:val="00BC6EAB"/>
    <w:rsid w:val="00BE6A59"/>
    <w:rsid w:val="00C028F7"/>
    <w:rsid w:val="00C038D5"/>
    <w:rsid w:val="00C405C3"/>
    <w:rsid w:val="00C4099C"/>
    <w:rsid w:val="00C41850"/>
    <w:rsid w:val="00C64507"/>
    <w:rsid w:val="00C95226"/>
    <w:rsid w:val="00CA2C30"/>
    <w:rsid w:val="00CA77F0"/>
    <w:rsid w:val="00CB4C89"/>
    <w:rsid w:val="00CE0C3B"/>
    <w:rsid w:val="00CF7ACD"/>
    <w:rsid w:val="00D05DFC"/>
    <w:rsid w:val="00D13CF6"/>
    <w:rsid w:val="00D21BA5"/>
    <w:rsid w:val="00D32C7E"/>
    <w:rsid w:val="00D331CA"/>
    <w:rsid w:val="00D55F9D"/>
    <w:rsid w:val="00D8317E"/>
    <w:rsid w:val="00DA1AE0"/>
    <w:rsid w:val="00DA1C2E"/>
    <w:rsid w:val="00DA23CF"/>
    <w:rsid w:val="00DC2B59"/>
    <w:rsid w:val="00DC3605"/>
    <w:rsid w:val="00DD3D6B"/>
    <w:rsid w:val="00DE694C"/>
    <w:rsid w:val="00E1255C"/>
    <w:rsid w:val="00E12C48"/>
    <w:rsid w:val="00E1760B"/>
    <w:rsid w:val="00E251A0"/>
    <w:rsid w:val="00E41F6F"/>
    <w:rsid w:val="00E63E0A"/>
    <w:rsid w:val="00E72AE0"/>
    <w:rsid w:val="00E73327"/>
    <w:rsid w:val="00EA1202"/>
    <w:rsid w:val="00EC1B02"/>
    <w:rsid w:val="00EF3DD3"/>
    <w:rsid w:val="00EF4355"/>
    <w:rsid w:val="00F153FD"/>
    <w:rsid w:val="00F74E9F"/>
    <w:rsid w:val="00F95E3E"/>
    <w:rsid w:val="00FA0A1B"/>
    <w:rsid w:val="00FA2737"/>
    <w:rsid w:val="00FB1D05"/>
    <w:rsid w:val="00FB6F57"/>
    <w:rsid w:val="00FE4FA6"/>
    <w:rsid w:val="00FE5EAA"/>
    <w:rsid w:val="00FE7527"/>
    <w:rsid w:val="00FF2616"/>
    <w:rsid w:val="00FF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D29C1"/>
  <w15:docId w15:val="{D293C6CD-B80E-43A1-B135-F797D0B5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4E1"/>
    <w:pPr>
      <w:jc w:val="both"/>
    </w:pPr>
    <w:rPr>
      <w:sz w:val="24"/>
    </w:rPr>
  </w:style>
  <w:style w:type="paragraph" w:styleId="Heading1">
    <w:name w:val="heading 1"/>
    <w:basedOn w:val="Normal"/>
    <w:next w:val="Normal"/>
    <w:qFormat/>
    <w:rsid w:val="002A44E1"/>
    <w:pPr>
      <w:keepNext/>
      <w:numPr>
        <w:numId w:val="21"/>
      </w:numPr>
      <w:spacing w:before="240" w:after="60"/>
      <w:outlineLvl w:val="0"/>
    </w:pPr>
    <w:rPr>
      <w:b/>
      <w:kern w:val="28"/>
      <w:sz w:val="28"/>
    </w:rPr>
  </w:style>
  <w:style w:type="paragraph" w:styleId="Heading2">
    <w:name w:val="heading 2"/>
    <w:basedOn w:val="Normal"/>
    <w:next w:val="Normal"/>
    <w:qFormat/>
    <w:rsid w:val="002A44E1"/>
    <w:pPr>
      <w:keepNext/>
      <w:numPr>
        <w:ilvl w:val="1"/>
        <w:numId w:val="21"/>
      </w:numPr>
      <w:spacing w:before="240" w:after="60"/>
      <w:outlineLvl w:val="1"/>
    </w:pPr>
    <w:rPr>
      <w:rFonts w:ascii="Arial" w:hAnsi="Arial" w:cs="Arial"/>
      <w:b/>
      <w:bCs/>
      <w:i/>
      <w:iCs/>
      <w:sz w:val="28"/>
      <w:szCs w:val="28"/>
    </w:rPr>
  </w:style>
  <w:style w:type="paragraph" w:styleId="Heading3">
    <w:name w:val="heading 3"/>
    <w:basedOn w:val="Normal"/>
    <w:next w:val="Normal"/>
    <w:qFormat/>
    <w:rsid w:val="002A44E1"/>
    <w:pPr>
      <w:keepNext/>
      <w:numPr>
        <w:ilvl w:val="2"/>
        <w:numId w:val="21"/>
      </w:numPr>
      <w:spacing w:before="240" w:after="60"/>
      <w:outlineLvl w:val="2"/>
    </w:pPr>
    <w:rPr>
      <w:rFonts w:ascii="Arial" w:hAnsi="Arial" w:cs="Arial"/>
      <w:b/>
      <w:bCs/>
      <w:sz w:val="26"/>
      <w:szCs w:val="26"/>
    </w:rPr>
  </w:style>
  <w:style w:type="paragraph" w:styleId="Heading4">
    <w:name w:val="heading 4"/>
    <w:basedOn w:val="Normal"/>
    <w:next w:val="Normal"/>
    <w:qFormat/>
    <w:rsid w:val="002A44E1"/>
    <w:pPr>
      <w:keepNext/>
      <w:numPr>
        <w:ilvl w:val="3"/>
        <w:numId w:val="21"/>
      </w:numPr>
      <w:spacing w:before="240" w:after="60"/>
      <w:outlineLvl w:val="3"/>
    </w:pPr>
    <w:rPr>
      <w:b/>
      <w:bCs/>
      <w:sz w:val="28"/>
      <w:szCs w:val="28"/>
    </w:rPr>
  </w:style>
  <w:style w:type="paragraph" w:styleId="Heading5">
    <w:name w:val="heading 5"/>
    <w:basedOn w:val="Normal"/>
    <w:next w:val="Normal"/>
    <w:qFormat/>
    <w:rsid w:val="002A44E1"/>
    <w:pPr>
      <w:numPr>
        <w:ilvl w:val="4"/>
        <w:numId w:val="21"/>
      </w:numPr>
      <w:spacing w:before="240" w:after="60"/>
      <w:outlineLvl w:val="4"/>
    </w:pPr>
    <w:rPr>
      <w:b/>
      <w:bCs/>
      <w:i/>
      <w:iCs/>
      <w:sz w:val="26"/>
      <w:szCs w:val="26"/>
    </w:rPr>
  </w:style>
  <w:style w:type="paragraph" w:styleId="Heading6">
    <w:name w:val="heading 6"/>
    <w:basedOn w:val="Normal"/>
    <w:next w:val="Normal"/>
    <w:qFormat/>
    <w:rsid w:val="002A44E1"/>
    <w:pPr>
      <w:numPr>
        <w:ilvl w:val="5"/>
        <w:numId w:val="21"/>
      </w:numPr>
      <w:spacing w:before="240" w:after="60"/>
      <w:outlineLvl w:val="5"/>
    </w:pPr>
    <w:rPr>
      <w:b/>
      <w:bCs/>
      <w:sz w:val="22"/>
      <w:szCs w:val="22"/>
    </w:rPr>
  </w:style>
  <w:style w:type="paragraph" w:styleId="Heading7">
    <w:name w:val="heading 7"/>
    <w:basedOn w:val="Normal"/>
    <w:next w:val="Normal"/>
    <w:qFormat/>
    <w:rsid w:val="002A44E1"/>
    <w:pPr>
      <w:numPr>
        <w:ilvl w:val="6"/>
        <w:numId w:val="21"/>
      </w:numPr>
      <w:spacing w:before="240" w:after="60"/>
      <w:outlineLvl w:val="6"/>
    </w:pPr>
    <w:rPr>
      <w:szCs w:val="24"/>
    </w:rPr>
  </w:style>
  <w:style w:type="paragraph" w:styleId="Heading8">
    <w:name w:val="heading 8"/>
    <w:basedOn w:val="Normal"/>
    <w:next w:val="Normal"/>
    <w:qFormat/>
    <w:rsid w:val="002A44E1"/>
    <w:pPr>
      <w:numPr>
        <w:ilvl w:val="7"/>
        <w:numId w:val="21"/>
      </w:numPr>
      <w:spacing w:before="240" w:after="60"/>
      <w:outlineLvl w:val="7"/>
    </w:pPr>
    <w:rPr>
      <w:i/>
      <w:iCs/>
      <w:szCs w:val="24"/>
    </w:rPr>
  </w:style>
  <w:style w:type="paragraph" w:styleId="Heading9">
    <w:name w:val="heading 9"/>
    <w:basedOn w:val="Normal"/>
    <w:next w:val="Normal"/>
    <w:qFormat/>
    <w:rsid w:val="002A44E1"/>
    <w:pPr>
      <w:numPr>
        <w:ilvl w:val="8"/>
        <w:numId w:val="2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A44E1"/>
    <w:pPr>
      <w:tabs>
        <w:tab w:val="center" w:pos="4320"/>
        <w:tab w:val="right" w:pos="8640"/>
      </w:tabs>
    </w:pPr>
  </w:style>
  <w:style w:type="paragraph" w:styleId="Footer">
    <w:name w:val="footer"/>
    <w:basedOn w:val="Normal"/>
    <w:semiHidden/>
    <w:rsid w:val="002A44E1"/>
    <w:pPr>
      <w:tabs>
        <w:tab w:val="center" w:pos="4320"/>
        <w:tab w:val="right" w:pos="8640"/>
      </w:tabs>
    </w:pPr>
  </w:style>
  <w:style w:type="character" w:styleId="PageNumber">
    <w:name w:val="page number"/>
    <w:basedOn w:val="DefaultParagraphFont"/>
    <w:semiHidden/>
    <w:rsid w:val="002A44E1"/>
  </w:style>
  <w:style w:type="paragraph" w:styleId="BalloonText">
    <w:name w:val="Balloon Text"/>
    <w:basedOn w:val="Normal"/>
    <w:semiHidden/>
    <w:rsid w:val="003365D3"/>
    <w:rPr>
      <w:rFonts w:ascii="Tahoma" w:hAnsi="Tahoma" w:cs="Tahoma"/>
      <w:sz w:val="16"/>
      <w:szCs w:val="16"/>
    </w:rPr>
  </w:style>
  <w:style w:type="paragraph" w:customStyle="1" w:styleId="NoteHead">
    <w:name w:val="Note Head"/>
    <w:basedOn w:val="Normal"/>
    <w:next w:val="Normal"/>
    <w:rsid w:val="002A44E1"/>
    <w:pPr>
      <w:jc w:val="left"/>
    </w:pPr>
    <w:rPr>
      <w:b/>
      <w:szCs w:val="24"/>
    </w:rPr>
  </w:style>
  <w:style w:type="paragraph" w:customStyle="1" w:styleId="Indent1">
    <w:name w:val="Indent 1"/>
    <w:rsid w:val="002A44E1"/>
    <w:pPr>
      <w:numPr>
        <w:numId w:val="1"/>
      </w:numPr>
      <w:tabs>
        <w:tab w:val="clear" w:pos="0"/>
      </w:tabs>
      <w:ind w:left="720"/>
    </w:pPr>
    <w:rPr>
      <w:sz w:val="24"/>
    </w:rPr>
  </w:style>
  <w:style w:type="paragraph" w:customStyle="1" w:styleId="NumberList1">
    <w:name w:val="Number List 1"/>
    <w:autoRedefine/>
    <w:rsid w:val="002A44E1"/>
    <w:pPr>
      <w:tabs>
        <w:tab w:val="left" w:pos="880"/>
      </w:tabs>
      <w:spacing w:after="240"/>
    </w:pPr>
    <w:rPr>
      <w:sz w:val="24"/>
      <w:szCs w:val="24"/>
    </w:rPr>
  </w:style>
  <w:style w:type="paragraph" w:customStyle="1" w:styleId="docname">
    <w:name w:val="docname"/>
    <w:rsid w:val="002A44E1"/>
    <w:rPr>
      <w:caps/>
      <w:sz w:val="12"/>
      <w:szCs w:val="12"/>
    </w:rPr>
  </w:style>
  <w:style w:type="paragraph" w:customStyle="1" w:styleId="ListIndent">
    <w:name w:val="List Indent"/>
    <w:rsid w:val="002A44E1"/>
    <w:pPr>
      <w:spacing w:after="120"/>
      <w:ind w:left="720" w:hanging="720"/>
    </w:pPr>
    <w:rPr>
      <w:sz w:val="24"/>
      <w:szCs w:val="22"/>
    </w:rPr>
  </w:style>
  <w:style w:type="paragraph" w:customStyle="1" w:styleId="ListIndent1">
    <w:name w:val="List Indent 1"/>
    <w:basedOn w:val="ListIndent"/>
    <w:rsid w:val="002A44E1"/>
    <w:pPr>
      <w:ind w:left="1440"/>
    </w:pPr>
  </w:style>
  <w:style w:type="paragraph" w:customStyle="1" w:styleId="ListIndent2">
    <w:name w:val="List Indent 2"/>
    <w:basedOn w:val="ListIndent1"/>
    <w:rsid w:val="002A44E1"/>
    <w:pPr>
      <w:ind w:left="2160"/>
    </w:pPr>
  </w:style>
  <w:style w:type="paragraph" w:customStyle="1" w:styleId="ListIndent3">
    <w:name w:val="List Indent 3"/>
    <w:basedOn w:val="ListIndent2"/>
    <w:rsid w:val="002A44E1"/>
    <w:pPr>
      <w:ind w:left="2880"/>
    </w:pPr>
  </w:style>
  <w:style w:type="paragraph" w:styleId="ListNumber">
    <w:name w:val="List Number"/>
    <w:basedOn w:val="Normal"/>
    <w:semiHidden/>
    <w:rsid w:val="002A44E1"/>
    <w:pPr>
      <w:numPr>
        <w:numId w:val="8"/>
      </w:numPr>
    </w:pPr>
  </w:style>
  <w:style w:type="paragraph" w:customStyle="1" w:styleId="NumberList">
    <w:name w:val="Number List"/>
    <w:rsid w:val="002A44E1"/>
    <w:pPr>
      <w:numPr>
        <w:numId w:val="14"/>
      </w:numPr>
      <w:spacing w:after="240"/>
      <w:jc w:val="both"/>
    </w:pPr>
    <w:rPr>
      <w:sz w:val="24"/>
      <w:szCs w:val="24"/>
    </w:rPr>
  </w:style>
  <w:style w:type="paragraph" w:customStyle="1" w:styleId="Bullet">
    <w:name w:val="Bullet"/>
    <w:rsid w:val="002A44E1"/>
    <w:pPr>
      <w:numPr>
        <w:numId w:val="15"/>
      </w:numPr>
      <w:spacing w:after="240"/>
      <w:jc w:val="both"/>
    </w:pPr>
    <w:rPr>
      <w:sz w:val="24"/>
      <w:szCs w:val="24"/>
    </w:rPr>
  </w:style>
  <w:style w:type="paragraph" w:customStyle="1" w:styleId="Bullet1">
    <w:name w:val="Bullet 1"/>
    <w:rsid w:val="002A44E1"/>
    <w:pPr>
      <w:numPr>
        <w:numId w:val="16"/>
      </w:numPr>
      <w:spacing w:after="240"/>
      <w:jc w:val="both"/>
    </w:pPr>
    <w:rPr>
      <w:sz w:val="24"/>
      <w:szCs w:val="24"/>
    </w:rPr>
  </w:style>
  <w:style w:type="paragraph" w:customStyle="1" w:styleId="Bullet2">
    <w:name w:val="Bullet 2"/>
    <w:rsid w:val="002A44E1"/>
    <w:pPr>
      <w:numPr>
        <w:numId w:val="17"/>
      </w:numPr>
      <w:spacing w:after="240"/>
    </w:pPr>
    <w:rPr>
      <w:sz w:val="24"/>
    </w:rPr>
  </w:style>
  <w:style w:type="paragraph" w:styleId="ListNumber2">
    <w:name w:val="List Number 2"/>
    <w:basedOn w:val="Normal"/>
    <w:semiHidden/>
    <w:rsid w:val="002A44E1"/>
    <w:pPr>
      <w:numPr>
        <w:numId w:val="9"/>
      </w:numPr>
      <w:tabs>
        <w:tab w:val="clear" w:pos="720"/>
      </w:tabs>
    </w:pPr>
  </w:style>
  <w:style w:type="paragraph" w:customStyle="1" w:styleId="NumberList2">
    <w:name w:val="Number List 2"/>
    <w:rsid w:val="002A44E1"/>
    <w:pPr>
      <w:numPr>
        <w:numId w:val="2"/>
      </w:numPr>
      <w:spacing w:after="240"/>
    </w:pPr>
    <w:rPr>
      <w:sz w:val="24"/>
      <w:szCs w:val="24"/>
    </w:rPr>
  </w:style>
  <w:style w:type="paragraph" w:customStyle="1" w:styleId="AcctTtl1">
    <w:name w:val="Acct Ttl 1"/>
    <w:rsid w:val="002A44E1"/>
    <w:pPr>
      <w:tabs>
        <w:tab w:val="right" w:leader="dot" w:pos="10224"/>
      </w:tabs>
      <w:spacing w:after="240"/>
      <w:ind w:left="288" w:hanging="144"/>
      <w:jc w:val="both"/>
    </w:pPr>
    <w:rPr>
      <w:sz w:val="24"/>
      <w:szCs w:val="22"/>
    </w:rPr>
  </w:style>
  <w:style w:type="paragraph" w:customStyle="1" w:styleId="AcctTtl2">
    <w:name w:val="Acct Ttl 2"/>
    <w:rsid w:val="002A44E1"/>
    <w:pPr>
      <w:tabs>
        <w:tab w:val="right" w:leader="dot" w:pos="10224"/>
      </w:tabs>
      <w:spacing w:after="240"/>
      <w:ind w:left="432" w:hanging="144"/>
      <w:jc w:val="both"/>
    </w:pPr>
    <w:rPr>
      <w:sz w:val="24"/>
      <w:szCs w:val="22"/>
    </w:rPr>
  </w:style>
  <w:style w:type="paragraph" w:customStyle="1" w:styleId="AcctTtl3">
    <w:name w:val="Acct Ttl 3"/>
    <w:rsid w:val="002A44E1"/>
    <w:pPr>
      <w:tabs>
        <w:tab w:val="right" w:leader="dot" w:pos="10224"/>
      </w:tabs>
      <w:spacing w:after="240"/>
      <w:ind w:left="576" w:hanging="144"/>
    </w:pPr>
    <w:rPr>
      <w:sz w:val="24"/>
      <w:szCs w:val="22"/>
    </w:rPr>
  </w:style>
  <w:style w:type="paragraph" w:styleId="Closing">
    <w:name w:val="Closing"/>
    <w:basedOn w:val="Normal"/>
    <w:rsid w:val="002A44E1"/>
    <w:pPr>
      <w:ind w:left="5040"/>
    </w:pPr>
    <w:rPr>
      <w:szCs w:val="22"/>
    </w:rPr>
  </w:style>
  <w:style w:type="paragraph" w:customStyle="1" w:styleId="NumberList3">
    <w:name w:val="Number List 3"/>
    <w:rsid w:val="002A44E1"/>
    <w:pPr>
      <w:numPr>
        <w:numId w:val="13"/>
      </w:numPr>
      <w:spacing w:after="240"/>
      <w:jc w:val="both"/>
    </w:pPr>
    <w:rPr>
      <w:sz w:val="24"/>
      <w:szCs w:val="24"/>
    </w:rPr>
  </w:style>
  <w:style w:type="paragraph" w:customStyle="1" w:styleId="AcctTtl">
    <w:name w:val="Acct Ttl"/>
    <w:rsid w:val="002A44E1"/>
    <w:pPr>
      <w:tabs>
        <w:tab w:val="right" w:leader="dot" w:pos="10224"/>
      </w:tabs>
      <w:spacing w:after="240"/>
      <w:ind w:left="144" w:hanging="144"/>
      <w:jc w:val="both"/>
    </w:pPr>
    <w:rPr>
      <w:sz w:val="24"/>
      <w:szCs w:val="22"/>
    </w:rPr>
  </w:style>
  <w:style w:type="paragraph" w:customStyle="1" w:styleId="ListL-Margin">
    <w:name w:val="List L-Margin"/>
    <w:basedOn w:val="Normal"/>
    <w:rsid w:val="002A44E1"/>
    <w:pPr>
      <w:tabs>
        <w:tab w:val="left" w:pos="720"/>
      </w:tabs>
      <w:spacing w:after="120"/>
      <w:ind w:left="720" w:hanging="720"/>
    </w:pPr>
  </w:style>
  <w:style w:type="paragraph" w:styleId="Index1">
    <w:name w:val="index 1"/>
    <w:basedOn w:val="Normal"/>
    <w:next w:val="Normal"/>
    <w:autoRedefine/>
    <w:semiHidden/>
    <w:rsid w:val="002A44E1"/>
    <w:pPr>
      <w:ind w:left="220" w:hanging="220"/>
    </w:pPr>
  </w:style>
  <w:style w:type="paragraph" w:customStyle="1" w:styleId="FooterLine">
    <w:name w:val="Footer Line"/>
    <w:rsid w:val="002A44E1"/>
    <w:pPr>
      <w:pBdr>
        <w:top w:val="single" w:sz="4" w:space="1" w:color="333399"/>
      </w:pBdr>
    </w:pPr>
    <w:rPr>
      <w:sz w:val="24"/>
      <w:szCs w:val="24"/>
    </w:rPr>
  </w:style>
  <w:style w:type="paragraph" w:customStyle="1" w:styleId="LeftHeader">
    <w:name w:val="Left Header"/>
    <w:rsid w:val="002A44E1"/>
    <w:pPr>
      <w:tabs>
        <w:tab w:val="right" w:leader="underscore" w:pos="9360"/>
      </w:tabs>
    </w:pPr>
    <w:rPr>
      <w:smallCaps/>
      <w:color w:val="333399"/>
      <w:sz w:val="32"/>
      <w:szCs w:val="32"/>
    </w:rPr>
  </w:style>
  <w:style w:type="paragraph" w:customStyle="1" w:styleId="RightHeader">
    <w:name w:val="Right Header"/>
    <w:basedOn w:val="Normal"/>
    <w:rsid w:val="002A44E1"/>
    <w:pPr>
      <w:tabs>
        <w:tab w:val="right" w:leader="underscore" w:pos="9360"/>
      </w:tabs>
      <w:spacing w:after="360"/>
    </w:pPr>
    <w:rPr>
      <w:smallCaps/>
      <w:color w:val="333399"/>
      <w:sz w:val="32"/>
      <w:szCs w:val="32"/>
    </w:rPr>
  </w:style>
  <w:style w:type="paragraph" w:customStyle="1" w:styleId="Bulllet3">
    <w:name w:val="Bulllet 3"/>
    <w:rsid w:val="002A44E1"/>
    <w:pPr>
      <w:numPr>
        <w:numId w:val="18"/>
      </w:numPr>
      <w:spacing w:after="240"/>
      <w:jc w:val="both"/>
    </w:pPr>
    <w:rPr>
      <w:sz w:val="24"/>
    </w:rPr>
  </w:style>
  <w:style w:type="paragraph" w:styleId="BodyText">
    <w:name w:val="Body Text"/>
    <w:basedOn w:val="Normal"/>
    <w:rsid w:val="002A44E1"/>
  </w:style>
  <w:style w:type="paragraph" w:styleId="PlainText">
    <w:name w:val="Plain Text"/>
    <w:basedOn w:val="Normal"/>
    <w:semiHidden/>
    <w:rsid w:val="002A44E1"/>
    <w:rPr>
      <w:rFonts w:ascii="Courier New" w:hAnsi="Courier New" w:cs="Courier New"/>
      <w:sz w:val="20"/>
    </w:rPr>
  </w:style>
  <w:style w:type="paragraph" w:styleId="Salutation">
    <w:name w:val="Salutation"/>
    <w:basedOn w:val="Normal"/>
    <w:next w:val="Normal"/>
    <w:semiHidden/>
    <w:rsid w:val="002A44E1"/>
  </w:style>
  <w:style w:type="paragraph" w:styleId="Signature">
    <w:name w:val="Signature"/>
    <w:basedOn w:val="Normal"/>
    <w:semiHidden/>
    <w:rsid w:val="002A44E1"/>
    <w:pPr>
      <w:ind w:left="4320"/>
    </w:pPr>
  </w:style>
  <w:style w:type="numbering" w:styleId="111111">
    <w:name w:val="Outline List 2"/>
    <w:basedOn w:val="NoList"/>
    <w:semiHidden/>
    <w:rsid w:val="002A44E1"/>
    <w:pPr>
      <w:numPr>
        <w:numId w:val="19"/>
      </w:numPr>
    </w:pPr>
  </w:style>
  <w:style w:type="numbering" w:styleId="1ai">
    <w:name w:val="Outline List 1"/>
    <w:basedOn w:val="NoList"/>
    <w:semiHidden/>
    <w:rsid w:val="002A44E1"/>
    <w:pPr>
      <w:numPr>
        <w:numId w:val="20"/>
      </w:numPr>
    </w:pPr>
  </w:style>
  <w:style w:type="numbering" w:styleId="ArticleSection">
    <w:name w:val="Outline List 3"/>
    <w:basedOn w:val="NoList"/>
    <w:semiHidden/>
    <w:rsid w:val="002A44E1"/>
    <w:pPr>
      <w:numPr>
        <w:numId w:val="21"/>
      </w:numPr>
    </w:pPr>
  </w:style>
  <w:style w:type="paragraph" w:styleId="BlockText">
    <w:name w:val="Block Text"/>
    <w:basedOn w:val="Normal"/>
    <w:semiHidden/>
    <w:rsid w:val="002A44E1"/>
    <w:pPr>
      <w:spacing w:after="120"/>
      <w:ind w:left="1440" w:right="1440"/>
    </w:pPr>
  </w:style>
  <w:style w:type="paragraph" w:styleId="BodyText2">
    <w:name w:val="Body Text 2"/>
    <w:basedOn w:val="Normal"/>
    <w:semiHidden/>
    <w:rsid w:val="002A44E1"/>
    <w:pPr>
      <w:spacing w:after="120" w:line="480" w:lineRule="auto"/>
    </w:pPr>
  </w:style>
  <w:style w:type="paragraph" w:styleId="BodyText3">
    <w:name w:val="Body Text 3"/>
    <w:basedOn w:val="Normal"/>
    <w:semiHidden/>
    <w:rsid w:val="002A44E1"/>
    <w:pPr>
      <w:spacing w:after="120"/>
    </w:pPr>
    <w:rPr>
      <w:sz w:val="16"/>
      <w:szCs w:val="16"/>
    </w:rPr>
  </w:style>
  <w:style w:type="paragraph" w:styleId="BodyTextFirstIndent">
    <w:name w:val="Body Text First Indent"/>
    <w:basedOn w:val="BodyText"/>
    <w:semiHidden/>
    <w:rsid w:val="002A44E1"/>
    <w:pPr>
      <w:ind w:firstLine="210"/>
    </w:pPr>
  </w:style>
  <w:style w:type="paragraph" w:styleId="BodyTextIndent">
    <w:name w:val="Body Text Indent"/>
    <w:basedOn w:val="Normal"/>
    <w:semiHidden/>
    <w:rsid w:val="002A44E1"/>
    <w:pPr>
      <w:spacing w:after="120"/>
      <w:ind w:left="360"/>
    </w:pPr>
  </w:style>
  <w:style w:type="paragraph" w:styleId="BodyTextFirstIndent2">
    <w:name w:val="Body Text First Indent 2"/>
    <w:basedOn w:val="BodyTextIndent"/>
    <w:semiHidden/>
    <w:rsid w:val="002A44E1"/>
    <w:pPr>
      <w:ind w:firstLine="210"/>
    </w:pPr>
  </w:style>
  <w:style w:type="paragraph" w:styleId="BodyTextIndent2">
    <w:name w:val="Body Text Indent 2"/>
    <w:basedOn w:val="Normal"/>
    <w:semiHidden/>
    <w:rsid w:val="002A44E1"/>
    <w:pPr>
      <w:spacing w:after="120" w:line="480" w:lineRule="auto"/>
      <w:ind w:left="360"/>
    </w:pPr>
  </w:style>
  <w:style w:type="paragraph" w:styleId="BodyTextIndent3">
    <w:name w:val="Body Text Indent 3"/>
    <w:basedOn w:val="Normal"/>
    <w:semiHidden/>
    <w:rsid w:val="002A44E1"/>
    <w:pPr>
      <w:spacing w:after="120"/>
      <w:ind w:left="360"/>
    </w:pPr>
    <w:rPr>
      <w:sz w:val="16"/>
      <w:szCs w:val="16"/>
    </w:rPr>
  </w:style>
  <w:style w:type="paragraph" w:styleId="Date">
    <w:name w:val="Date"/>
    <w:basedOn w:val="Normal"/>
    <w:next w:val="Normal"/>
    <w:semiHidden/>
    <w:rsid w:val="002A44E1"/>
  </w:style>
  <w:style w:type="paragraph" w:styleId="E-mailSignature">
    <w:name w:val="E-mail Signature"/>
    <w:basedOn w:val="Normal"/>
    <w:semiHidden/>
    <w:rsid w:val="002A44E1"/>
  </w:style>
  <w:style w:type="character" w:styleId="Emphasis">
    <w:name w:val="Emphasis"/>
    <w:basedOn w:val="DefaultParagraphFont"/>
    <w:qFormat/>
    <w:rsid w:val="002A44E1"/>
    <w:rPr>
      <w:i/>
      <w:iCs/>
    </w:rPr>
  </w:style>
  <w:style w:type="paragraph" w:styleId="EnvelopeAddress">
    <w:name w:val="envelope address"/>
    <w:basedOn w:val="Normal"/>
    <w:semiHidden/>
    <w:rsid w:val="002A44E1"/>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2A44E1"/>
    <w:rPr>
      <w:rFonts w:ascii="Arial" w:hAnsi="Arial" w:cs="Arial"/>
      <w:sz w:val="20"/>
    </w:rPr>
  </w:style>
  <w:style w:type="character" w:styleId="FollowedHyperlink">
    <w:name w:val="FollowedHyperlink"/>
    <w:basedOn w:val="DefaultParagraphFont"/>
    <w:semiHidden/>
    <w:rsid w:val="002A44E1"/>
    <w:rPr>
      <w:color w:val="800080"/>
      <w:u w:val="single"/>
    </w:rPr>
  </w:style>
  <w:style w:type="character" w:styleId="HTMLAcronym">
    <w:name w:val="HTML Acronym"/>
    <w:basedOn w:val="DefaultParagraphFont"/>
    <w:semiHidden/>
    <w:rsid w:val="002A44E1"/>
  </w:style>
  <w:style w:type="paragraph" w:styleId="HTMLAddress">
    <w:name w:val="HTML Address"/>
    <w:basedOn w:val="Normal"/>
    <w:semiHidden/>
    <w:rsid w:val="002A44E1"/>
    <w:rPr>
      <w:i/>
      <w:iCs/>
    </w:rPr>
  </w:style>
  <w:style w:type="character" w:styleId="HTMLCite">
    <w:name w:val="HTML Cite"/>
    <w:basedOn w:val="DefaultParagraphFont"/>
    <w:semiHidden/>
    <w:rsid w:val="002A44E1"/>
    <w:rPr>
      <w:i/>
      <w:iCs/>
    </w:rPr>
  </w:style>
  <w:style w:type="character" w:styleId="HTMLCode">
    <w:name w:val="HTML Code"/>
    <w:basedOn w:val="DefaultParagraphFont"/>
    <w:semiHidden/>
    <w:rsid w:val="002A44E1"/>
    <w:rPr>
      <w:rFonts w:ascii="Courier New" w:hAnsi="Courier New" w:cs="Courier New"/>
      <w:sz w:val="20"/>
      <w:szCs w:val="20"/>
    </w:rPr>
  </w:style>
  <w:style w:type="character" w:styleId="HTMLDefinition">
    <w:name w:val="HTML Definition"/>
    <w:basedOn w:val="DefaultParagraphFont"/>
    <w:semiHidden/>
    <w:rsid w:val="002A44E1"/>
    <w:rPr>
      <w:i/>
      <w:iCs/>
    </w:rPr>
  </w:style>
  <w:style w:type="character" w:styleId="HTMLKeyboard">
    <w:name w:val="HTML Keyboard"/>
    <w:basedOn w:val="DefaultParagraphFont"/>
    <w:semiHidden/>
    <w:rsid w:val="002A44E1"/>
    <w:rPr>
      <w:rFonts w:ascii="Courier New" w:hAnsi="Courier New" w:cs="Courier New"/>
      <w:sz w:val="20"/>
      <w:szCs w:val="20"/>
    </w:rPr>
  </w:style>
  <w:style w:type="paragraph" w:styleId="HTMLPreformatted">
    <w:name w:val="HTML Preformatted"/>
    <w:basedOn w:val="Normal"/>
    <w:semiHidden/>
    <w:rsid w:val="002A44E1"/>
    <w:rPr>
      <w:rFonts w:ascii="Courier New" w:hAnsi="Courier New" w:cs="Courier New"/>
      <w:sz w:val="20"/>
    </w:rPr>
  </w:style>
  <w:style w:type="character" w:styleId="HTMLSample">
    <w:name w:val="HTML Sample"/>
    <w:basedOn w:val="DefaultParagraphFont"/>
    <w:semiHidden/>
    <w:rsid w:val="002A44E1"/>
    <w:rPr>
      <w:rFonts w:ascii="Courier New" w:hAnsi="Courier New" w:cs="Courier New"/>
    </w:rPr>
  </w:style>
  <w:style w:type="character" w:styleId="HTMLTypewriter">
    <w:name w:val="HTML Typewriter"/>
    <w:basedOn w:val="DefaultParagraphFont"/>
    <w:semiHidden/>
    <w:rsid w:val="002A44E1"/>
    <w:rPr>
      <w:rFonts w:ascii="Courier New" w:hAnsi="Courier New" w:cs="Courier New"/>
      <w:sz w:val="20"/>
      <w:szCs w:val="20"/>
    </w:rPr>
  </w:style>
  <w:style w:type="character" w:styleId="HTMLVariable">
    <w:name w:val="HTML Variable"/>
    <w:basedOn w:val="DefaultParagraphFont"/>
    <w:semiHidden/>
    <w:rsid w:val="002A44E1"/>
    <w:rPr>
      <w:i/>
      <w:iCs/>
    </w:rPr>
  </w:style>
  <w:style w:type="character" w:styleId="Hyperlink">
    <w:name w:val="Hyperlink"/>
    <w:basedOn w:val="DefaultParagraphFont"/>
    <w:semiHidden/>
    <w:rsid w:val="002A44E1"/>
    <w:rPr>
      <w:color w:val="0000FF"/>
      <w:u w:val="single"/>
    </w:rPr>
  </w:style>
  <w:style w:type="character" w:styleId="LineNumber">
    <w:name w:val="line number"/>
    <w:basedOn w:val="DefaultParagraphFont"/>
    <w:semiHidden/>
    <w:rsid w:val="002A44E1"/>
  </w:style>
  <w:style w:type="paragraph" w:styleId="List">
    <w:name w:val="List"/>
    <w:basedOn w:val="Normal"/>
    <w:semiHidden/>
    <w:rsid w:val="002A44E1"/>
    <w:pPr>
      <w:ind w:left="360" w:hanging="360"/>
    </w:pPr>
  </w:style>
  <w:style w:type="paragraph" w:styleId="List2">
    <w:name w:val="List 2"/>
    <w:basedOn w:val="Normal"/>
    <w:semiHidden/>
    <w:rsid w:val="002A44E1"/>
    <w:pPr>
      <w:ind w:left="720" w:hanging="360"/>
    </w:pPr>
  </w:style>
  <w:style w:type="paragraph" w:styleId="List3">
    <w:name w:val="List 3"/>
    <w:basedOn w:val="Normal"/>
    <w:semiHidden/>
    <w:rsid w:val="002A44E1"/>
    <w:pPr>
      <w:ind w:left="1080" w:hanging="360"/>
    </w:pPr>
  </w:style>
  <w:style w:type="paragraph" w:styleId="List4">
    <w:name w:val="List 4"/>
    <w:basedOn w:val="Normal"/>
    <w:semiHidden/>
    <w:rsid w:val="002A44E1"/>
    <w:pPr>
      <w:ind w:left="1440" w:hanging="360"/>
    </w:pPr>
  </w:style>
  <w:style w:type="paragraph" w:styleId="List5">
    <w:name w:val="List 5"/>
    <w:basedOn w:val="Normal"/>
    <w:semiHidden/>
    <w:rsid w:val="002A44E1"/>
    <w:pPr>
      <w:ind w:left="1800" w:hanging="360"/>
    </w:pPr>
  </w:style>
  <w:style w:type="paragraph" w:styleId="ListBullet">
    <w:name w:val="List Bullet"/>
    <w:basedOn w:val="Normal"/>
    <w:autoRedefine/>
    <w:semiHidden/>
    <w:rsid w:val="002A44E1"/>
    <w:pPr>
      <w:numPr>
        <w:numId w:val="3"/>
      </w:numPr>
    </w:pPr>
  </w:style>
  <w:style w:type="paragraph" w:styleId="ListBullet2">
    <w:name w:val="List Bullet 2"/>
    <w:basedOn w:val="Normal"/>
    <w:autoRedefine/>
    <w:semiHidden/>
    <w:rsid w:val="002A44E1"/>
    <w:pPr>
      <w:numPr>
        <w:numId w:val="4"/>
      </w:numPr>
    </w:pPr>
  </w:style>
  <w:style w:type="paragraph" w:styleId="ListBullet3">
    <w:name w:val="List Bullet 3"/>
    <w:basedOn w:val="Normal"/>
    <w:autoRedefine/>
    <w:semiHidden/>
    <w:rsid w:val="002A44E1"/>
    <w:pPr>
      <w:numPr>
        <w:numId w:val="5"/>
      </w:numPr>
    </w:pPr>
  </w:style>
  <w:style w:type="paragraph" w:styleId="ListBullet4">
    <w:name w:val="List Bullet 4"/>
    <w:basedOn w:val="Normal"/>
    <w:autoRedefine/>
    <w:semiHidden/>
    <w:rsid w:val="002A44E1"/>
    <w:pPr>
      <w:numPr>
        <w:numId w:val="6"/>
      </w:numPr>
    </w:pPr>
  </w:style>
  <w:style w:type="paragraph" w:styleId="ListBullet5">
    <w:name w:val="List Bullet 5"/>
    <w:basedOn w:val="Normal"/>
    <w:autoRedefine/>
    <w:semiHidden/>
    <w:rsid w:val="002A44E1"/>
    <w:pPr>
      <w:numPr>
        <w:numId w:val="7"/>
      </w:numPr>
    </w:pPr>
  </w:style>
  <w:style w:type="paragraph" w:styleId="ListContinue">
    <w:name w:val="List Continue"/>
    <w:basedOn w:val="Normal"/>
    <w:semiHidden/>
    <w:rsid w:val="002A44E1"/>
    <w:pPr>
      <w:spacing w:after="120"/>
      <w:ind w:left="360"/>
    </w:pPr>
  </w:style>
  <w:style w:type="paragraph" w:styleId="ListContinue2">
    <w:name w:val="List Continue 2"/>
    <w:basedOn w:val="Normal"/>
    <w:semiHidden/>
    <w:rsid w:val="002A44E1"/>
    <w:pPr>
      <w:spacing w:after="120"/>
      <w:ind w:left="720"/>
    </w:pPr>
  </w:style>
  <w:style w:type="paragraph" w:styleId="ListContinue3">
    <w:name w:val="List Continue 3"/>
    <w:basedOn w:val="Normal"/>
    <w:semiHidden/>
    <w:rsid w:val="002A44E1"/>
    <w:pPr>
      <w:spacing w:after="120"/>
      <w:ind w:left="1080"/>
    </w:pPr>
  </w:style>
  <w:style w:type="paragraph" w:styleId="ListContinue4">
    <w:name w:val="List Continue 4"/>
    <w:basedOn w:val="Normal"/>
    <w:semiHidden/>
    <w:rsid w:val="002A44E1"/>
    <w:pPr>
      <w:spacing w:after="120"/>
      <w:ind w:left="1440"/>
    </w:pPr>
  </w:style>
  <w:style w:type="paragraph" w:styleId="ListContinue5">
    <w:name w:val="List Continue 5"/>
    <w:basedOn w:val="Normal"/>
    <w:semiHidden/>
    <w:rsid w:val="002A44E1"/>
    <w:pPr>
      <w:spacing w:after="120"/>
      <w:ind w:left="1800"/>
    </w:pPr>
  </w:style>
  <w:style w:type="paragraph" w:styleId="ListNumber3">
    <w:name w:val="List Number 3"/>
    <w:basedOn w:val="Normal"/>
    <w:semiHidden/>
    <w:rsid w:val="002A44E1"/>
    <w:pPr>
      <w:numPr>
        <w:numId w:val="10"/>
      </w:numPr>
    </w:pPr>
  </w:style>
  <w:style w:type="paragraph" w:styleId="ListNumber4">
    <w:name w:val="List Number 4"/>
    <w:basedOn w:val="Normal"/>
    <w:semiHidden/>
    <w:rsid w:val="002A44E1"/>
    <w:pPr>
      <w:numPr>
        <w:numId w:val="11"/>
      </w:numPr>
    </w:pPr>
  </w:style>
  <w:style w:type="paragraph" w:styleId="ListNumber5">
    <w:name w:val="List Number 5"/>
    <w:basedOn w:val="Normal"/>
    <w:semiHidden/>
    <w:rsid w:val="002A44E1"/>
    <w:pPr>
      <w:numPr>
        <w:numId w:val="12"/>
      </w:numPr>
    </w:pPr>
  </w:style>
  <w:style w:type="paragraph" w:styleId="MessageHeader">
    <w:name w:val="Message Header"/>
    <w:basedOn w:val="Normal"/>
    <w:semiHidden/>
    <w:rsid w:val="002A44E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2A44E1"/>
    <w:rPr>
      <w:szCs w:val="24"/>
    </w:rPr>
  </w:style>
  <w:style w:type="paragraph" w:styleId="NormalIndent">
    <w:name w:val="Normal Indent"/>
    <w:basedOn w:val="Normal"/>
    <w:semiHidden/>
    <w:rsid w:val="002A44E1"/>
    <w:pPr>
      <w:ind w:left="720"/>
    </w:pPr>
  </w:style>
  <w:style w:type="paragraph" w:styleId="NoteHeading">
    <w:name w:val="Note Heading"/>
    <w:basedOn w:val="Normal"/>
    <w:next w:val="Normal"/>
    <w:semiHidden/>
    <w:rsid w:val="002A44E1"/>
  </w:style>
  <w:style w:type="character" w:styleId="Strong">
    <w:name w:val="Strong"/>
    <w:basedOn w:val="DefaultParagraphFont"/>
    <w:qFormat/>
    <w:rsid w:val="002A44E1"/>
    <w:rPr>
      <w:b/>
      <w:bCs/>
    </w:rPr>
  </w:style>
  <w:style w:type="paragraph" w:styleId="Subtitle">
    <w:name w:val="Subtitle"/>
    <w:basedOn w:val="Normal"/>
    <w:qFormat/>
    <w:rsid w:val="002A44E1"/>
    <w:pPr>
      <w:spacing w:after="60"/>
      <w:jc w:val="center"/>
      <w:outlineLvl w:val="1"/>
    </w:pPr>
    <w:rPr>
      <w:rFonts w:ascii="Arial" w:hAnsi="Arial" w:cs="Arial"/>
      <w:szCs w:val="24"/>
    </w:rPr>
  </w:style>
  <w:style w:type="table" w:styleId="Table3Deffects1">
    <w:name w:val="Table 3D effects 1"/>
    <w:basedOn w:val="TableNormal"/>
    <w:semiHidden/>
    <w:rsid w:val="002A44E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A44E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A44E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A44E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A44E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A44E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A44E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A44E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A44E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A44E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A44E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A44E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A44E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A44E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A44E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A44E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A44E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A44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A44E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A44E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A44E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A44E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A44E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A44E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A44E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A44E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A44E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A44E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A44E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A44E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A44E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A44E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A44E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A44E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A44E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A44E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A44E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A44E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A44E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A44E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A44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A44E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A44E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A44E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A44E1"/>
    <w:pPr>
      <w:spacing w:before="240" w:after="60"/>
      <w:jc w:val="center"/>
      <w:outlineLvl w:val="0"/>
    </w:pPr>
    <w:rPr>
      <w:rFonts w:ascii="Arial" w:hAnsi="Arial" w:cs="Arial"/>
      <w:b/>
      <w:bCs/>
      <w:kern w:val="28"/>
      <w:sz w:val="32"/>
      <w:szCs w:val="32"/>
    </w:rPr>
  </w:style>
  <w:style w:type="paragraph" w:customStyle="1" w:styleId="Indent1Head">
    <w:name w:val="Indent 1 Head"/>
    <w:rsid w:val="002A44E1"/>
    <w:pPr>
      <w:tabs>
        <w:tab w:val="left" w:pos="720"/>
        <w:tab w:val="left" w:pos="1440"/>
      </w:tabs>
      <w:ind w:left="720"/>
    </w:pPr>
    <w:rPr>
      <w:b/>
      <w:sz w:val="24"/>
      <w:szCs w:val="22"/>
    </w:rPr>
  </w:style>
  <w:style w:type="paragraph" w:customStyle="1" w:styleId="Indent2">
    <w:name w:val="Indent 2"/>
    <w:rsid w:val="002A44E1"/>
    <w:pPr>
      <w:ind w:left="1440"/>
      <w:jc w:val="both"/>
    </w:pPr>
    <w:rPr>
      <w:sz w:val="24"/>
      <w:szCs w:val="24"/>
    </w:rPr>
  </w:style>
  <w:style w:type="paragraph" w:customStyle="1" w:styleId="Indent2Head">
    <w:name w:val="Indent 2 Head"/>
    <w:basedOn w:val="Normal"/>
    <w:rsid w:val="002A44E1"/>
    <w:pPr>
      <w:tabs>
        <w:tab w:val="left" w:pos="1440"/>
        <w:tab w:val="left" w:pos="2160"/>
      </w:tabs>
      <w:ind w:left="1440"/>
    </w:pPr>
    <w:rPr>
      <w:b/>
      <w:szCs w:val="24"/>
    </w:rPr>
  </w:style>
  <w:style w:type="paragraph" w:customStyle="1" w:styleId="Indent3">
    <w:name w:val="Indent 3"/>
    <w:rsid w:val="002A44E1"/>
    <w:pPr>
      <w:spacing w:after="240"/>
      <w:ind w:left="2160"/>
      <w:jc w:val="both"/>
    </w:pPr>
    <w:rPr>
      <w:sz w:val="24"/>
      <w:szCs w:val="24"/>
    </w:rPr>
  </w:style>
  <w:style w:type="paragraph" w:customStyle="1" w:styleId="Indent3Head">
    <w:name w:val="Indent 3 Head"/>
    <w:rsid w:val="002A44E1"/>
    <w:pPr>
      <w:tabs>
        <w:tab w:val="left" w:pos="2880"/>
      </w:tabs>
      <w:ind w:left="2160"/>
    </w:pPr>
    <w:rPr>
      <w:b/>
      <w:sz w:val="24"/>
      <w:szCs w:val="24"/>
    </w:rPr>
  </w:style>
  <w:style w:type="paragraph" w:styleId="ListParagraph">
    <w:name w:val="List Paragraph"/>
    <w:basedOn w:val="Normal"/>
    <w:uiPriority w:val="34"/>
    <w:qFormat/>
    <w:rsid w:val="00193699"/>
    <w:pPr>
      <w:ind w:left="720"/>
      <w:contextualSpacing/>
    </w:pPr>
  </w:style>
  <w:style w:type="character" w:styleId="CommentReference">
    <w:name w:val="annotation reference"/>
    <w:basedOn w:val="DefaultParagraphFont"/>
    <w:uiPriority w:val="99"/>
    <w:semiHidden/>
    <w:unhideWhenUsed/>
    <w:rsid w:val="009F4165"/>
    <w:rPr>
      <w:sz w:val="16"/>
      <w:szCs w:val="16"/>
    </w:rPr>
  </w:style>
  <w:style w:type="paragraph" w:styleId="CommentText">
    <w:name w:val="annotation text"/>
    <w:basedOn w:val="Normal"/>
    <w:link w:val="CommentTextChar"/>
    <w:uiPriority w:val="99"/>
    <w:semiHidden/>
    <w:unhideWhenUsed/>
    <w:rsid w:val="009F4165"/>
    <w:rPr>
      <w:sz w:val="20"/>
    </w:rPr>
  </w:style>
  <w:style w:type="character" w:customStyle="1" w:styleId="CommentTextChar">
    <w:name w:val="Comment Text Char"/>
    <w:basedOn w:val="DefaultParagraphFont"/>
    <w:link w:val="CommentText"/>
    <w:uiPriority w:val="99"/>
    <w:semiHidden/>
    <w:rsid w:val="009F4165"/>
  </w:style>
  <w:style w:type="paragraph" w:styleId="CommentSubject">
    <w:name w:val="annotation subject"/>
    <w:basedOn w:val="CommentText"/>
    <w:next w:val="CommentText"/>
    <w:link w:val="CommentSubjectChar"/>
    <w:uiPriority w:val="99"/>
    <w:semiHidden/>
    <w:unhideWhenUsed/>
    <w:rsid w:val="009F4165"/>
    <w:rPr>
      <w:b/>
      <w:bCs/>
    </w:rPr>
  </w:style>
  <w:style w:type="character" w:customStyle="1" w:styleId="CommentSubjectChar">
    <w:name w:val="Comment Subject Char"/>
    <w:basedOn w:val="CommentTextChar"/>
    <w:link w:val="CommentSubject"/>
    <w:uiPriority w:val="99"/>
    <w:semiHidden/>
    <w:rsid w:val="009F4165"/>
    <w:rPr>
      <w:b/>
      <w:bCs/>
    </w:rPr>
  </w:style>
  <w:style w:type="character" w:styleId="UnresolvedMention">
    <w:name w:val="Unresolved Mention"/>
    <w:basedOn w:val="DefaultParagraphFont"/>
    <w:uiPriority w:val="99"/>
    <w:semiHidden/>
    <w:unhideWhenUsed/>
    <w:rsid w:val="00307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ms.lla.la.gov/assets/documents/Agreed-Upon-Procedures-Report_3-23-2022.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teContracts@lla.la.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SD%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681E3-BF2E-4AD9-B7BD-45B83CDC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ASD Report</Template>
  <TotalTime>275</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Agency Name and Address:</vt:lpstr>
    </vt:vector>
  </TitlesOfParts>
  <Company>State of Louisiana</Company>
  <LinksUpToDate>false</LinksUpToDate>
  <CharactersWithSpaces>5771</CharactersWithSpaces>
  <SharedDoc>false</SharedDoc>
  <HLinks>
    <vt:vector size="12" baseType="variant">
      <vt:variant>
        <vt:i4>1114237</vt:i4>
      </vt:variant>
      <vt:variant>
        <vt:i4>3</vt:i4>
      </vt:variant>
      <vt:variant>
        <vt:i4>0</vt:i4>
      </vt:variant>
      <vt:variant>
        <vt:i4>5</vt:i4>
      </vt:variant>
      <vt:variant>
        <vt:lpwstr>mailto:nclement@lla.la.gov</vt:lpwstr>
      </vt:variant>
      <vt:variant>
        <vt:lpwstr/>
      </vt:variant>
      <vt:variant>
        <vt:i4>3473449</vt:i4>
      </vt:variant>
      <vt:variant>
        <vt:i4>0</vt:i4>
      </vt:variant>
      <vt:variant>
        <vt:i4>0</vt:i4>
      </vt:variant>
      <vt:variant>
        <vt:i4>5</vt:i4>
      </vt:variant>
      <vt:variant>
        <vt:lpwstr>http://www.lapels.com/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 and Address:</dc:title>
  <dc:creator>Legislative Auditor</dc:creator>
  <cp:lastModifiedBy>Carrie Stein Thompson</cp:lastModifiedBy>
  <cp:revision>31</cp:revision>
  <cp:lastPrinted>2019-06-11T16:04:00Z</cp:lastPrinted>
  <dcterms:created xsi:type="dcterms:W3CDTF">2017-05-02T17:30:00Z</dcterms:created>
  <dcterms:modified xsi:type="dcterms:W3CDTF">2025-04-08T14:54:00Z</dcterms:modified>
</cp:coreProperties>
</file>