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0913" w14:textId="1814D77A" w:rsidR="00716C35" w:rsidRPr="00055511" w:rsidRDefault="00716C35" w:rsidP="00FD773A">
      <w:pPr>
        <w:jc w:val="both"/>
        <w:rPr>
          <w:rFonts w:ascii="Arial" w:hAnsi="Arial" w:cs="Arial"/>
          <w:sz w:val="22"/>
          <w:szCs w:val="22"/>
        </w:rPr>
      </w:pPr>
      <w:r w:rsidRPr="00055511">
        <w:rPr>
          <w:rFonts w:ascii="Arial" w:hAnsi="Arial" w:cs="Arial"/>
          <w:sz w:val="22"/>
          <w:szCs w:val="22"/>
        </w:rPr>
        <w:t>Note:</w:t>
      </w:r>
      <w:r w:rsidR="00D2000D" w:rsidRPr="00055511">
        <w:rPr>
          <w:rFonts w:ascii="Arial" w:hAnsi="Arial" w:cs="Arial"/>
          <w:sz w:val="22"/>
          <w:szCs w:val="22"/>
        </w:rPr>
        <w:t xml:space="preserve"> </w:t>
      </w:r>
      <w:r w:rsidRPr="00055511">
        <w:rPr>
          <w:rFonts w:ascii="Arial" w:hAnsi="Arial" w:cs="Arial"/>
          <w:sz w:val="22"/>
          <w:szCs w:val="22"/>
        </w:rPr>
        <w:t xml:space="preserve">This solicitation </w:t>
      </w:r>
      <w:r w:rsidR="00524700" w:rsidRPr="00055511">
        <w:rPr>
          <w:rFonts w:ascii="Arial" w:hAnsi="Arial" w:cs="Arial"/>
          <w:sz w:val="22"/>
          <w:szCs w:val="22"/>
        </w:rPr>
        <w:t>for the Louisiana Housing Authority (LHA) should be considered in conjunction with the solicitation</w:t>
      </w:r>
      <w:r w:rsidR="0070336C" w:rsidRPr="00055511">
        <w:rPr>
          <w:rFonts w:ascii="Arial" w:hAnsi="Arial" w:cs="Arial"/>
          <w:sz w:val="22"/>
          <w:szCs w:val="22"/>
        </w:rPr>
        <w:t>s</w:t>
      </w:r>
      <w:r w:rsidR="00524700" w:rsidRPr="00055511">
        <w:rPr>
          <w:rFonts w:ascii="Arial" w:hAnsi="Arial" w:cs="Arial"/>
          <w:sz w:val="22"/>
          <w:szCs w:val="22"/>
        </w:rPr>
        <w:t xml:space="preserve"> for the </w:t>
      </w:r>
      <w:r w:rsidRPr="00055511">
        <w:rPr>
          <w:rFonts w:ascii="Arial" w:hAnsi="Arial" w:cs="Arial"/>
          <w:sz w:val="22"/>
          <w:szCs w:val="22"/>
        </w:rPr>
        <w:t xml:space="preserve">Louisiana </w:t>
      </w:r>
      <w:r w:rsidR="00FD773A" w:rsidRPr="00055511">
        <w:rPr>
          <w:rFonts w:ascii="Arial" w:hAnsi="Arial" w:cs="Arial"/>
          <w:sz w:val="22"/>
          <w:szCs w:val="22"/>
        </w:rPr>
        <w:t>Housing Corporation</w:t>
      </w:r>
      <w:r w:rsidRPr="00055511">
        <w:rPr>
          <w:rFonts w:ascii="Arial" w:hAnsi="Arial" w:cs="Arial"/>
          <w:sz w:val="22"/>
          <w:szCs w:val="22"/>
        </w:rPr>
        <w:t xml:space="preserve"> (</w:t>
      </w:r>
      <w:r w:rsidR="00FD773A" w:rsidRPr="00055511">
        <w:rPr>
          <w:rFonts w:ascii="Arial" w:hAnsi="Arial" w:cs="Arial"/>
          <w:sz w:val="22"/>
          <w:szCs w:val="22"/>
        </w:rPr>
        <w:t>LHC</w:t>
      </w:r>
      <w:r w:rsidRPr="00055511">
        <w:rPr>
          <w:rFonts w:ascii="Arial" w:hAnsi="Arial" w:cs="Arial"/>
          <w:sz w:val="22"/>
          <w:szCs w:val="22"/>
        </w:rPr>
        <w:t>)</w:t>
      </w:r>
      <w:r w:rsidR="006A5AB6" w:rsidRPr="00055511">
        <w:rPr>
          <w:rFonts w:ascii="Arial" w:hAnsi="Arial" w:cs="Arial"/>
          <w:sz w:val="22"/>
          <w:szCs w:val="22"/>
        </w:rPr>
        <w:t>,</w:t>
      </w:r>
      <w:r w:rsidR="0070336C" w:rsidRPr="00055511">
        <w:rPr>
          <w:rFonts w:ascii="Arial" w:hAnsi="Arial" w:cs="Arial"/>
          <w:sz w:val="22"/>
          <w:szCs w:val="22"/>
        </w:rPr>
        <w:t xml:space="preserve"> and the LHC</w:t>
      </w:r>
      <w:r w:rsidR="006A5AB6" w:rsidRPr="00055511">
        <w:rPr>
          <w:rFonts w:ascii="Arial" w:hAnsi="Arial" w:cs="Arial"/>
          <w:sz w:val="22"/>
          <w:szCs w:val="22"/>
        </w:rPr>
        <w:t>’s</w:t>
      </w:r>
      <w:r w:rsidR="0070336C" w:rsidRPr="00055511">
        <w:rPr>
          <w:rFonts w:ascii="Arial" w:hAnsi="Arial" w:cs="Arial"/>
          <w:sz w:val="22"/>
          <w:szCs w:val="22"/>
        </w:rPr>
        <w:t xml:space="preserve"> rental properties</w:t>
      </w:r>
      <w:r w:rsidRPr="00055511">
        <w:rPr>
          <w:rFonts w:ascii="Arial" w:hAnsi="Arial" w:cs="Arial"/>
          <w:sz w:val="22"/>
          <w:szCs w:val="22"/>
        </w:rPr>
        <w:t xml:space="preserve">.  </w:t>
      </w:r>
      <w:r w:rsidR="000C703F" w:rsidRPr="00055511">
        <w:rPr>
          <w:rFonts w:ascii="Arial" w:hAnsi="Arial" w:cs="Arial"/>
          <w:sz w:val="22"/>
          <w:szCs w:val="22"/>
        </w:rPr>
        <w:t>Three</w:t>
      </w:r>
      <w:r w:rsidR="00BD5760">
        <w:rPr>
          <w:rFonts w:ascii="Arial" w:hAnsi="Arial" w:cs="Arial"/>
          <w:sz w:val="22"/>
          <w:szCs w:val="22"/>
        </w:rPr>
        <w:t xml:space="preserve"> </w:t>
      </w:r>
      <w:r w:rsidRPr="00055511">
        <w:rPr>
          <w:rFonts w:ascii="Arial" w:hAnsi="Arial" w:cs="Arial"/>
          <w:sz w:val="22"/>
          <w:szCs w:val="22"/>
        </w:rPr>
        <w:t>contracts wil</w:t>
      </w:r>
      <w:r w:rsidR="00BD5760">
        <w:rPr>
          <w:rFonts w:ascii="Arial" w:hAnsi="Arial" w:cs="Arial"/>
          <w:sz w:val="22"/>
          <w:szCs w:val="22"/>
        </w:rPr>
        <w:t xml:space="preserve">l be awarded as a package to one </w:t>
      </w:r>
      <w:r w:rsidRPr="00055511">
        <w:rPr>
          <w:rFonts w:ascii="Arial" w:hAnsi="Arial" w:cs="Arial"/>
          <w:sz w:val="22"/>
          <w:szCs w:val="22"/>
        </w:rPr>
        <w:t xml:space="preserve">ICPA.  </w:t>
      </w:r>
      <w:r w:rsidR="006A5AB6" w:rsidRPr="00055511">
        <w:rPr>
          <w:rFonts w:ascii="Arial" w:hAnsi="Arial" w:cs="Arial"/>
          <w:sz w:val="22"/>
          <w:szCs w:val="22"/>
        </w:rPr>
        <w:t>The LHA and the LHC</w:t>
      </w:r>
      <w:r w:rsidRPr="00055511">
        <w:rPr>
          <w:rFonts w:ascii="Arial" w:hAnsi="Arial" w:cs="Arial"/>
          <w:sz w:val="22"/>
          <w:szCs w:val="22"/>
        </w:rPr>
        <w:t xml:space="preserve"> share an office and staff.  The ICPA should prepare one proposal </w:t>
      </w:r>
      <w:r w:rsidR="005606EF">
        <w:rPr>
          <w:rFonts w:ascii="Arial" w:hAnsi="Arial" w:cs="Arial"/>
          <w:sz w:val="22"/>
          <w:szCs w:val="22"/>
        </w:rPr>
        <w:t xml:space="preserve">using the required template </w:t>
      </w:r>
      <w:r w:rsidR="00877ECD">
        <w:rPr>
          <w:rFonts w:ascii="Arial" w:hAnsi="Arial" w:cs="Arial"/>
          <w:sz w:val="22"/>
          <w:szCs w:val="22"/>
        </w:rPr>
        <w:t xml:space="preserve">attached </w:t>
      </w:r>
      <w:r w:rsidR="005606EF">
        <w:rPr>
          <w:rFonts w:ascii="Arial" w:hAnsi="Arial" w:cs="Arial"/>
          <w:sz w:val="22"/>
          <w:szCs w:val="22"/>
        </w:rPr>
        <w:t xml:space="preserve">below (also found at </w:t>
      </w:r>
      <w:hyperlink r:id="rId7" w:history="1">
        <w:r w:rsidR="005606EF" w:rsidRPr="00AD430C">
          <w:rPr>
            <w:rStyle w:val="Hyperlink"/>
            <w:rFonts w:ascii="Arial" w:hAnsi="Arial" w:cs="Arial"/>
            <w:sz w:val="22"/>
            <w:szCs w:val="22"/>
          </w:rPr>
          <w:t>https://lla.la.gov/resources/local-government-reporting/state-contracts</w:t>
        </w:r>
      </w:hyperlink>
      <w:r w:rsidR="005606EF">
        <w:rPr>
          <w:rFonts w:ascii="Arial" w:hAnsi="Arial" w:cs="Arial"/>
          <w:sz w:val="22"/>
          <w:szCs w:val="22"/>
        </w:rPr>
        <w:t xml:space="preserve">) </w:t>
      </w:r>
      <w:r w:rsidRPr="00055511">
        <w:rPr>
          <w:rFonts w:ascii="Arial" w:hAnsi="Arial" w:cs="Arial"/>
          <w:sz w:val="22"/>
          <w:szCs w:val="22"/>
        </w:rPr>
        <w:t xml:space="preserve">that discusses the engagements of each </w:t>
      </w:r>
      <w:r w:rsidR="0070336C" w:rsidRPr="00055511">
        <w:rPr>
          <w:rFonts w:ascii="Arial" w:hAnsi="Arial" w:cs="Arial"/>
          <w:sz w:val="22"/>
          <w:szCs w:val="22"/>
        </w:rPr>
        <w:t>solicitation</w:t>
      </w:r>
      <w:r w:rsidRPr="00055511">
        <w:rPr>
          <w:rFonts w:ascii="Arial" w:hAnsi="Arial" w:cs="Arial"/>
          <w:sz w:val="22"/>
          <w:szCs w:val="22"/>
        </w:rPr>
        <w:t xml:space="preserve">.  The pricing </w:t>
      </w:r>
      <w:r w:rsidR="00CB551B" w:rsidRPr="00055511">
        <w:rPr>
          <w:rFonts w:ascii="Arial" w:hAnsi="Arial" w:cs="Arial"/>
          <w:sz w:val="22"/>
          <w:szCs w:val="22"/>
        </w:rPr>
        <w:t>information (bid)</w:t>
      </w:r>
      <w:r w:rsidRPr="00055511">
        <w:rPr>
          <w:rFonts w:ascii="Arial" w:hAnsi="Arial" w:cs="Arial"/>
          <w:sz w:val="22"/>
          <w:szCs w:val="22"/>
        </w:rPr>
        <w:t xml:space="preserve"> should include separate pricing information for </w:t>
      </w:r>
      <w:r w:rsidR="004D2CE4" w:rsidRPr="00055511">
        <w:rPr>
          <w:rFonts w:ascii="Arial" w:hAnsi="Arial" w:cs="Arial"/>
          <w:sz w:val="22"/>
          <w:szCs w:val="22"/>
        </w:rPr>
        <w:t xml:space="preserve">1) the LHA, 2) </w:t>
      </w:r>
      <w:r w:rsidR="006A5AB6" w:rsidRPr="00055511">
        <w:rPr>
          <w:rFonts w:ascii="Arial" w:hAnsi="Arial" w:cs="Arial"/>
          <w:sz w:val="22"/>
          <w:szCs w:val="22"/>
        </w:rPr>
        <w:t xml:space="preserve">the LHC, </w:t>
      </w:r>
      <w:r w:rsidR="004D2CE4" w:rsidRPr="00055511">
        <w:rPr>
          <w:rFonts w:ascii="Arial" w:hAnsi="Arial" w:cs="Arial"/>
          <w:sz w:val="22"/>
          <w:szCs w:val="22"/>
        </w:rPr>
        <w:t xml:space="preserve">and </w:t>
      </w:r>
      <w:r w:rsidR="00D2000D" w:rsidRPr="00055511">
        <w:rPr>
          <w:rFonts w:ascii="Arial" w:hAnsi="Arial" w:cs="Arial"/>
          <w:sz w:val="22"/>
          <w:szCs w:val="22"/>
        </w:rPr>
        <w:t>3</w:t>
      </w:r>
      <w:r w:rsidR="004D2CE4" w:rsidRPr="00055511">
        <w:rPr>
          <w:rFonts w:ascii="Arial" w:hAnsi="Arial" w:cs="Arial"/>
          <w:sz w:val="22"/>
          <w:szCs w:val="22"/>
        </w:rPr>
        <w:t>) the LHC</w:t>
      </w:r>
      <w:r w:rsidR="006A3FCC" w:rsidRPr="00055511">
        <w:rPr>
          <w:rFonts w:ascii="Arial" w:hAnsi="Arial" w:cs="Arial"/>
          <w:sz w:val="22"/>
          <w:szCs w:val="22"/>
        </w:rPr>
        <w:t>’s</w:t>
      </w:r>
      <w:r w:rsidR="004D2CE4" w:rsidRPr="00055511">
        <w:rPr>
          <w:rFonts w:ascii="Arial" w:hAnsi="Arial" w:cs="Arial"/>
          <w:sz w:val="22"/>
          <w:szCs w:val="22"/>
        </w:rPr>
        <w:t xml:space="preserve"> rental properties</w:t>
      </w:r>
      <w:r w:rsidRPr="00055511">
        <w:rPr>
          <w:rFonts w:ascii="Arial" w:hAnsi="Arial" w:cs="Arial"/>
          <w:sz w:val="22"/>
          <w:szCs w:val="22"/>
        </w:rPr>
        <w:t>,</w:t>
      </w:r>
      <w:r w:rsidRPr="00055511">
        <w:rPr>
          <w:rFonts w:ascii="Arial" w:hAnsi="Arial"/>
          <w:color w:val="000000"/>
          <w:sz w:val="22"/>
        </w:rPr>
        <w:t xml:space="preserve"> </w:t>
      </w:r>
      <w:r w:rsidR="00095CEC" w:rsidRPr="00055511">
        <w:rPr>
          <w:rFonts w:ascii="Arial" w:hAnsi="Arial" w:cs="Arial"/>
          <w:sz w:val="22"/>
          <w:szCs w:val="22"/>
        </w:rPr>
        <w:t>as well as</w:t>
      </w:r>
      <w:r w:rsidRPr="00055511">
        <w:rPr>
          <w:rFonts w:ascii="Arial" w:hAnsi="Arial" w:cs="Arial"/>
          <w:sz w:val="22"/>
          <w:szCs w:val="22"/>
        </w:rPr>
        <w:t xml:space="preserve"> </w:t>
      </w:r>
      <w:r w:rsidR="00D2000D" w:rsidRPr="00055511">
        <w:rPr>
          <w:rFonts w:ascii="Arial" w:hAnsi="Arial" w:cs="Arial"/>
          <w:sz w:val="22"/>
          <w:szCs w:val="22"/>
        </w:rPr>
        <w:t>4</w:t>
      </w:r>
      <w:r w:rsidR="004D2CE4" w:rsidRPr="00055511">
        <w:rPr>
          <w:rFonts w:ascii="Arial" w:hAnsi="Arial" w:cs="Arial"/>
          <w:sz w:val="22"/>
          <w:szCs w:val="22"/>
        </w:rPr>
        <w:t xml:space="preserve">) </w:t>
      </w:r>
      <w:r w:rsidRPr="00055511">
        <w:rPr>
          <w:rFonts w:ascii="Arial" w:hAnsi="Arial" w:cs="Arial"/>
          <w:sz w:val="22"/>
          <w:szCs w:val="22"/>
        </w:rPr>
        <w:t xml:space="preserve">a summary sheet that details the total fee and hours for </w:t>
      </w:r>
      <w:r w:rsidR="0070336C" w:rsidRPr="00055511">
        <w:rPr>
          <w:rFonts w:ascii="Arial" w:hAnsi="Arial" w:cs="Arial"/>
          <w:sz w:val="22"/>
          <w:szCs w:val="22"/>
        </w:rPr>
        <w:t xml:space="preserve">all </w:t>
      </w:r>
      <w:r w:rsidR="000C703F" w:rsidRPr="00055511">
        <w:rPr>
          <w:rFonts w:ascii="Arial" w:hAnsi="Arial" w:cs="Arial"/>
          <w:sz w:val="22"/>
          <w:szCs w:val="22"/>
        </w:rPr>
        <w:t>three</w:t>
      </w:r>
      <w:r w:rsidR="00BD5760">
        <w:rPr>
          <w:rFonts w:ascii="Arial" w:hAnsi="Arial" w:cs="Arial"/>
          <w:sz w:val="22"/>
          <w:szCs w:val="22"/>
        </w:rPr>
        <w:t xml:space="preserve"> </w:t>
      </w:r>
      <w:r w:rsidR="0070336C" w:rsidRPr="00055511">
        <w:rPr>
          <w:rFonts w:ascii="Arial" w:hAnsi="Arial" w:cs="Arial"/>
          <w:sz w:val="22"/>
          <w:szCs w:val="22"/>
        </w:rPr>
        <w:t>solicitations</w:t>
      </w:r>
      <w:r w:rsidR="006A3FCC" w:rsidRPr="00055511">
        <w:rPr>
          <w:rFonts w:ascii="Arial" w:hAnsi="Arial" w:cs="Arial"/>
          <w:sz w:val="22"/>
          <w:szCs w:val="22"/>
        </w:rPr>
        <w:t xml:space="preserve"> included in the package</w:t>
      </w:r>
      <w:r w:rsidR="00FD773A" w:rsidRPr="00055511">
        <w:rPr>
          <w:rFonts w:ascii="Arial" w:hAnsi="Arial" w:cs="Arial"/>
          <w:sz w:val="22"/>
          <w:szCs w:val="22"/>
        </w:rPr>
        <w:t>.</w:t>
      </w:r>
      <w:r w:rsidR="0070336C" w:rsidRPr="00055511">
        <w:rPr>
          <w:rFonts w:ascii="Arial" w:hAnsi="Arial" w:cs="Arial"/>
          <w:sz w:val="22"/>
          <w:szCs w:val="22"/>
        </w:rPr>
        <w:t xml:space="preserve">  Please see the attached </w:t>
      </w:r>
      <w:r w:rsidR="00110D35" w:rsidRPr="00055511">
        <w:rPr>
          <w:rFonts w:ascii="Arial" w:hAnsi="Arial" w:cs="Arial"/>
          <w:sz w:val="22"/>
          <w:szCs w:val="22"/>
        </w:rPr>
        <w:t xml:space="preserve">pricing </w:t>
      </w:r>
      <w:r w:rsidR="0070336C" w:rsidRPr="00055511">
        <w:rPr>
          <w:rFonts w:ascii="Arial" w:hAnsi="Arial" w:cs="Arial"/>
          <w:sz w:val="22"/>
          <w:szCs w:val="22"/>
        </w:rPr>
        <w:t>template for the format in which the pricing information should be submitted.</w:t>
      </w:r>
      <w:r w:rsidR="00FD773A" w:rsidRPr="00055511">
        <w:rPr>
          <w:rFonts w:ascii="Arial" w:hAnsi="Arial" w:cs="Arial"/>
          <w:sz w:val="22"/>
          <w:szCs w:val="22"/>
        </w:rPr>
        <w:t xml:space="preserve">  If </w:t>
      </w:r>
      <w:r w:rsidR="007A68DC" w:rsidRPr="00055511">
        <w:rPr>
          <w:rFonts w:ascii="Arial" w:hAnsi="Arial" w:cs="Arial"/>
          <w:sz w:val="22"/>
          <w:szCs w:val="22"/>
        </w:rPr>
        <w:t xml:space="preserve">any of the </w:t>
      </w:r>
      <w:r w:rsidR="000C703F" w:rsidRPr="00055511">
        <w:rPr>
          <w:rFonts w:ascii="Arial" w:hAnsi="Arial" w:cs="Arial"/>
          <w:sz w:val="22"/>
          <w:szCs w:val="22"/>
        </w:rPr>
        <w:t>three</w:t>
      </w:r>
      <w:r w:rsidR="006A5AB6" w:rsidRPr="00055511">
        <w:rPr>
          <w:rFonts w:ascii="Arial" w:hAnsi="Arial" w:cs="Arial"/>
          <w:sz w:val="22"/>
          <w:szCs w:val="22"/>
        </w:rPr>
        <w:t xml:space="preserve"> </w:t>
      </w:r>
      <w:r w:rsidR="007A68DC" w:rsidRPr="00055511">
        <w:rPr>
          <w:rFonts w:ascii="Arial" w:hAnsi="Arial" w:cs="Arial"/>
          <w:sz w:val="22"/>
          <w:szCs w:val="22"/>
        </w:rPr>
        <w:t>engagements</w:t>
      </w:r>
      <w:r w:rsidR="00FD773A" w:rsidRPr="00055511">
        <w:rPr>
          <w:rFonts w:ascii="Arial" w:hAnsi="Arial" w:cs="Arial"/>
          <w:sz w:val="22"/>
          <w:szCs w:val="22"/>
        </w:rPr>
        <w:t xml:space="preserve"> </w:t>
      </w:r>
      <w:r w:rsidR="0089758D" w:rsidRPr="00055511">
        <w:rPr>
          <w:rFonts w:ascii="Arial" w:hAnsi="Arial" w:cs="Arial"/>
          <w:sz w:val="22"/>
          <w:szCs w:val="22"/>
        </w:rPr>
        <w:t>are</w:t>
      </w:r>
      <w:r w:rsidR="00FD773A" w:rsidRPr="00055511">
        <w:rPr>
          <w:rFonts w:ascii="Arial" w:hAnsi="Arial" w:cs="Arial"/>
          <w:sz w:val="22"/>
          <w:szCs w:val="22"/>
        </w:rPr>
        <w:t xml:space="preserve"> omitted from the proposal or the </w:t>
      </w:r>
      <w:r w:rsidRPr="00055511">
        <w:rPr>
          <w:rFonts w:ascii="Arial" w:hAnsi="Arial" w:cs="Arial"/>
          <w:sz w:val="22"/>
          <w:szCs w:val="22"/>
        </w:rPr>
        <w:t>pricing information</w:t>
      </w:r>
      <w:r w:rsidR="00FD773A" w:rsidRPr="00055511">
        <w:rPr>
          <w:rFonts w:ascii="Arial" w:hAnsi="Arial" w:cs="Arial"/>
          <w:sz w:val="22"/>
          <w:szCs w:val="22"/>
        </w:rPr>
        <w:t>, the proposal will be rejected.</w:t>
      </w:r>
    </w:p>
    <w:p w14:paraId="75110DC4" w14:textId="77777777" w:rsidR="00AF14E9" w:rsidRPr="00055511" w:rsidRDefault="00AF14E9" w:rsidP="00FD773A">
      <w:pPr>
        <w:jc w:val="both"/>
        <w:rPr>
          <w:rFonts w:ascii="Arial" w:hAnsi="Arial" w:cs="Arial"/>
          <w:sz w:val="22"/>
          <w:szCs w:val="22"/>
        </w:rPr>
      </w:pPr>
    </w:p>
    <w:bookmarkStart w:id="0" w:name="_MON_1831183302"/>
    <w:bookmarkEnd w:id="0"/>
    <w:p w14:paraId="2A4A1FAD" w14:textId="0FAFD22E" w:rsidR="00716C35" w:rsidRPr="00055511" w:rsidRDefault="005606EF" w:rsidP="00AF14E9">
      <w:pPr>
        <w:jc w:val="both"/>
        <w:rPr>
          <w:rFonts w:ascii="Arial" w:hAnsi="Arial" w:cs="Arial"/>
          <w:b/>
          <w:sz w:val="28"/>
          <w:szCs w:val="28"/>
        </w:rPr>
      </w:pPr>
      <w:r>
        <w:rPr>
          <w:rFonts w:ascii="Arial" w:hAnsi="Arial" w:cs="Arial"/>
          <w:b/>
          <w:sz w:val="28"/>
          <w:szCs w:val="28"/>
        </w:rPr>
        <w:object w:dxaOrig="1520" w:dyaOrig="989" w14:anchorId="671EE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8" o:title=""/>
          </v:shape>
          <o:OLEObject Type="Embed" ProgID="Word.Document.12" ShapeID="_x0000_i1025" DrawAspect="Icon" ObjectID="_1834047674" r:id="rId9">
            <o:FieldCodes>\s</o:FieldCodes>
          </o:OLEObject>
        </w:object>
      </w:r>
      <w:bookmarkStart w:id="1" w:name="_MON_1831179582"/>
      <w:bookmarkEnd w:id="1"/>
      <w:r w:rsidR="001B1652" w:rsidRPr="00055511">
        <w:rPr>
          <w:rFonts w:ascii="Arial" w:hAnsi="Arial" w:cs="Arial"/>
          <w:b/>
          <w:sz w:val="28"/>
          <w:szCs w:val="28"/>
        </w:rPr>
        <w:object w:dxaOrig="1520" w:dyaOrig="989" w14:anchorId="15FC8E50">
          <v:shape id="_x0000_i1026" type="#_x0000_t75" style="width:76.4pt;height:49.45pt" o:ole="">
            <v:imagedata r:id="rId10" o:title=""/>
          </v:shape>
          <o:OLEObject Type="Embed" ProgID="Excel.Sheet.12" ShapeID="_x0000_i1026" DrawAspect="Icon" ObjectID="_1834047675" r:id="rId11"/>
        </w:object>
      </w:r>
    </w:p>
    <w:p w14:paraId="78ADF2E8" w14:textId="77777777" w:rsidR="002840D3" w:rsidRPr="00055511" w:rsidRDefault="002840D3">
      <w:pPr>
        <w:rPr>
          <w:rFonts w:ascii="Arial" w:hAnsi="Arial" w:cs="Arial"/>
          <w:b/>
          <w:sz w:val="28"/>
          <w:szCs w:val="28"/>
        </w:rPr>
      </w:pPr>
      <w:r w:rsidRPr="00055511">
        <w:rPr>
          <w:rFonts w:ascii="Arial" w:hAnsi="Arial" w:cs="Arial"/>
          <w:b/>
          <w:sz w:val="28"/>
          <w:szCs w:val="28"/>
        </w:rPr>
        <w:t>Agency Name and Address:</w:t>
      </w:r>
    </w:p>
    <w:p w14:paraId="444C9DED" w14:textId="77777777" w:rsidR="002840D3" w:rsidRPr="00055511" w:rsidRDefault="002840D3">
      <w:pPr>
        <w:rPr>
          <w:rFonts w:ascii="Arial" w:hAnsi="Arial" w:cs="Arial"/>
          <w:b/>
          <w:sz w:val="22"/>
        </w:rPr>
      </w:pPr>
    </w:p>
    <w:p w14:paraId="4A535973" w14:textId="77777777" w:rsidR="00C2243C" w:rsidRPr="00055511" w:rsidRDefault="00071AF7" w:rsidP="002A20A0">
      <w:pPr>
        <w:ind w:left="720"/>
        <w:rPr>
          <w:rFonts w:ascii="Arial" w:hAnsi="Arial" w:cs="Arial"/>
          <w:sz w:val="22"/>
          <w:szCs w:val="22"/>
        </w:rPr>
      </w:pPr>
      <w:r w:rsidRPr="00055511">
        <w:rPr>
          <w:rFonts w:ascii="Arial" w:hAnsi="Arial" w:cs="Arial"/>
          <w:sz w:val="22"/>
          <w:szCs w:val="22"/>
        </w:rPr>
        <w:t xml:space="preserve">Louisiana </w:t>
      </w:r>
      <w:r w:rsidR="00C214A2" w:rsidRPr="00055511">
        <w:rPr>
          <w:rFonts w:ascii="Arial" w:hAnsi="Arial" w:cs="Arial"/>
          <w:sz w:val="22"/>
          <w:szCs w:val="22"/>
        </w:rPr>
        <w:t>Housing</w:t>
      </w:r>
      <w:r w:rsidRPr="00055511">
        <w:rPr>
          <w:rFonts w:ascii="Arial" w:hAnsi="Arial" w:cs="Arial"/>
          <w:sz w:val="22"/>
          <w:szCs w:val="22"/>
        </w:rPr>
        <w:t xml:space="preserve"> Authority</w:t>
      </w:r>
    </w:p>
    <w:p w14:paraId="7A9B6E22" w14:textId="77777777" w:rsidR="00B96DFB" w:rsidRPr="00055511" w:rsidRDefault="00C214A2" w:rsidP="000147AF">
      <w:pPr>
        <w:ind w:left="720"/>
        <w:rPr>
          <w:rFonts w:ascii="Arial" w:hAnsi="Arial" w:cs="Arial"/>
          <w:sz w:val="22"/>
          <w:szCs w:val="22"/>
        </w:rPr>
      </w:pPr>
      <w:r w:rsidRPr="00055511">
        <w:rPr>
          <w:rFonts w:ascii="Arial" w:hAnsi="Arial" w:cs="Arial"/>
          <w:sz w:val="22"/>
          <w:szCs w:val="22"/>
        </w:rPr>
        <w:t>2415 Quail Drive</w:t>
      </w:r>
    </w:p>
    <w:p w14:paraId="37DD1AFE" w14:textId="77777777" w:rsidR="00B96DFB" w:rsidRPr="00055511" w:rsidRDefault="006C3BCC" w:rsidP="000147AF">
      <w:pPr>
        <w:ind w:left="720"/>
        <w:rPr>
          <w:rFonts w:ascii="Arial" w:hAnsi="Arial" w:cs="Arial"/>
          <w:sz w:val="22"/>
          <w:szCs w:val="22"/>
        </w:rPr>
      </w:pPr>
      <w:r w:rsidRPr="00055511">
        <w:rPr>
          <w:rFonts w:ascii="Arial" w:hAnsi="Arial" w:cs="Arial"/>
          <w:sz w:val="22"/>
          <w:szCs w:val="22"/>
        </w:rPr>
        <w:t>Baton Rouge</w:t>
      </w:r>
      <w:r w:rsidR="00B96DFB" w:rsidRPr="00055511">
        <w:rPr>
          <w:rFonts w:ascii="Arial" w:hAnsi="Arial" w:cs="Arial"/>
          <w:sz w:val="22"/>
          <w:szCs w:val="22"/>
        </w:rPr>
        <w:t xml:space="preserve">, Louisiana </w:t>
      </w:r>
      <w:r w:rsidR="007E6A9D" w:rsidRPr="00055511">
        <w:rPr>
          <w:rFonts w:ascii="Arial" w:hAnsi="Arial" w:cs="Arial"/>
          <w:sz w:val="22"/>
          <w:szCs w:val="22"/>
        </w:rPr>
        <w:t>70808</w:t>
      </w:r>
    </w:p>
    <w:p w14:paraId="386159DE" w14:textId="77777777" w:rsidR="00C2243C" w:rsidRPr="00055511" w:rsidRDefault="00C2243C" w:rsidP="000147AF">
      <w:pPr>
        <w:ind w:left="720"/>
        <w:rPr>
          <w:rFonts w:ascii="Arial" w:hAnsi="Arial" w:cs="Arial"/>
          <w:sz w:val="22"/>
          <w:szCs w:val="22"/>
        </w:rPr>
      </w:pPr>
    </w:p>
    <w:p w14:paraId="09C15A17" w14:textId="77777777" w:rsidR="00C2243C" w:rsidRPr="00055511" w:rsidRDefault="00C2243C" w:rsidP="000147AF">
      <w:pPr>
        <w:ind w:left="720"/>
        <w:rPr>
          <w:rFonts w:ascii="Arial" w:hAnsi="Arial" w:cs="Arial"/>
          <w:sz w:val="22"/>
          <w:szCs w:val="22"/>
        </w:rPr>
      </w:pPr>
      <w:r w:rsidRPr="00055511">
        <w:rPr>
          <w:rFonts w:ascii="Arial" w:hAnsi="Arial" w:cs="Arial"/>
          <w:sz w:val="22"/>
          <w:szCs w:val="22"/>
        </w:rPr>
        <w:t xml:space="preserve">Website:  </w:t>
      </w:r>
      <w:hyperlink r:id="rId12" w:history="1">
        <w:r w:rsidR="004D2CE4" w:rsidRPr="00055511">
          <w:rPr>
            <w:rStyle w:val="Hyperlink"/>
            <w:rFonts w:ascii="Arial" w:hAnsi="Arial" w:cs="Arial"/>
            <w:sz w:val="22"/>
            <w:szCs w:val="22"/>
          </w:rPr>
          <w:t>www.lhc.la.gov/page/LHA-programs</w:t>
        </w:r>
      </w:hyperlink>
      <w:r w:rsidR="007B30D6" w:rsidRPr="00055511">
        <w:t xml:space="preserve"> </w:t>
      </w:r>
    </w:p>
    <w:p w14:paraId="59A9DFEC" w14:textId="77777777" w:rsidR="00B96DFB" w:rsidRPr="00055511" w:rsidRDefault="00B96DFB" w:rsidP="000147AF">
      <w:pPr>
        <w:ind w:left="720"/>
        <w:rPr>
          <w:rFonts w:ascii="Arial" w:hAnsi="Arial" w:cs="Arial"/>
          <w:sz w:val="22"/>
          <w:szCs w:val="22"/>
        </w:rPr>
      </w:pPr>
    </w:p>
    <w:p w14:paraId="65004A15" w14:textId="6D2D5A06" w:rsidR="002840D3" w:rsidRPr="00055511" w:rsidRDefault="002840D3" w:rsidP="002A44E1">
      <w:pPr>
        <w:spacing w:after="240"/>
        <w:rPr>
          <w:rFonts w:ascii="Arial" w:hAnsi="Arial" w:cs="Arial"/>
          <w:sz w:val="22"/>
          <w:szCs w:val="22"/>
        </w:rPr>
      </w:pPr>
      <w:r w:rsidRPr="00055511">
        <w:rPr>
          <w:rFonts w:ascii="Arial" w:hAnsi="Arial" w:cs="Arial"/>
          <w:b/>
          <w:sz w:val="22"/>
          <w:szCs w:val="22"/>
        </w:rPr>
        <w:t>Solicitation Number:</w:t>
      </w:r>
      <w:r w:rsidRPr="00055511">
        <w:rPr>
          <w:rFonts w:ascii="Arial" w:hAnsi="Arial" w:cs="Arial"/>
          <w:sz w:val="22"/>
          <w:szCs w:val="22"/>
        </w:rPr>
        <w:t xml:space="preserve">  </w:t>
      </w:r>
      <w:r w:rsidR="00BF6935" w:rsidRPr="00055511">
        <w:rPr>
          <w:rFonts w:ascii="Arial" w:hAnsi="Arial" w:cs="Arial"/>
          <w:sz w:val="22"/>
          <w:szCs w:val="22"/>
        </w:rPr>
        <w:t>2</w:t>
      </w:r>
      <w:r w:rsidR="00637265" w:rsidRPr="00055511">
        <w:rPr>
          <w:rFonts w:ascii="Arial" w:hAnsi="Arial" w:cs="Arial"/>
          <w:sz w:val="22"/>
          <w:szCs w:val="22"/>
        </w:rPr>
        <w:t>5</w:t>
      </w:r>
      <w:r w:rsidR="006B1CEB" w:rsidRPr="00055511">
        <w:rPr>
          <w:rFonts w:ascii="Arial" w:hAnsi="Arial" w:cs="Arial"/>
          <w:sz w:val="22"/>
          <w:szCs w:val="22"/>
        </w:rPr>
        <w:t>-</w:t>
      </w:r>
      <w:r w:rsidR="00C214A2" w:rsidRPr="00055511">
        <w:rPr>
          <w:rFonts w:ascii="Arial" w:hAnsi="Arial" w:cs="Arial"/>
          <w:sz w:val="22"/>
          <w:szCs w:val="22"/>
        </w:rPr>
        <w:t>10310</w:t>
      </w:r>
    </w:p>
    <w:p w14:paraId="5726F04D" w14:textId="77777777" w:rsidR="00CB778B" w:rsidRPr="00055511" w:rsidRDefault="00B43E13" w:rsidP="00CB778B">
      <w:pPr>
        <w:rPr>
          <w:rFonts w:ascii="Arial" w:hAnsi="Arial" w:cs="Arial"/>
          <w:sz w:val="22"/>
          <w:szCs w:val="22"/>
        </w:rPr>
      </w:pPr>
      <w:r w:rsidRPr="00055511">
        <w:rPr>
          <w:rFonts w:ascii="Arial" w:hAnsi="Arial" w:cs="Arial"/>
          <w:b/>
          <w:sz w:val="22"/>
          <w:szCs w:val="22"/>
        </w:rPr>
        <w:t>Type of Engagement:</w:t>
      </w:r>
      <w:r w:rsidRPr="00055511">
        <w:rPr>
          <w:rFonts w:ascii="Arial" w:hAnsi="Arial" w:cs="Arial"/>
          <w:sz w:val="22"/>
          <w:szCs w:val="22"/>
        </w:rPr>
        <w:t xml:space="preserve">  </w:t>
      </w:r>
      <w:r w:rsidR="004640CF" w:rsidRPr="00055511">
        <w:rPr>
          <w:rFonts w:ascii="Arial" w:hAnsi="Arial" w:cs="Arial"/>
          <w:sz w:val="22"/>
          <w:szCs w:val="22"/>
        </w:rPr>
        <w:t>Audit</w:t>
      </w:r>
      <w:r w:rsidR="00C214A2" w:rsidRPr="00055511">
        <w:rPr>
          <w:rFonts w:ascii="Arial" w:hAnsi="Arial" w:cs="Arial"/>
          <w:sz w:val="22"/>
          <w:szCs w:val="22"/>
        </w:rPr>
        <w:t xml:space="preserve"> in accordance with </w:t>
      </w:r>
      <w:r w:rsidR="008B3BF4" w:rsidRPr="00055511">
        <w:rPr>
          <w:rFonts w:ascii="Arial" w:hAnsi="Arial" w:cs="Arial"/>
          <w:sz w:val="22"/>
          <w:szCs w:val="22"/>
        </w:rPr>
        <w:t xml:space="preserve">Government Auditing Standards, </w:t>
      </w:r>
    </w:p>
    <w:p w14:paraId="0BDDB0AA" w14:textId="77777777" w:rsidR="00B43E13" w:rsidRPr="00055511" w:rsidRDefault="00CB778B" w:rsidP="00CB778B">
      <w:pPr>
        <w:spacing w:after="240"/>
        <w:ind w:left="2160"/>
        <w:rPr>
          <w:rFonts w:ascii="Arial" w:hAnsi="Arial" w:cs="Arial"/>
          <w:sz w:val="22"/>
          <w:szCs w:val="22"/>
        </w:rPr>
      </w:pPr>
      <w:r w:rsidRPr="00055511">
        <w:rPr>
          <w:rFonts w:ascii="Arial" w:hAnsi="Arial" w:cs="Arial"/>
          <w:sz w:val="22"/>
          <w:szCs w:val="22"/>
        </w:rPr>
        <w:t xml:space="preserve">   </w:t>
      </w:r>
      <w:r w:rsidR="007A68DC" w:rsidRPr="00055511">
        <w:rPr>
          <w:rFonts w:ascii="Arial" w:hAnsi="Arial" w:cs="Arial"/>
          <w:sz w:val="22"/>
          <w:szCs w:val="22"/>
        </w:rPr>
        <w:t>Uniform Guidance</w:t>
      </w:r>
      <w:r w:rsidR="008B3BF4" w:rsidRPr="00055511">
        <w:rPr>
          <w:rFonts w:ascii="Arial" w:hAnsi="Arial" w:cs="Arial"/>
          <w:sz w:val="22"/>
          <w:szCs w:val="22"/>
        </w:rPr>
        <w:t>,</w:t>
      </w:r>
      <w:r w:rsidR="007A68DC" w:rsidRPr="00055511">
        <w:rPr>
          <w:rFonts w:ascii="Arial" w:hAnsi="Arial" w:cs="Arial"/>
          <w:sz w:val="22"/>
          <w:szCs w:val="22"/>
        </w:rPr>
        <w:t xml:space="preserve"> and </w:t>
      </w:r>
      <w:r w:rsidR="00C214A2" w:rsidRPr="00055511">
        <w:rPr>
          <w:rFonts w:ascii="Arial" w:hAnsi="Arial" w:cs="Arial"/>
          <w:sz w:val="22"/>
          <w:szCs w:val="22"/>
        </w:rPr>
        <w:t>all HUD requirements</w:t>
      </w:r>
    </w:p>
    <w:p w14:paraId="52CF1271" w14:textId="504A6ED0" w:rsidR="002840D3" w:rsidRPr="00055511" w:rsidRDefault="002840D3" w:rsidP="002A44E1">
      <w:pPr>
        <w:spacing w:after="240"/>
        <w:rPr>
          <w:rFonts w:ascii="Arial" w:hAnsi="Arial" w:cs="Arial"/>
          <w:sz w:val="22"/>
          <w:szCs w:val="22"/>
        </w:rPr>
      </w:pPr>
      <w:r w:rsidRPr="00055511">
        <w:rPr>
          <w:rFonts w:ascii="Arial" w:hAnsi="Arial" w:cs="Arial"/>
          <w:b/>
          <w:sz w:val="22"/>
          <w:szCs w:val="22"/>
        </w:rPr>
        <w:t>Contract Period:</w:t>
      </w:r>
      <w:r w:rsidRPr="00055511">
        <w:rPr>
          <w:rFonts w:ascii="Arial" w:hAnsi="Arial" w:cs="Arial"/>
          <w:sz w:val="22"/>
          <w:szCs w:val="22"/>
        </w:rPr>
        <w:t xml:space="preserve">  </w:t>
      </w:r>
      <w:r w:rsidR="00653D25">
        <w:rPr>
          <w:rFonts w:ascii="Arial" w:hAnsi="Arial" w:cs="Arial"/>
          <w:sz w:val="22"/>
          <w:szCs w:val="22"/>
        </w:rPr>
        <w:t>June 15</w:t>
      </w:r>
      <w:r w:rsidR="00425225" w:rsidRPr="00055511">
        <w:rPr>
          <w:rFonts w:ascii="Arial" w:hAnsi="Arial" w:cs="Arial"/>
          <w:sz w:val="22"/>
          <w:szCs w:val="22"/>
        </w:rPr>
        <w:t>, 20</w:t>
      </w:r>
      <w:r w:rsidR="00BF6935" w:rsidRPr="00055511">
        <w:rPr>
          <w:rFonts w:ascii="Arial" w:hAnsi="Arial" w:cs="Arial"/>
          <w:sz w:val="22"/>
          <w:szCs w:val="22"/>
        </w:rPr>
        <w:t>2</w:t>
      </w:r>
      <w:r w:rsidR="00637265" w:rsidRPr="00055511">
        <w:rPr>
          <w:rFonts w:ascii="Arial" w:hAnsi="Arial" w:cs="Arial"/>
          <w:sz w:val="22"/>
          <w:szCs w:val="22"/>
        </w:rPr>
        <w:t>6</w:t>
      </w:r>
      <w:r w:rsidRPr="00055511">
        <w:rPr>
          <w:rFonts w:ascii="Arial" w:hAnsi="Arial" w:cs="Arial"/>
          <w:sz w:val="22"/>
          <w:szCs w:val="22"/>
        </w:rPr>
        <w:t xml:space="preserve"> </w:t>
      </w:r>
      <w:r w:rsidR="004D2CE4" w:rsidRPr="00055511">
        <w:rPr>
          <w:rFonts w:ascii="Arial" w:hAnsi="Arial" w:cs="Arial"/>
          <w:sz w:val="22"/>
          <w:szCs w:val="22"/>
        </w:rPr>
        <w:t>– September</w:t>
      </w:r>
      <w:r w:rsidR="00C214A2" w:rsidRPr="00055511">
        <w:rPr>
          <w:rFonts w:ascii="Arial" w:hAnsi="Arial" w:cs="Arial"/>
          <w:sz w:val="22"/>
          <w:szCs w:val="22"/>
        </w:rPr>
        <w:t xml:space="preserve"> </w:t>
      </w:r>
      <w:r w:rsidR="00627ABA" w:rsidRPr="00055511">
        <w:rPr>
          <w:rFonts w:ascii="Arial" w:hAnsi="Arial" w:cs="Arial"/>
          <w:sz w:val="22"/>
          <w:szCs w:val="22"/>
        </w:rPr>
        <w:t>1</w:t>
      </w:r>
      <w:r w:rsidR="00BF6935" w:rsidRPr="00055511">
        <w:rPr>
          <w:rFonts w:ascii="Arial" w:hAnsi="Arial" w:cs="Arial"/>
          <w:sz w:val="22"/>
          <w:szCs w:val="22"/>
        </w:rPr>
        <w:t>5</w:t>
      </w:r>
      <w:r w:rsidR="00425225" w:rsidRPr="00055511">
        <w:rPr>
          <w:rFonts w:ascii="Arial" w:hAnsi="Arial" w:cs="Arial"/>
          <w:sz w:val="22"/>
          <w:szCs w:val="22"/>
        </w:rPr>
        <w:t>, 20</w:t>
      </w:r>
      <w:r w:rsidR="00BF6935" w:rsidRPr="00055511">
        <w:rPr>
          <w:rFonts w:ascii="Arial" w:hAnsi="Arial" w:cs="Arial"/>
          <w:sz w:val="22"/>
          <w:szCs w:val="22"/>
        </w:rPr>
        <w:t>2</w:t>
      </w:r>
      <w:r w:rsidR="000C703F" w:rsidRPr="00055511">
        <w:rPr>
          <w:rFonts w:ascii="Arial" w:hAnsi="Arial" w:cs="Arial"/>
          <w:sz w:val="22"/>
          <w:szCs w:val="22"/>
        </w:rPr>
        <w:t>8</w:t>
      </w:r>
    </w:p>
    <w:p w14:paraId="6D036B17" w14:textId="1CF45918" w:rsidR="006B1CEB" w:rsidRPr="002F2CA7" w:rsidRDefault="002840D3" w:rsidP="003F70E7">
      <w:pPr>
        <w:spacing w:after="240"/>
        <w:rPr>
          <w:rFonts w:ascii="Arial" w:hAnsi="Arial" w:cs="Arial"/>
          <w:sz w:val="22"/>
          <w:szCs w:val="22"/>
        </w:rPr>
      </w:pPr>
      <w:r w:rsidRPr="00055511">
        <w:rPr>
          <w:rFonts w:ascii="Arial" w:hAnsi="Arial" w:cs="Arial"/>
          <w:b/>
          <w:sz w:val="22"/>
          <w:szCs w:val="22"/>
        </w:rPr>
        <w:t xml:space="preserve">Periods to be </w:t>
      </w:r>
      <w:r w:rsidR="00B43E13" w:rsidRPr="00055511">
        <w:rPr>
          <w:rFonts w:ascii="Arial" w:hAnsi="Arial" w:cs="Arial"/>
          <w:b/>
          <w:sz w:val="22"/>
          <w:szCs w:val="22"/>
        </w:rPr>
        <w:t>Examined</w:t>
      </w:r>
      <w:r w:rsidRPr="00055511">
        <w:rPr>
          <w:rFonts w:ascii="Arial" w:hAnsi="Arial" w:cs="Arial"/>
          <w:b/>
          <w:sz w:val="22"/>
          <w:szCs w:val="22"/>
        </w:rPr>
        <w:t>:</w:t>
      </w:r>
      <w:r w:rsidR="002F6978" w:rsidRPr="00055511">
        <w:rPr>
          <w:rFonts w:ascii="Arial" w:hAnsi="Arial" w:cs="Arial"/>
          <w:sz w:val="22"/>
          <w:szCs w:val="22"/>
        </w:rPr>
        <w:t xml:space="preserve">  </w:t>
      </w:r>
      <w:r w:rsidR="007B30D6" w:rsidRPr="00055511">
        <w:rPr>
          <w:rFonts w:ascii="Arial" w:hAnsi="Arial" w:cs="Arial"/>
          <w:sz w:val="22"/>
          <w:szCs w:val="22"/>
        </w:rPr>
        <w:t>Fiscal y</w:t>
      </w:r>
      <w:r w:rsidR="004640CF" w:rsidRPr="00055511">
        <w:rPr>
          <w:rFonts w:ascii="Arial" w:hAnsi="Arial" w:cs="Arial"/>
          <w:sz w:val="22"/>
          <w:szCs w:val="22"/>
        </w:rPr>
        <w:t>ears ending</w:t>
      </w:r>
      <w:r w:rsidR="00ED0916" w:rsidRPr="00055511">
        <w:rPr>
          <w:rFonts w:ascii="Arial" w:hAnsi="Arial" w:cs="Arial"/>
          <w:sz w:val="22"/>
          <w:szCs w:val="22"/>
        </w:rPr>
        <w:t xml:space="preserve"> </w:t>
      </w:r>
      <w:r w:rsidR="007E6A9D" w:rsidRPr="00055511">
        <w:rPr>
          <w:rFonts w:ascii="Arial" w:hAnsi="Arial" w:cs="Arial"/>
          <w:sz w:val="22"/>
          <w:szCs w:val="22"/>
        </w:rPr>
        <w:t>December 31</w:t>
      </w:r>
      <w:r w:rsidR="0019184D" w:rsidRPr="00055511">
        <w:rPr>
          <w:rFonts w:ascii="Arial" w:hAnsi="Arial" w:cs="Arial"/>
          <w:sz w:val="22"/>
          <w:szCs w:val="22"/>
        </w:rPr>
        <w:t>, 20</w:t>
      </w:r>
      <w:r w:rsidR="00BF6935" w:rsidRPr="00055511">
        <w:rPr>
          <w:rFonts w:ascii="Arial" w:hAnsi="Arial" w:cs="Arial"/>
          <w:sz w:val="22"/>
          <w:szCs w:val="22"/>
        </w:rPr>
        <w:t>2</w:t>
      </w:r>
      <w:r w:rsidR="000C703F" w:rsidRPr="00055511">
        <w:rPr>
          <w:rFonts w:ascii="Arial" w:hAnsi="Arial" w:cs="Arial"/>
          <w:sz w:val="22"/>
          <w:szCs w:val="22"/>
        </w:rPr>
        <w:t>5</w:t>
      </w:r>
      <w:r w:rsidR="0019184D" w:rsidRPr="00055511">
        <w:rPr>
          <w:rFonts w:ascii="Arial" w:hAnsi="Arial" w:cs="Arial"/>
          <w:sz w:val="22"/>
          <w:szCs w:val="22"/>
        </w:rPr>
        <w:t>;</w:t>
      </w:r>
      <w:r w:rsidR="00425225" w:rsidRPr="00055511">
        <w:rPr>
          <w:rFonts w:ascii="Arial" w:hAnsi="Arial" w:cs="Arial"/>
          <w:sz w:val="22"/>
          <w:szCs w:val="22"/>
        </w:rPr>
        <w:t xml:space="preserve"> </w:t>
      </w:r>
      <w:r w:rsidR="007E6A9D" w:rsidRPr="00055511">
        <w:rPr>
          <w:rFonts w:ascii="Arial" w:hAnsi="Arial" w:cs="Arial"/>
          <w:sz w:val="22"/>
          <w:szCs w:val="22"/>
        </w:rPr>
        <w:t>December 31</w:t>
      </w:r>
      <w:r w:rsidR="00425225" w:rsidRPr="00055511">
        <w:rPr>
          <w:rFonts w:ascii="Arial" w:hAnsi="Arial" w:cs="Arial"/>
          <w:sz w:val="22"/>
          <w:szCs w:val="22"/>
        </w:rPr>
        <w:t>, 20</w:t>
      </w:r>
      <w:r w:rsidR="00BF6935" w:rsidRPr="00055511">
        <w:rPr>
          <w:rFonts w:ascii="Arial" w:hAnsi="Arial" w:cs="Arial"/>
          <w:sz w:val="22"/>
          <w:szCs w:val="22"/>
        </w:rPr>
        <w:t>2</w:t>
      </w:r>
      <w:r w:rsidR="000C703F" w:rsidRPr="00055511">
        <w:rPr>
          <w:rFonts w:ascii="Arial" w:hAnsi="Arial" w:cs="Arial"/>
          <w:sz w:val="22"/>
          <w:szCs w:val="22"/>
        </w:rPr>
        <w:t>6</w:t>
      </w:r>
      <w:r w:rsidR="00D2169D" w:rsidRPr="00055511">
        <w:rPr>
          <w:rFonts w:ascii="Arial" w:hAnsi="Arial" w:cs="Arial"/>
          <w:sz w:val="22"/>
          <w:szCs w:val="22"/>
        </w:rPr>
        <w:t>; and</w:t>
      </w:r>
      <w:r w:rsidR="00425225" w:rsidRPr="00055511">
        <w:rPr>
          <w:rFonts w:ascii="Arial" w:hAnsi="Arial" w:cs="Arial"/>
          <w:sz w:val="22"/>
          <w:szCs w:val="22"/>
        </w:rPr>
        <w:t xml:space="preserve"> </w:t>
      </w:r>
      <w:r w:rsidR="007E6A9D" w:rsidRPr="00055511">
        <w:rPr>
          <w:rFonts w:ascii="Arial" w:hAnsi="Arial" w:cs="Arial"/>
          <w:sz w:val="22"/>
          <w:szCs w:val="22"/>
        </w:rPr>
        <w:t>December 31</w:t>
      </w:r>
      <w:r w:rsidR="00425225" w:rsidRPr="00055511">
        <w:rPr>
          <w:rFonts w:ascii="Arial" w:hAnsi="Arial" w:cs="Arial"/>
          <w:sz w:val="22"/>
          <w:szCs w:val="22"/>
        </w:rPr>
        <w:t>, 20</w:t>
      </w:r>
      <w:r w:rsidR="00BF6935" w:rsidRPr="00055511">
        <w:rPr>
          <w:rFonts w:ascii="Arial" w:hAnsi="Arial" w:cs="Arial"/>
          <w:sz w:val="22"/>
          <w:szCs w:val="22"/>
        </w:rPr>
        <w:t>2</w:t>
      </w:r>
      <w:r w:rsidR="000C703F" w:rsidRPr="00055511">
        <w:rPr>
          <w:rFonts w:ascii="Arial" w:hAnsi="Arial" w:cs="Arial"/>
          <w:sz w:val="22"/>
          <w:szCs w:val="22"/>
        </w:rPr>
        <w:t>7</w:t>
      </w:r>
    </w:p>
    <w:p w14:paraId="37303CBB" w14:textId="77777777" w:rsidR="00304A32" w:rsidRPr="002F2CA7" w:rsidRDefault="00304A32" w:rsidP="003F70E7">
      <w:pPr>
        <w:spacing w:after="120"/>
        <w:rPr>
          <w:rFonts w:ascii="Arial" w:hAnsi="Arial" w:cs="Arial"/>
          <w:b/>
          <w:sz w:val="22"/>
          <w:szCs w:val="22"/>
        </w:rPr>
      </w:pPr>
      <w:r w:rsidRPr="002F2CA7">
        <w:rPr>
          <w:rFonts w:ascii="Arial" w:hAnsi="Arial" w:cs="Arial"/>
          <w:b/>
          <w:sz w:val="22"/>
          <w:szCs w:val="22"/>
        </w:rPr>
        <w:t xml:space="preserve">Description </w:t>
      </w:r>
      <w:r w:rsidR="00CB551B">
        <w:rPr>
          <w:rFonts w:ascii="Arial" w:hAnsi="Arial" w:cs="Arial"/>
          <w:b/>
          <w:sz w:val="22"/>
          <w:szCs w:val="22"/>
        </w:rPr>
        <w:t>Provided by</w:t>
      </w:r>
      <w:r w:rsidRPr="002F2CA7">
        <w:rPr>
          <w:rFonts w:ascii="Arial" w:hAnsi="Arial" w:cs="Arial"/>
          <w:b/>
          <w:sz w:val="22"/>
          <w:szCs w:val="22"/>
        </w:rPr>
        <w:t xml:space="preserve"> the </w:t>
      </w:r>
      <w:r w:rsidR="00D2169D" w:rsidRPr="002F2CA7">
        <w:rPr>
          <w:rFonts w:ascii="Arial" w:hAnsi="Arial" w:cs="Arial"/>
          <w:b/>
          <w:sz w:val="22"/>
          <w:szCs w:val="22"/>
        </w:rPr>
        <w:t>State Agency</w:t>
      </w:r>
      <w:r w:rsidRPr="002F2CA7">
        <w:rPr>
          <w:rFonts w:ascii="Arial" w:hAnsi="Arial" w:cs="Arial"/>
          <w:b/>
          <w:sz w:val="22"/>
          <w:szCs w:val="22"/>
        </w:rPr>
        <w:t>:</w:t>
      </w:r>
    </w:p>
    <w:p w14:paraId="509690A6" w14:textId="729B1332" w:rsidR="00440F39" w:rsidRDefault="00440F39" w:rsidP="008711B2">
      <w:pPr>
        <w:pStyle w:val="Bullet"/>
        <w:numPr>
          <w:ilvl w:val="0"/>
          <w:numId w:val="294"/>
        </w:numPr>
        <w:tabs>
          <w:tab w:val="clear" w:pos="720"/>
          <w:tab w:val="num" w:pos="540"/>
        </w:tabs>
        <w:ind w:left="540" w:hanging="540"/>
        <w:jc w:val="both"/>
        <w:rPr>
          <w:rFonts w:ascii="Arial" w:hAnsi="Arial" w:cs="Arial"/>
          <w:sz w:val="22"/>
          <w:szCs w:val="22"/>
        </w:rPr>
      </w:pPr>
      <w:r w:rsidRPr="002F2CA7">
        <w:rPr>
          <w:rFonts w:ascii="Arial" w:hAnsi="Arial" w:cs="Arial"/>
          <w:sz w:val="22"/>
          <w:szCs w:val="22"/>
        </w:rPr>
        <w:t xml:space="preserve">The </w:t>
      </w:r>
      <w:r>
        <w:rPr>
          <w:rFonts w:ascii="Arial" w:hAnsi="Arial" w:cs="Arial"/>
          <w:sz w:val="22"/>
          <w:szCs w:val="22"/>
        </w:rPr>
        <w:t>Louisiana Housing Authority (</w:t>
      </w:r>
      <w:r w:rsidRPr="002F2CA7">
        <w:rPr>
          <w:rFonts w:ascii="Arial" w:hAnsi="Arial" w:cs="Arial"/>
          <w:sz w:val="22"/>
          <w:szCs w:val="22"/>
        </w:rPr>
        <w:t>LHA</w:t>
      </w:r>
      <w:r>
        <w:rPr>
          <w:rFonts w:ascii="Arial" w:hAnsi="Arial" w:cs="Arial"/>
          <w:sz w:val="22"/>
          <w:szCs w:val="22"/>
        </w:rPr>
        <w:t>)</w:t>
      </w:r>
      <w:r w:rsidRPr="002F2CA7">
        <w:rPr>
          <w:rFonts w:ascii="Arial" w:hAnsi="Arial" w:cs="Arial"/>
          <w:sz w:val="22"/>
          <w:szCs w:val="22"/>
        </w:rPr>
        <w:t xml:space="preserve"> was initially established within the Louisiana Division of Administration (DOA), but its operations and programs were transferred to the Louisiana Housing Corporation (LHC) in 2013 as designated by the Commissioner of Administration pursuant to </w:t>
      </w:r>
      <w:r w:rsidR="0087644D">
        <w:rPr>
          <w:rFonts w:ascii="Arial" w:hAnsi="Arial" w:cs="Arial"/>
          <w:sz w:val="22"/>
          <w:szCs w:val="22"/>
        </w:rPr>
        <w:t>Louisiana Revised Statute (</w:t>
      </w:r>
      <w:r w:rsidRPr="002F2CA7">
        <w:rPr>
          <w:rFonts w:ascii="Arial" w:hAnsi="Arial" w:cs="Arial"/>
          <w:sz w:val="22"/>
          <w:szCs w:val="22"/>
        </w:rPr>
        <w:t>R.S.</w:t>
      </w:r>
      <w:r w:rsidR="0087644D">
        <w:rPr>
          <w:rFonts w:ascii="Arial" w:hAnsi="Arial" w:cs="Arial"/>
          <w:sz w:val="22"/>
          <w:szCs w:val="22"/>
        </w:rPr>
        <w:t>)</w:t>
      </w:r>
      <w:r w:rsidRPr="002F2CA7">
        <w:rPr>
          <w:rFonts w:ascii="Arial" w:hAnsi="Arial" w:cs="Arial"/>
          <w:sz w:val="22"/>
          <w:szCs w:val="22"/>
        </w:rPr>
        <w:t xml:space="preserve"> 40:600.91(A)(2</w:t>
      </w:r>
      <w:r w:rsidR="001B27CC">
        <w:rPr>
          <w:rFonts w:ascii="Arial" w:hAnsi="Arial" w:cs="Arial"/>
          <w:sz w:val="22"/>
          <w:szCs w:val="22"/>
        </w:rPr>
        <w:t>5</w:t>
      </w:r>
      <w:r w:rsidRPr="002F2CA7">
        <w:rPr>
          <w:rFonts w:ascii="Arial" w:hAnsi="Arial" w:cs="Arial"/>
          <w:sz w:val="22"/>
          <w:szCs w:val="22"/>
        </w:rPr>
        <w:t>)</w:t>
      </w:r>
      <w:r w:rsidR="001B27CC">
        <w:rPr>
          <w:rFonts w:ascii="Arial" w:hAnsi="Arial" w:cs="Arial"/>
          <w:sz w:val="22"/>
          <w:szCs w:val="22"/>
        </w:rPr>
        <w:t>(e)</w:t>
      </w:r>
      <w:r w:rsidRPr="002F2CA7">
        <w:rPr>
          <w:rFonts w:ascii="Arial" w:hAnsi="Arial" w:cs="Arial"/>
          <w:sz w:val="22"/>
          <w:szCs w:val="22"/>
        </w:rPr>
        <w:t>.</w:t>
      </w:r>
      <w:r>
        <w:rPr>
          <w:rFonts w:ascii="Arial" w:hAnsi="Arial" w:cs="Arial"/>
          <w:sz w:val="22"/>
          <w:szCs w:val="22"/>
        </w:rPr>
        <w:t xml:space="preserve">  The financial activities of the LHA are included in the LHC’s financial statements; however, the LHA </w:t>
      </w:r>
      <w:r w:rsidR="00B00CDC">
        <w:rPr>
          <w:rFonts w:ascii="Arial" w:hAnsi="Arial" w:cs="Arial"/>
          <w:sz w:val="22"/>
          <w:szCs w:val="22"/>
        </w:rPr>
        <w:t xml:space="preserve">issues a separate set of financial statements </w:t>
      </w:r>
      <w:r w:rsidR="00913746">
        <w:rPr>
          <w:rFonts w:ascii="Arial" w:hAnsi="Arial" w:cs="Arial"/>
          <w:sz w:val="22"/>
          <w:szCs w:val="22"/>
        </w:rPr>
        <w:t>on a calendar year</w:t>
      </w:r>
      <w:r w:rsidR="00637265">
        <w:rPr>
          <w:rFonts w:ascii="Arial" w:hAnsi="Arial" w:cs="Arial"/>
          <w:sz w:val="22"/>
          <w:szCs w:val="22"/>
        </w:rPr>
        <w:t>-</w:t>
      </w:r>
      <w:r w:rsidR="00913746">
        <w:rPr>
          <w:rFonts w:ascii="Arial" w:hAnsi="Arial" w:cs="Arial"/>
          <w:sz w:val="22"/>
          <w:szCs w:val="22"/>
        </w:rPr>
        <w:t xml:space="preserve">end basis </w:t>
      </w:r>
      <w:r w:rsidR="00B00CDC">
        <w:rPr>
          <w:rFonts w:ascii="Arial" w:hAnsi="Arial" w:cs="Arial"/>
          <w:sz w:val="22"/>
          <w:szCs w:val="22"/>
        </w:rPr>
        <w:t>to comply with U.S. Department of Housing and Urban Development (HUD) regulations.</w:t>
      </w:r>
    </w:p>
    <w:p w14:paraId="3B380B6B" w14:textId="78DEC397" w:rsidR="004115F0" w:rsidRPr="00593A18" w:rsidRDefault="00B00CDC" w:rsidP="004115F0">
      <w:pPr>
        <w:pStyle w:val="Bullet"/>
        <w:numPr>
          <w:ilvl w:val="0"/>
          <w:numId w:val="294"/>
        </w:numPr>
        <w:tabs>
          <w:tab w:val="clear" w:pos="720"/>
          <w:tab w:val="num" w:pos="540"/>
        </w:tabs>
        <w:ind w:left="540" w:hanging="540"/>
        <w:jc w:val="both"/>
        <w:rPr>
          <w:rFonts w:ascii="Arial" w:hAnsi="Arial" w:cs="Arial"/>
          <w:sz w:val="22"/>
          <w:szCs w:val="22"/>
        </w:rPr>
      </w:pPr>
      <w:r w:rsidRPr="00CB551B">
        <w:rPr>
          <w:rFonts w:ascii="Arial" w:hAnsi="Arial" w:cs="Arial"/>
          <w:sz w:val="22"/>
          <w:szCs w:val="22"/>
        </w:rPr>
        <w:t>The LHA was established on November 1, 2008</w:t>
      </w:r>
      <w:r w:rsidR="00637265">
        <w:rPr>
          <w:rFonts w:ascii="Arial" w:hAnsi="Arial" w:cs="Arial"/>
          <w:sz w:val="22"/>
          <w:szCs w:val="22"/>
        </w:rPr>
        <w:t>,</w:t>
      </w:r>
      <w:r w:rsidRPr="00CB551B">
        <w:rPr>
          <w:rFonts w:ascii="Arial" w:hAnsi="Arial" w:cs="Arial"/>
          <w:sz w:val="22"/>
          <w:szCs w:val="22"/>
        </w:rPr>
        <w:t xml:space="preserve"> to coordinate the permanent supportive housing programs funded by HUD under the Supplemental Appropriations Act of 2008, P.L. 110-252 (the Act).  The </w:t>
      </w:r>
      <w:r w:rsidR="00DE1309">
        <w:rPr>
          <w:rFonts w:ascii="Arial" w:hAnsi="Arial" w:cs="Arial"/>
          <w:sz w:val="22"/>
          <w:szCs w:val="22"/>
        </w:rPr>
        <w:t xml:space="preserve">amount disbursed to the programs from HUD was </w:t>
      </w:r>
      <w:r w:rsidR="00727000">
        <w:rPr>
          <w:rFonts w:ascii="Arial" w:hAnsi="Arial" w:cs="Arial"/>
          <w:sz w:val="22"/>
          <w:szCs w:val="22"/>
        </w:rPr>
        <w:t>$</w:t>
      </w:r>
      <w:r w:rsidR="00BD5760">
        <w:rPr>
          <w:rFonts w:ascii="Arial" w:hAnsi="Arial" w:cs="Arial"/>
          <w:sz w:val="22"/>
          <w:szCs w:val="22"/>
        </w:rPr>
        <w:t>14</w:t>
      </w:r>
      <w:r w:rsidR="00DE1309">
        <w:rPr>
          <w:rFonts w:ascii="Arial" w:hAnsi="Arial" w:cs="Arial"/>
          <w:sz w:val="22"/>
          <w:szCs w:val="22"/>
        </w:rPr>
        <w:t xml:space="preserve">.2 </w:t>
      </w:r>
      <w:r w:rsidRPr="00CB551B">
        <w:rPr>
          <w:rFonts w:ascii="Arial" w:hAnsi="Arial" w:cs="Arial"/>
          <w:sz w:val="22"/>
          <w:szCs w:val="22"/>
        </w:rPr>
        <w:t>million under the federal Section 8 Housing Choice Vouchers program (CFDA #14.871)</w:t>
      </w:r>
      <w:r w:rsidR="00532F79">
        <w:rPr>
          <w:rFonts w:ascii="Arial" w:hAnsi="Arial" w:cs="Arial"/>
          <w:sz w:val="22"/>
          <w:szCs w:val="22"/>
        </w:rPr>
        <w:t>.</w:t>
      </w:r>
      <w:r w:rsidR="00DE1309">
        <w:rPr>
          <w:rFonts w:ascii="Arial" w:hAnsi="Arial" w:cs="Arial"/>
          <w:sz w:val="22"/>
          <w:szCs w:val="22"/>
        </w:rPr>
        <w:t xml:space="preserve"> As of Dec</w:t>
      </w:r>
      <w:r w:rsidR="00DE1309" w:rsidRPr="00CB551B">
        <w:rPr>
          <w:rFonts w:ascii="Arial" w:hAnsi="Arial" w:cs="Arial"/>
          <w:sz w:val="22"/>
          <w:szCs w:val="22"/>
        </w:rPr>
        <w:t>ember</w:t>
      </w:r>
      <w:r w:rsidR="00913746" w:rsidRPr="00CB551B">
        <w:rPr>
          <w:rFonts w:ascii="Arial" w:hAnsi="Arial" w:cs="Arial"/>
          <w:sz w:val="22"/>
          <w:szCs w:val="22"/>
        </w:rPr>
        <w:t> </w:t>
      </w:r>
      <w:r w:rsidRPr="00CB551B">
        <w:rPr>
          <w:rFonts w:ascii="Arial" w:hAnsi="Arial" w:cs="Arial"/>
          <w:sz w:val="22"/>
          <w:szCs w:val="22"/>
        </w:rPr>
        <w:t>31,</w:t>
      </w:r>
      <w:r w:rsidR="00913746" w:rsidRPr="00CB551B">
        <w:rPr>
          <w:rFonts w:ascii="Arial" w:hAnsi="Arial" w:cs="Arial"/>
          <w:sz w:val="22"/>
          <w:szCs w:val="22"/>
        </w:rPr>
        <w:t> </w:t>
      </w:r>
      <w:r w:rsidRPr="00CB551B">
        <w:rPr>
          <w:rFonts w:ascii="Arial" w:hAnsi="Arial" w:cs="Arial"/>
          <w:sz w:val="22"/>
          <w:szCs w:val="22"/>
        </w:rPr>
        <w:t>20</w:t>
      </w:r>
      <w:r w:rsidR="00DE1309">
        <w:rPr>
          <w:rFonts w:ascii="Arial" w:hAnsi="Arial" w:cs="Arial"/>
          <w:sz w:val="22"/>
          <w:szCs w:val="22"/>
        </w:rPr>
        <w:t>2</w:t>
      </w:r>
      <w:r w:rsidR="00532F79">
        <w:rPr>
          <w:rFonts w:ascii="Arial" w:hAnsi="Arial" w:cs="Arial"/>
          <w:sz w:val="22"/>
          <w:szCs w:val="22"/>
        </w:rPr>
        <w:t>4</w:t>
      </w:r>
      <w:r w:rsidRPr="00CB551B">
        <w:rPr>
          <w:rFonts w:ascii="Arial" w:hAnsi="Arial" w:cs="Arial"/>
          <w:sz w:val="22"/>
          <w:szCs w:val="22"/>
        </w:rPr>
        <w:t>, the LHA/LHC has leased</w:t>
      </w:r>
      <w:r w:rsidR="00DE1309">
        <w:rPr>
          <w:rFonts w:ascii="Arial" w:hAnsi="Arial" w:cs="Arial"/>
          <w:sz w:val="22"/>
          <w:szCs w:val="22"/>
        </w:rPr>
        <w:t xml:space="preserve"> an average </w:t>
      </w:r>
      <w:r w:rsidR="00DE1309" w:rsidRPr="00593A18">
        <w:rPr>
          <w:rFonts w:ascii="Arial" w:hAnsi="Arial" w:cs="Arial"/>
          <w:sz w:val="22"/>
          <w:szCs w:val="22"/>
        </w:rPr>
        <w:t xml:space="preserve">of </w:t>
      </w:r>
      <w:r w:rsidRPr="00955D60">
        <w:rPr>
          <w:rFonts w:ascii="Arial" w:hAnsi="Arial"/>
          <w:sz w:val="22"/>
        </w:rPr>
        <w:t>1,</w:t>
      </w:r>
      <w:r w:rsidR="00DE1309" w:rsidRPr="00955D60">
        <w:rPr>
          <w:rFonts w:ascii="Arial" w:hAnsi="Arial"/>
          <w:sz w:val="22"/>
        </w:rPr>
        <w:t xml:space="preserve">539 </w:t>
      </w:r>
      <w:r w:rsidRPr="00955D60">
        <w:rPr>
          <w:rFonts w:ascii="Arial" w:hAnsi="Arial"/>
          <w:sz w:val="22"/>
        </w:rPr>
        <w:t>project-based vouchers</w:t>
      </w:r>
      <w:r w:rsidR="00DE1309" w:rsidRPr="00955D60">
        <w:rPr>
          <w:rFonts w:ascii="Arial" w:hAnsi="Arial"/>
          <w:sz w:val="22"/>
        </w:rPr>
        <w:t xml:space="preserve"> over the calendar year</w:t>
      </w:r>
      <w:r w:rsidR="00DE1309" w:rsidRPr="00593A18">
        <w:rPr>
          <w:rFonts w:ascii="Arial" w:hAnsi="Arial" w:cs="Arial"/>
          <w:sz w:val="22"/>
          <w:szCs w:val="22"/>
        </w:rPr>
        <w:t>.</w:t>
      </w:r>
    </w:p>
    <w:p w14:paraId="701ADCE9" w14:textId="1C2C2ECA" w:rsidR="00B00CDC" w:rsidRPr="004115F0" w:rsidRDefault="004115F0" w:rsidP="004115F0">
      <w:pPr>
        <w:pStyle w:val="Bullet"/>
        <w:numPr>
          <w:ilvl w:val="0"/>
          <w:numId w:val="294"/>
        </w:numPr>
        <w:tabs>
          <w:tab w:val="clear" w:pos="720"/>
          <w:tab w:val="num" w:pos="540"/>
        </w:tabs>
        <w:ind w:left="540" w:hanging="540"/>
        <w:jc w:val="both"/>
        <w:rPr>
          <w:rFonts w:ascii="Arial" w:hAnsi="Arial" w:cs="Arial"/>
          <w:sz w:val="22"/>
          <w:szCs w:val="22"/>
        </w:rPr>
      </w:pPr>
      <w:r w:rsidRPr="002F2CA7">
        <w:rPr>
          <w:rFonts w:ascii="Arial" w:hAnsi="Arial" w:cs="Arial"/>
          <w:sz w:val="22"/>
          <w:szCs w:val="22"/>
        </w:rPr>
        <w:t xml:space="preserve">Financial </w:t>
      </w:r>
      <w:r>
        <w:rPr>
          <w:rFonts w:ascii="Arial" w:hAnsi="Arial" w:cs="Arial"/>
          <w:sz w:val="22"/>
          <w:szCs w:val="22"/>
        </w:rPr>
        <w:t xml:space="preserve">processing and </w:t>
      </w:r>
      <w:r w:rsidRPr="002F2CA7">
        <w:rPr>
          <w:rFonts w:ascii="Arial" w:hAnsi="Arial" w:cs="Arial"/>
          <w:sz w:val="22"/>
          <w:szCs w:val="22"/>
        </w:rPr>
        <w:t xml:space="preserve">oversight </w:t>
      </w:r>
      <w:r w:rsidR="0089758D" w:rsidRPr="002F2CA7">
        <w:rPr>
          <w:rFonts w:ascii="Arial" w:hAnsi="Arial" w:cs="Arial"/>
          <w:sz w:val="22"/>
          <w:szCs w:val="22"/>
        </w:rPr>
        <w:t>are</w:t>
      </w:r>
      <w:r w:rsidRPr="002F2CA7">
        <w:rPr>
          <w:rFonts w:ascii="Arial" w:hAnsi="Arial" w:cs="Arial"/>
          <w:sz w:val="22"/>
          <w:szCs w:val="22"/>
        </w:rPr>
        <w:t xml:space="preserve"> provided by the financial section of the </w:t>
      </w:r>
      <w:r>
        <w:rPr>
          <w:rFonts w:ascii="Arial" w:hAnsi="Arial" w:cs="Arial"/>
          <w:sz w:val="22"/>
          <w:szCs w:val="22"/>
        </w:rPr>
        <w:t>LHC</w:t>
      </w:r>
      <w:r w:rsidRPr="002F2CA7">
        <w:rPr>
          <w:rFonts w:ascii="Arial" w:hAnsi="Arial" w:cs="Arial"/>
          <w:sz w:val="22"/>
          <w:szCs w:val="22"/>
        </w:rPr>
        <w:t>.</w:t>
      </w:r>
    </w:p>
    <w:p w14:paraId="5199DD11" w14:textId="15027151" w:rsidR="00920CFE" w:rsidRPr="002F2CA7" w:rsidRDefault="00F27EF0" w:rsidP="008711B2">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lastRenderedPageBreak/>
        <w:t>Ten (ten</w:t>
      </w:r>
      <w:r w:rsidR="00BD5760">
        <w:rPr>
          <w:rFonts w:ascii="Arial" w:hAnsi="Arial" w:cs="Arial"/>
          <w:sz w:val="22"/>
          <w:szCs w:val="22"/>
        </w:rPr>
        <w:t>)</w:t>
      </w:r>
      <w:r w:rsidR="00432A1D" w:rsidRPr="002F2CA7">
        <w:rPr>
          <w:rFonts w:ascii="Arial" w:hAnsi="Arial" w:cs="Arial"/>
          <w:sz w:val="22"/>
          <w:szCs w:val="22"/>
        </w:rPr>
        <w:t xml:space="preserve"> </w:t>
      </w:r>
      <w:r w:rsidR="00C214A2" w:rsidRPr="002F2CA7">
        <w:rPr>
          <w:rFonts w:ascii="Arial" w:hAnsi="Arial" w:cs="Arial"/>
          <w:sz w:val="22"/>
          <w:szCs w:val="22"/>
        </w:rPr>
        <w:t xml:space="preserve">employees of the </w:t>
      </w:r>
      <w:r w:rsidR="008A44E6" w:rsidRPr="002F2CA7">
        <w:rPr>
          <w:rFonts w:ascii="Arial" w:hAnsi="Arial" w:cs="Arial"/>
          <w:sz w:val="22"/>
          <w:szCs w:val="22"/>
        </w:rPr>
        <w:t>LHC</w:t>
      </w:r>
      <w:r w:rsidR="00C214A2" w:rsidRPr="002F2CA7">
        <w:rPr>
          <w:rFonts w:ascii="Arial" w:hAnsi="Arial" w:cs="Arial"/>
          <w:sz w:val="22"/>
          <w:szCs w:val="22"/>
        </w:rPr>
        <w:t xml:space="preserve"> work on the HUD programs administered by the </w:t>
      </w:r>
      <w:r w:rsidR="008A44E6" w:rsidRPr="002F2CA7">
        <w:rPr>
          <w:rFonts w:ascii="Arial" w:hAnsi="Arial" w:cs="Arial"/>
          <w:sz w:val="22"/>
          <w:szCs w:val="22"/>
        </w:rPr>
        <w:t>LHA</w:t>
      </w:r>
      <w:r w:rsidR="00C214A2" w:rsidRPr="002F2CA7">
        <w:rPr>
          <w:rFonts w:ascii="Arial" w:hAnsi="Arial" w:cs="Arial"/>
          <w:sz w:val="22"/>
          <w:szCs w:val="22"/>
        </w:rPr>
        <w:t xml:space="preserve"> as necessary</w:t>
      </w:r>
      <w:r w:rsidR="00920CFE" w:rsidRPr="002F2CA7">
        <w:rPr>
          <w:rFonts w:ascii="Arial" w:hAnsi="Arial" w:cs="Arial"/>
          <w:sz w:val="22"/>
          <w:szCs w:val="22"/>
        </w:rPr>
        <w:t>.</w:t>
      </w:r>
    </w:p>
    <w:p w14:paraId="44FD86EB" w14:textId="69061EAD" w:rsidR="00C05CFF" w:rsidRPr="002F2CA7" w:rsidRDefault="00C214A2" w:rsidP="008711B2">
      <w:pPr>
        <w:pStyle w:val="Bullet"/>
        <w:numPr>
          <w:ilvl w:val="0"/>
          <w:numId w:val="294"/>
        </w:numPr>
        <w:tabs>
          <w:tab w:val="clear" w:pos="720"/>
          <w:tab w:val="num" w:pos="540"/>
        </w:tabs>
        <w:ind w:left="540" w:hanging="540"/>
        <w:jc w:val="both"/>
        <w:rPr>
          <w:rFonts w:ascii="Arial" w:hAnsi="Arial" w:cs="Arial"/>
          <w:sz w:val="22"/>
          <w:szCs w:val="22"/>
        </w:rPr>
      </w:pPr>
      <w:r w:rsidRPr="002F2CA7">
        <w:rPr>
          <w:rFonts w:ascii="Arial" w:hAnsi="Arial" w:cs="Arial"/>
          <w:sz w:val="22"/>
          <w:szCs w:val="22"/>
        </w:rPr>
        <w:t xml:space="preserve">The </w:t>
      </w:r>
      <w:r w:rsidR="00451114" w:rsidRPr="002F2CA7">
        <w:rPr>
          <w:rFonts w:ascii="Arial" w:hAnsi="Arial" w:cs="Arial"/>
          <w:sz w:val="22"/>
          <w:szCs w:val="22"/>
        </w:rPr>
        <w:t>LHA</w:t>
      </w:r>
      <w:r w:rsidRPr="002F2CA7">
        <w:rPr>
          <w:rFonts w:ascii="Arial" w:hAnsi="Arial" w:cs="Arial"/>
          <w:sz w:val="22"/>
          <w:szCs w:val="22"/>
        </w:rPr>
        <w:t xml:space="preserve"> has </w:t>
      </w:r>
      <w:r w:rsidR="00432A1D">
        <w:rPr>
          <w:rFonts w:ascii="Arial" w:hAnsi="Arial" w:cs="Arial"/>
          <w:sz w:val="22"/>
          <w:szCs w:val="22"/>
        </w:rPr>
        <w:t>two</w:t>
      </w:r>
      <w:r w:rsidR="00BD5760">
        <w:rPr>
          <w:rFonts w:ascii="Arial" w:hAnsi="Arial" w:cs="Arial"/>
          <w:sz w:val="22"/>
          <w:szCs w:val="22"/>
        </w:rPr>
        <w:t xml:space="preserve"> (2)</w:t>
      </w:r>
      <w:r w:rsidR="00432A1D" w:rsidRPr="002F2CA7">
        <w:rPr>
          <w:rFonts w:ascii="Arial" w:hAnsi="Arial" w:cs="Arial"/>
          <w:sz w:val="22"/>
          <w:szCs w:val="22"/>
        </w:rPr>
        <w:t xml:space="preserve"> </w:t>
      </w:r>
      <w:r w:rsidRPr="002F2CA7">
        <w:rPr>
          <w:rFonts w:ascii="Arial" w:hAnsi="Arial" w:cs="Arial"/>
          <w:sz w:val="22"/>
          <w:szCs w:val="22"/>
        </w:rPr>
        <w:t>bank account</w:t>
      </w:r>
      <w:r w:rsidR="00432A1D">
        <w:rPr>
          <w:rFonts w:ascii="Arial" w:hAnsi="Arial" w:cs="Arial"/>
          <w:sz w:val="22"/>
          <w:szCs w:val="22"/>
        </w:rPr>
        <w:t>s</w:t>
      </w:r>
      <w:r w:rsidR="00F90429">
        <w:rPr>
          <w:rFonts w:ascii="Arial" w:hAnsi="Arial" w:cs="Arial"/>
          <w:sz w:val="22"/>
          <w:szCs w:val="22"/>
        </w:rPr>
        <w:t xml:space="preserve"> for the Section 8 Housing Choice Voucher programs</w:t>
      </w:r>
      <w:r w:rsidRPr="002F2CA7">
        <w:rPr>
          <w:rFonts w:ascii="Arial" w:hAnsi="Arial" w:cs="Arial"/>
          <w:sz w:val="22"/>
          <w:szCs w:val="22"/>
        </w:rPr>
        <w:t xml:space="preserve"> and no investments.</w:t>
      </w:r>
    </w:p>
    <w:p w14:paraId="4D2DCA73" w14:textId="68155BF3" w:rsidR="00F55F2E" w:rsidRPr="00920C63" w:rsidRDefault="002926C9" w:rsidP="00F320F6">
      <w:pPr>
        <w:pStyle w:val="Bullet"/>
        <w:numPr>
          <w:ilvl w:val="0"/>
          <w:numId w:val="294"/>
        </w:numPr>
        <w:tabs>
          <w:tab w:val="clear" w:pos="720"/>
          <w:tab w:val="num" w:pos="540"/>
        </w:tabs>
        <w:ind w:left="540" w:hanging="540"/>
        <w:jc w:val="both"/>
        <w:rPr>
          <w:rFonts w:ascii="Arial" w:hAnsi="Arial" w:cs="Arial"/>
          <w:sz w:val="22"/>
          <w:szCs w:val="22"/>
        </w:rPr>
      </w:pPr>
      <w:r w:rsidRPr="002F2CA7">
        <w:rPr>
          <w:rFonts w:ascii="Arial" w:hAnsi="Arial" w:cs="Arial"/>
          <w:sz w:val="22"/>
          <w:szCs w:val="22"/>
        </w:rPr>
        <w:t xml:space="preserve">The </w:t>
      </w:r>
      <w:r w:rsidR="00451114" w:rsidRPr="002F2CA7">
        <w:rPr>
          <w:rFonts w:ascii="Arial" w:hAnsi="Arial" w:cs="Arial"/>
          <w:sz w:val="22"/>
          <w:szCs w:val="22"/>
        </w:rPr>
        <w:t>LHA</w:t>
      </w:r>
      <w:r w:rsidRPr="002F2CA7">
        <w:rPr>
          <w:rFonts w:ascii="Arial" w:hAnsi="Arial" w:cs="Arial"/>
          <w:sz w:val="22"/>
          <w:szCs w:val="22"/>
        </w:rPr>
        <w:t xml:space="preserve"> is </w:t>
      </w:r>
      <w:r w:rsidR="00CD28E3" w:rsidRPr="002F2CA7">
        <w:rPr>
          <w:rFonts w:ascii="Arial" w:hAnsi="Arial" w:cs="Arial"/>
          <w:sz w:val="22"/>
          <w:szCs w:val="22"/>
        </w:rPr>
        <w:t>a special</w:t>
      </w:r>
      <w:r w:rsidR="000B33A1" w:rsidRPr="002F2CA7">
        <w:rPr>
          <w:rFonts w:ascii="Arial" w:hAnsi="Arial" w:cs="Arial"/>
          <w:sz w:val="22"/>
          <w:szCs w:val="22"/>
        </w:rPr>
        <w:t xml:space="preserve"> </w:t>
      </w:r>
      <w:r w:rsidR="00CD28E3" w:rsidRPr="002F2CA7">
        <w:rPr>
          <w:rFonts w:ascii="Arial" w:hAnsi="Arial" w:cs="Arial"/>
          <w:sz w:val="22"/>
          <w:szCs w:val="22"/>
        </w:rPr>
        <w:t xml:space="preserve">purpose government </w:t>
      </w:r>
      <w:r w:rsidRPr="002F2CA7">
        <w:rPr>
          <w:rFonts w:ascii="Arial" w:hAnsi="Arial" w:cs="Arial"/>
          <w:sz w:val="22"/>
          <w:szCs w:val="22"/>
        </w:rPr>
        <w:t xml:space="preserve">engaged in </w:t>
      </w:r>
      <w:r w:rsidR="00B711E0" w:rsidRPr="002F2CA7">
        <w:rPr>
          <w:rFonts w:ascii="Arial" w:hAnsi="Arial" w:cs="Arial"/>
          <w:sz w:val="22"/>
          <w:szCs w:val="22"/>
        </w:rPr>
        <w:t>business-type</w:t>
      </w:r>
      <w:r w:rsidRPr="002F2CA7">
        <w:rPr>
          <w:rFonts w:ascii="Arial" w:hAnsi="Arial" w:cs="Arial"/>
          <w:sz w:val="22"/>
          <w:szCs w:val="22"/>
        </w:rPr>
        <w:t xml:space="preserve"> activities.  </w:t>
      </w:r>
      <w:r w:rsidR="00F55F2E" w:rsidRPr="002F2CA7">
        <w:rPr>
          <w:rFonts w:ascii="Arial" w:hAnsi="Arial" w:cs="Arial"/>
          <w:sz w:val="22"/>
          <w:szCs w:val="22"/>
        </w:rPr>
        <w:t>The following activity/balance</w:t>
      </w:r>
      <w:r w:rsidR="00F55F2E" w:rsidRPr="00920C63">
        <w:rPr>
          <w:rFonts w:ascii="Arial" w:hAnsi="Arial" w:cs="Arial"/>
          <w:sz w:val="22"/>
          <w:szCs w:val="22"/>
        </w:rPr>
        <w:t>s were reported as o</w:t>
      </w:r>
      <w:r w:rsidRPr="00920C63">
        <w:rPr>
          <w:rFonts w:ascii="Arial" w:hAnsi="Arial" w:cs="Arial"/>
          <w:sz w:val="22"/>
          <w:szCs w:val="22"/>
        </w:rPr>
        <w:t>f an</w:t>
      </w:r>
      <w:r w:rsidR="00F320F6" w:rsidRPr="00920C63">
        <w:rPr>
          <w:rFonts w:ascii="Arial" w:hAnsi="Arial" w:cs="Arial"/>
          <w:sz w:val="22"/>
          <w:szCs w:val="22"/>
        </w:rPr>
        <w:t xml:space="preserve">d for the year ended </w:t>
      </w:r>
      <w:r w:rsidR="00B711E0" w:rsidRPr="00920C63">
        <w:rPr>
          <w:rFonts w:ascii="Arial" w:hAnsi="Arial" w:cs="Arial"/>
          <w:sz w:val="22"/>
          <w:szCs w:val="22"/>
        </w:rPr>
        <w:t>December 31</w:t>
      </w:r>
      <w:r w:rsidR="00F55F2E" w:rsidRPr="00920C63">
        <w:rPr>
          <w:rFonts w:ascii="Arial" w:hAnsi="Arial" w:cs="Arial"/>
          <w:sz w:val="22"/>
          <w:szCs w:val="22"/>
        </w:rPr>
        <w:t>, 20</w:t>
      </w:r>
      <w:r w:rsidR="00BF6935" w:rsidRPr="00920C63">
        <w:rPr>
          <w:rFonts w:ascii="Arial" w:hAnsi="Arial" w:cs="Arial"/>
          <w:sz w:val="22"/>
          <w:szCs w:val="22"/>
        </w:rPr>
        <w:t>2</w:t>
      </w:r>
      <w:r w:rsidR="000C703F" w:rsidRPr="00920C63">
        <w:rPr>
          <w:rFonts w:ascii="Arial" w:hAnsi="Arial" w:cs="Arial"/>
          <w:sz w:val="22"/>
          <w:szCs w:val="22"/>
        </w:rPr>
        <w:t>4</w:t>
      </w:r>
      <w:r w:rsidR="00F55F2E" w:rsidRPr="00920C63">
        <w:rPr>
          <w:rFonts w:ascii="Arial" w:hAnsi="Arial" w:cs="Arial"/>
          <w:sz w:val="22"/>
          <w:szCs w:val="22"/>
        </w:rPr>
        <w:t>:</w:t>
      </w:r>
    </w:p>
    <w:tbl>
      <w:tblPr>
        <w:tblW w:w="4936" w:type="dxa"/>
        <w:jc w:val="center"/>
        <w:tblLook w:val="04A0" w:firstRow="1" w:lastRow="0" w:firstColumn="1" w:lastColumn="0" w:noHBand="0" w:noVBand="1"/>
      </w:tblPr>
      <w:tblGrid>
        <w:gridCol w:w="3374"/>
        <w:gridCol w:w="1562"/>
      </w:tblGrid>
      <w:tr w:rsidR="00F403D7" w:rsidRPr="00920C63" w14:paraId="25AD2626" w14:textId="77777777" w:rsidTr="00F403D7">
        <w:trPr>
          <w:trHeight w:val="297"/>
          <w:jc w:val="center"/>
        </w:trPr>
        <w:tc>
          <w:tcPr>
            <w:tcW w:w="3374" w:type="dxa"/>
            <w:tcBorders>
              <w:top w:val="nil"/>
              <w:left w:val="nil"/>
              <w:bottom w:val="nil"/>
              <w:right w:val="nil"/>
            </w:tcBorders>
            <w:noWrap/>
            <w:vAlign w:val="bottom"/>
            <w:hideMark/>
          </w:tcPr>
          <w:p w14:paraId="70BC78E3" w14:textId="77777777" w:rsidR="00F403D7" w:rsidRPr="00920C63" w:rsidRDefault="00F403D7" w:rsidP="002E6EA8">
            <w:pPr>
              <w:rPr>
                <w:rFonts w:ascii="Arial" w:hAnsi="Arial" w:cs="Arial"/>
                <w:color w:val="000000"/>
                <w:sz w:val="22"/>
                <w:szCs w:val="22"/>
              </w:rPr>
            </w:pPr>
            <w:r w:rsidRPr="00920C63">
              <w:rPr>
                <w:rFonts w:ascii="Arial" w:hAnsi="Arial" w:cs="Arial"/>
                <w:color w:val="000000"/>
                <w:sz w:val="22"/>
                <w:szCs w:val="22"/>
              </w:rPr>
              <w:t>Total Assets</w:t>
            </w:r>
          </w:p>
        </w:tc>
        <w:tc>
          <w:tcPr>
            <w:tcW w:w="1562" w:type="dxa"/>
            <w:tcBorders>
              <w:top w:val="nil"/>
              <w:left w:val="nil"/>
              <w:bottom w:val="nil"/>
              <w:right w:val="nil"/>
            </w:tcBorders>
            <w:noWrap/>
            <w:vAlign w:val="bottom"/>
            <w:hideMark/>
          </w:tcPr>
          <w:p w14:paraId="097697E0" w14:textId="5E00D372" w:rsidR="00F403D7" w:rsidRPr="00920C63" w:rsidRDefault="00F403D7" w:rsidP="008D0F53">
            <w:pPr>
              <w:jc w:val="right"/>
              <w:rPr>
                <w:rFonts w:ascii="Arial" w:hAnsi="Arial" w:cs="Arial"/>
                <w:color w:val="000000"/>
                <w:sz w:val="22"/>
                <w:szCs w:val="22"/>
              </w:rPr>
            </w:pPr>
            <w:r w:rsidRPr="00920C63">
              <w:rPr>
                <w:rFonts w:ascii="Arial" w:hAnsi="Arial" w:cs="Arial"/>
                <w:color w:val="000000"/>
                <w:sz w:val="22"/>
                <w:szCs w:val="22"/>
              </w:rPr>
              <w:t>$</w:t>
            </w:r>
            <w:r w:rsidR="00920C63" w:rsidRPr="00920C63">
              <w:rPr>
                <w:rFonts w:ascii="Arial" w:hAnsi="Arial" w:cs="Arial"/>
                <w:color w:val="000000"/>
                <w:sz w:val="22"/>
                <w:szCs w:val="22"/>
              </w:rPr>
              <w:t>502,652</w:t>
            </w:r>
          </w:p>
        </w:tc>
      </w:tr>
      <w:tr w:rsidR="00F403D7" w:rsidRPr="00920C63" w14:paraId="61297BF7" w14:textId="77777777" w:rsidTr="00F403D7">
        <w:trPr>
          <w:trHeight w:val="297"/>
          <w:jc w:val="center"/>
        </w:trPr>
        <w:tc>
          <w:tcPr>
            <w:tcW w:w="3374" w:type="dxa"/>
            <w:tcBorders>
              <w:top w:val="nil"/>
              <w:left w:val="nil"/>
              <w:bottom w:val="nil"/>
              <w:right w:val="nil"/>
            </w:tcBorders>
            <w:noWrap/>
            <w:vAlign w:val="bottom"/>
            <w:hideMark/>
          </w:tcPr>
          <w:p w14:paraId="7E9D3500" w14:textId="77777777" w:rsidR="00F403D7" w:rsidRPr="00920C63" w:rsidRDefault="00F403D7" w:rsidP="002E6EA8">
            <w:pPr>
              <w:rPr>
                <w:rFonts w:ascii="Arial" w:hAnsi="Arial" w:cs="Arial"/>
                <w:color w:val="000000"/>
                <w:sz w:val="22"/>
                <w:szCs w:val="22"/>
              </w:rPr>
            </w:pPr>
            <w:r w:rsidRPr="00920C63">
              <w:rPr>
                <w:rFonts w:ascii="Arial" w:hAnsi="Arial" w:cs="Arial"/>
                <w:color w:val="000000"/>
                <w:sz w:val="22"/>
                <w:szCs w:val="22"/>
              </w:rPr>
              <w:t>Deferred Outflows</w:t>
            </w:r>
          </w:p>
        </w:tc>
        <w:tc>
          <w:tcPr>
            <w:tcW w:w="1562" w:type="dxa"/>
            <w:tcBorders>
              <w:top w:val="nil"/>
              <w:left w:val="nil"/>
              <w:bottom w:val="nil"/>
              <w:right w:val="nil"/>
            </w:tcBorders>
            <w:noWrap/>
            <w:vAlign w:val="bottom"/>
            <w:hideMark/>
          </w:tcPr>
          <w:p w14:paraId="70073FDA" w14:textId="769D3BE2" w:rsidR="00F403D7" w:rsidRPr="00920C63" w:rsidRDefault="00F403D7" w:rsidP="008D0F53">
            <w:pPr>
              <w:jc w:val="right"/>
              <w:rPr>
                <w:rFonts w:ascii="Arial" w:hAnsi="Arial" w:cs="Arial"/>
                <w:color w:val="000000"/>
                <w:sz w:val="22"/>
                <w:szCs w:val="22"/>
              </w:rPr>
            </w:pPr>
            <w:r w:rsidRPr="00920C63">
              <w:rPr>
                <w:rFonts w:ascii="Arial" w:hAnsi="Arial" w:cs="Arial"/>
                <w:color w:val="000000"/>
                <w:sz w:val="22"/>
                <w:szCs w:val="22"/>
              </w:rPr>
              <w:t xml:space="preserve">    $</w:t>
            </w:r>
            <w:r w:rsidR="00920C63" w:rsidRPr="00920C63">
              <w:rPr>
                <w:rFonts w:ascii="Arial" w:hAnsi="Arial" w:cs="Arial"/>
                <w:color w:val="000000"/>
                <w:sz w:val="22"/>
                <w:szCs w:val="22"/>
              </w:rPr>
              <w:t>329,423</w:t>
            </w:r>
            <w:r w:rsidRPr="00920C63">
              <w:rPr>
                <w:rFonts w:ascii="Arial" w:hAnsi="Arial" w:cs="Arial"/>
                <w:color w:val="000000"/>
                <w:sz w:val="22"/>
                <w:szCs w:val="22"/>
              </w:rPr>
              <w:t xml:space="preserve"> </w:t>
            </w:r>
          </w:p>
        </w:tc>
      </w:tr>
      <w:tr w:rsidR="00F403D7" w:rsidRPr="00920C63" w14:paraId="1C400B9B" w14:textId="77777777" w:rsidTr="00F403D7">
        <w:trPr>
          <w:trHeight w:val="297"/>
          <w:jc w:val="center"/>
        </w:trPr>
        <w:tc>
          <w:tcPr>
            <w:tcW w:w="3374" w:type="dxa"/>
            <w:tcBorders>
              <w:top w:val="nil"/>
              <w:left w:val="nil"/>
              <w:bottom w:val="nil"/>
              <w:right w:val="nil"/>
            </w:tcBorders>
            <w:noWrap/>
            <w:vAlign w:val="bottom"/>
            <w:hideMark/>
          </w:tcPr>
          <w:p w14:paraId="0F85909E" w14:textId="77777777" w:rsidR="00F403D7" w:rsidRPr="00920C63" w:rsidRDefault="00F403D7" w:rsidP="002E6EA8">
            <w:pPr>
              <w:rPr>
                <w:rFonts w:ascii="Arial" w:hAnsi="Arial" w:cs="Arial"/>
                <w:color w:val="000000"/>
                <w:sz w:val="22"/>
                <w:szCs w:val="22"/>
              </w:rPr>
            </w:pPr>
            <w:r w:rsidRPr="00920C63">
              <w:rPr>
                <w:rFonts w:ascii="Arial" w:hAnsi="Arial" w:cs="Arial"/>
                <w:color w:val="000000"/>
                <w:sz w:val="22"/>
                <w:szCs w:val="22"/>
              </w:rPr>
              <w:t>Total Liabilities</w:t>
            </w:r>
          </w:p>
        </w:tc>
        <w:tc>
          <w:tcPr>
            <w:tcW w:w="1562" w:type="dxa"/>
            <w:tcBorders>
              <w:top w:val="nil"/>
              <w:left w:val="nil"/>
              <w:bottom w:val="nil"/>
              <w:right w:val="nil"/>
            </w:tcBorders>
            <w:noWrap/>
            <w:vAlign w:val="bottom"/>
            <w:hideMark/>
          </w:tcPr>
          <w:p w14:paraId="1209C7BB" w14:textId="407739F7" w:rsidR="00F403D7" w:rsidRPr="00920C63" w:rsidRDefault="00F403D7" w:rsidP="00F403D7">
            <w:pPr>
              <w:jc w:val="right"/>
              <w:rPr>
                <w:rFonts w:ascii="Arial" w:hAnsi="Arial" w:cs="Arial"/>
                <w:color w:val="000000"/>
                <w:sz w:val="22"/>
                <w:szCs w:val="22"/>
              </w:rPr>
            </w:pPr>
            <w:r w:rsidRPr="00920C63">
              <w:rPr>
                <w:rFonts w:ascii="Arial" w:hAnsi="Arial" w:cs="Arial"/>
                <w:color w:val="000000"/>
                <w:sz w:val="22"/>
                <w:szCs w:val="22"/>
              </w:rPr>
              <w:t xml:space="preserve">    $</w:t>
            </w:r>
            <w:r w:rsidR="00920C63" w:rsidRPr="00920C63">
              <w:rPr>
                <w:rFonts w:ascii="Arial" w:hAnsi="Arial" w:cs="Arial"/>
                <w:color w:val="000000"/>
                <w:sz w:val="22"/>
                <w:szCs w:val="22"/>
              </w:rPr>
              <w:t>2,552,761</w:t>
            </w:r>
            <w:r w:rsidRPr="00920C63">
              <w:rPr>
                <w:rFonts w:ascii="Arial" w:hAnsi="Arial" w:cs="Arial"/>
                <w:color w:val="000000"/>
                <w:sz w:val="22"/>
                <w:szCs w:val="22"/>
              </w:rPr>
              <w:t xml:space="preserve"> </w:t>
            </w:r>
          </w:p>
        </w:tc>
      </w:tr>
      <w:tr w:rsidR="00F403D7" w:rsidRPr="00920C63" w14:paraId="32086D1E" w14:textId="77777777" w:rsidTr="00F403D7">
        <w:trPr>
          <w:trHeight w:val="297"/>
          <w:jc w:val="center"/>
        </w:trPr>
        <w:tc>
          <w:tcPr>
            <w:tcW w:w="3374" w:type="dxa"/>
            <w:tcBorders>
              <w:top w:val="nil"/>
              <w:left w:val="nil"/>
              <w:bottom w:val="nil"/>
              <w:right w:val="nil"/>
            </w:tcBorders>
            <w:noWrap/>
            <w:vAlign w:val="bottom"/>
            <w:hideMark/>
          </w:tcPr>
          <w:p w14:paraId="6009F566" w14:textId="77777777" w:rsidR="00F403D7" w:rsidRPr="00920C63" w:rsidRDefault="00F403D7" w:rsidP="002E6EA8">
            <w:pPr>
              <w:rPr>
                <w:rFonts w:ascii="Arial" w:hAnsi="Arial" w:cs="Arial"/>
                <w:color w:val="000000"/>
                <w:sz w:val="22"/>
                <w:szCs w:val="22"/>
              </w:rPr>
            </w:pPr>
            <w:r w:rsidRPr="00920C63">
              <w:rPr>
                <w:rFonts w:ascii="Arial" w:hAnsi="Arial" w:cs="Arial"/>
                <w:color w:val="000000"/>
                <w:sz w:val="22"/>
                <w:szCs w:val="22"/>
              </w:rPr>
              <w:t>Deferred Inflows</w:t>
            </w:r>
          </w:p>
        </w:tc>
        <w:tc>
          <w:tcPr>
            <w:tcW w:w="1562" w:type="dxa"/>
            <w:tcBorders>
              <w:top w:val="nil"/>
              <w:left w:val="nil"/>
              <w:bottom w:val="nil"/>
              <w:right w:val="nil"/>
            </w:tcBorders>
            <w:noWrap/>
            <w:vAlign w:val="bottom"/>
            <w:hideMark/>
          </w:tcPr>
          <w:p w14:paraId="79183DD1" w14:textId="5B840E40" w:rsidR="00F403D7" w:rsidRPr="00920C63" w:rsidRDefault="00F403D7" w:rsidP="00F403D7">
            <w:pPr>
              <w:jc w:val="right"/>
              <w:rPr>
                <w:rFonts w:ascii="Arial" w:hAnsi="Arial" w:cs="Arial"/>
                <w:color w:val="000000"/>
                <w:sz w:val="22"/>
                <w:szCs w:val="22"/>
              </w:rPr>
            </w:pPr>
            <w:r w:rsidRPr="00920C63">
              <w:rPr>
                <w:rFonts w:ascii="Arial" w:hAnsi="Arial" w:cs="Arial"/>
                <w:color w:val="000000"/>
                <w:sz w:val="22"/>
                <w:szCs w:val="22"/>
              </w:rPr>
              <w:t>$</w:t>
            </w:r>
            <w:r w:rsidR="00920C63" w:rsidRPr="00920C63">
              <w:rPr>
                <w:rFonts w:ascii="Arial" w:hAnsi="Arial" w:cs="Arial"/>
                <w:color w:val="000000"/>
                <w:sz w:val="22"/>
                <w:szCs w:val="22"/>
              </w:rPr>
              <w:t>458,814</w:t>
            </w:r>
            <w:r w:rsidRPr="00920C63">
              <w:rPr>
                <w:rFonts w:ascii="Arial" w:hAnsi="Arial" w:cs="Arial"/>
                <w:color w:val="000000"/>
                <w:sz w:val="22"/>
                <w:szCs w:val="22"/>
              </w:rPr>
              <w:t xml:space="preserve"> </w:t>
            </w:r>
          </w:p>
        </w:tc>
      </w:tr>
      <w:tr w:rsidR="00F403D7" w:rsidRPr="00920C63" w14:paraId="0FFDD555" w14:textId="77777777" w:rsidTr="00F403D7">
        <w:trPr>
          <w:trHeight w:val="297"/>
          <w:jc w:val="center"/>
        </w:trPr>
        <w:tc>
          <w:tcPr>
            <w:tcW w:w="3374" w:type="dxa"/>
            <w:tcBorders>
              <w:top w:val="nil"/>
              <w:left w:val="nil"/>
              <w:bottom w:val="nil"/>
              <w:right w:val="nil"/>
            </w:tcBorders>
            <w:noWrap/>
            <w:vAlign w:val="bottom"/>
            <w:hideMark/>
          </w:tcPr>
          <w:p w14:paraId="084EEAD9" w14:textId="77777777" w:rsidR="00F403D7" w:rsidRPr="00920C63" w:rsidRDefault="00F403D7" w:rsidP="002E6EA8">
            <w:pPr>
              <w:rPr>
                <w:rFonts w:ascii="Arial" w:hAnsi="Arial" w:cs="Arial"/>
                <w:color w:val="000000"/>
                <w:sz w:val="22"/>
                <w:szCs w:val="22"/>
              </w:rPr>
            </w:pPr>
            <w:r w:rsidRPr="00920C63">
              <w:rPr>
                <w:rFonts w:ascii="Arial" w:hAnsi="Arial" w:cs="Arial"/>
                <w:color w:val="000000"/>
                <w:sz w:val="22"/>
                <w:szCs w:val="22"/>
              </w:rPr>
              <w:t>Net Position</w:t>
            </w:r>
          </w:p>
        </w:tc>
        <w:tc>
          <w:tcPr>
            <w:tcW w:w="1562" w:type="dxa"/>
            <w:tcBorders>
              <w:top w:val="nil"/>
              <w:left w:val="nil"/>
              <w:bottom w:val="nil"/>
              <w:right w:val="nil"/>
            </w:tcBorders>
            <w:noWrap/>
            <w:vAlign w:val="bottom"/>
            <w:hideMark/>
          </w:tcPr>
          <w:p w14:paraId="56943D3B" w14:textId="48099904" w:rsidR="00F403D7" w:rsidRPr="00920C63" w:rsidRDefault="00F403D7" w:rsidP="00F403D7">
            <w:pPr>
              <w:jc w:val="right"/>
              <w:rPr>
                <w:rFonts w:ascii="Arial" w:hAnsi="Arial" w:cs="Arial"/>
                <w:color w:val="000000"/>
                <w:sz w:val="22"/>
                <w:szCs w:val="22"/>
              </w:rPr>
            </w:pPr>
            <w:r w:rsidRPr="00920C63">
              <w:rPr>
                <w:rFonts w:ascii="Arial" w:hAnsi="Arial" w:cs="Arial"/>
                <w:color w:val="000000"/>
                <w:sz w:val="22"/>
                <w:szCs w:val="22"/>
              </w:rPr>
              <w:t>$(</w:t>
            </w:r>
            <w:r w:rsidR="00920C63" w:rsidRPr="00920C63">
              <w:rPr>
                <w:rFonts w:ascii="Arial" w:hAnsi="Arial" w:cs="Arial"/>
                <w:color w:val="000000"/>
                <w:sz w:val="22"/>
                <w:szCs w:val="22"/>
              </w:rPr>
              <w:t>2,179,500</w:t>
            </w:r>
            <w:r w:rsidRPr="00920C63">
              <w:rPr>
                <w:rFonts w:ascii="Arial" w:hAnsi="Arial" w:cs="Arial"/>
                <w:color w:val="000000"/>
                <w:sz w:val="22"/>
                <w:szCs w:val="22"/>
              </w:rPr>
              <w:t>)</w:t>
            </w:r>
          </w:p>
        </w:tc>
      </w:tr>
      <w:tr w:rsidR="00F403D7" w:rsidRPr="00920C63" w14:paraId="4EAE8196" w14:textId="77777777" w:rsidTr="00F403D7">
        <w:trPr>
          <w:trHeight w:val="297"/>
          <w:jc w:val="center"/>
        </w:trPr>
        <w:tc>
          <w:tcPr>
            <w:tcW w:w="3374" w:type="dxa"/>
            <w:tcBorders>
              <w:top w:val="nil"/>
              <w:left w:val="nil"/>
              <w:bottom w:val="nil"/>
              <w:right w:val="nil"/>
            </w:tcBorders>
            <w:noWrap/>
            <w:vAlign w:val="bottom"/>
            <w:hideMark/>
          </w:tcPr>
          <w:p w14:paraId="17EDC9A4" w14:textId="77777777" w:rsidR="00F403D7" w:rsidRPr="00920C63" w:rsidRDefault="00F403D7" w:rsidP="002E6EA8">
            <w:pPr>
              <w:rPr>
                <w:rFonts w:ascii="Arial" w:hAnsi="Arial" w:cs="Arial"/>
                <w:color w:val="000000"/>
                <w:sz w:val="22"/>
                <w:szCs w:val="22"/>
              </w:rPr>
            </w:pPr>
            <w:r w:rsidRPr="00920C63">
              <w:rPr>
                <w:rFonts w:ascii="Arial" w:hAnsi="Arial" w:cs="Arial"/>
                <w:color w:val="000000"/>
                <w:sz w:val="22"/>
                <w:szCs w:val="22"/>
              </w:rPr>
              <w:t>Operating Revenues</w:t>
            </w:r>
          </w:p>
        </w:tc>
        <w:tc>
          <w:tcPr>
            <w:tcW w:w="1562" w:type="dxa"/>
            <w:tcBorders>
              <w:top w:val="nil"/>
              <w:left w:val="nil"/>
              <w:bottom w:val="nil"/>
              <w:right w:val="nil"/>
            </w:tcBorders>
            <w:noWrap/>
            <w:vAlign w:val="bottom"/>
            <w:hideMark/>
          </w:tcPr>
          <w:p w14:paraId="185D4F0E" w14:textId="063C2C80" w:rsidR="00F403D7" w:rsidRPr="00920C63" w:rsidRDefault="00F403D7" w:rsidP="00F403D7">
            <w:pPr>
              <w:jc w:val="right"/>
              <w:rPr>
                <w:rFonts w:ascii="Arial" w:hAnsi="Arial" w:cs="Arial"/>
                <w:color w:val="000000"/>
                <w:sz w:val="22"/>
                <w:szCs w:val="22"/>
              </w:rPr>
            </w:pPr>
            <w:r w:rsidRPr="00920C63">
              <w:rPr>
                <w:rFonts w:ascii="Arial" w:hAnsi="Arial" w:cs="Arial"/>
                <w:color w:val="000000"/>
                <w:sz w:val="22"/>
                <w:szCs w:val="22"/>
              </w:rPr>
              <w:t xml:space="preserve">  $</w:t>
            </w:r>
            <w:r w:rsidR="00920C63" w:rsidRPr="00920C63">
              <w:rPr>
                <w:rFonts w:ascii="Arial" w:hAnsi="Arial" w:cs="Arial"/>
                <w:color w:val="000000"/>
                <w:sz w:val="22"/>
                <w:szCs w:val="22"/>
              </w:rPr>
              <w:t>17,320,044</w:t>
            </w:r>
          </w:p>
        </w:tc>
      </w:tr>
      <w:tr w:rsidR="00F403D7" w:rsidRPr="00920C63" w14:paraId="6FFAAEE2" w14:textId="77777777" w:rsidTr="00F403D7">
        <w:trPr>
          <w:trHeight w:val="297"/>
          <w:jc w:val="center"/>
        </w:trPr>
        <w:tc>
          <w:tcPr>
            <w:tcW w:w="3374" w:type="dxa"/>
            <w:tcBorders>
              <w:top w:val="nil"/>
              <w:left w:val="nil"/>
              <w:bottom w:val="nil"/>
              <w:right w:val="nil"/>
            </w:tcBorders>
            <w:noWrap/>
            <w:vAlign w:val="bottom"/>
            <w:hideMark/>
          </w:tcPr>
          <w:p w14:paraId="17AE257F" w14:textId="77777777" w:rsidR="00F403D7" w:rsidRPr="00920C63" w:rsidRDefault="00F403D7" w:rsidP="002E6EA8">
            <w:pPr>
              <w:rPr>
                <w:rFonts w:ascii="Arial" w:hAnsi="Arial" w:cs="Arial"/>
                <w:color w:val="000000"/>
                <w:sz w:val="22"/>
                <w:szCs w:val="22"/>
              </w:rPr>
            </w:pPr>
            <w:r w:rsidRPr="00920C63">
              <w:rPr>
                <w:rFonts w:ascii="Arial" w:hAnsi="Arial" w:cs="Arial"/>
                <w:color w:val="000000"/>
                <w:sz w:val="22"/>
                <w:szCs w:val="22"/>
              </w:rPr>
              <w:t>Operating Expenses</w:t>
            </w:r>
          </w:p>
        </w:tc>
        <w:tc>
          <w:tcPr>
            <w:tcW w:w="1562" w:type="dxa"/>
            <w:tcBorders>
              <w:top w:val="nil"/>
              <w:left w:val="nil"/>
              <w:bottom w:val="nil"/>
              <w:right w:val="nil"/>
            </w:tcBorders>
            <w:noWrap/>
            <w:vAlign w:val="bottom"/>
            <w:hideMark/>
          </w:tcPr>
          <w:p w14:paraId="0EE12FFD" w14:textId="3B8C5C54" w:rsidR="00F403D7" w:rsidRPr="00920C63" w:rsidRDefault="00F403D7" w:rsidP="00F403D7">
            <w:pPr>
              <w:jc w:val="right"/>
              <w:rPr>
                <w:rFonts w:ascii="Arial" w:hAnsi="Arial" w:cs="Arial"/>
                <w:color w:val="000000"/>
                <w:sz w:val="22"/>
                <w:szCs w:val="22"/>
              </w:rPr>
            </w:pPr>
            <w:r w:rsidRPr="00920C63">
              <w:rPr>
                <w:rFonts w:ascii="Arial" w:hAnsi="Arial" w:cs="Arial"/>
                <w:color w:val="000000"/>
                <w:sz w:val="22"/>
                <w:szCs w:val="22"/>
              </w:rPr>
              <w:t>$</w:t>
            </w:r>
            <w:r w:rsidR="00920C63" w:rsidRPr="00920C63">
              <w:rPr>
                <w:rFonts w:ascii="Arial" w:hAnsi="Arial" w:cs="Arial"/>
                <w:color w:val="000000"/>
                <w:sz w:val="22"/>
                <w:szCs w:val="22"/>
              </w:rPr>
              <w:t>17,143,314</w:t>
            </w:r>
            <w:r w:rsidRPr="00920C63">
              <w:rPr>
                <w:rFonts w:ascii="Arial" w:hAnsi="Arial" w:cs="Arial"/>
                <w:color w:val="000000"/>
                <w:sz w:val="22"/>
                <w:szCs w:val="22"/>
              </w:rPr>
              <w:t xml:space="preserve"> </w:t>
            </w:r>
          </w:p>
        </w:tc>
      </w:tr>
    </w:tbl>
    <w:p w14:paraId="7F141A38" w14:textId="77777777" w:rsidR="00F403D7" w:rsidRDefault="00F403D7" w:rsidP="003F70E7">
      <w:pPr>
        <w:pStyle w:val="Bullet"/>
        <w:numPr>
          <w:ilvl w:val="0"/>
          <w:numId w:val="0"/>
        </w:numPr>
        <w:jc w:val="both"/>
        <w:rPr>
          <w:rFonts w:ascii="Arial" w:hAnsi="Arial" w:cs="Arial"/>
          <w:b/>
          <w:sz w:val="22"/>
          <w:szCs w:val="22"/>
        </w:rPr>
      </w:pPr>
    </w:p>
    <w:p w14:paraId="413EDBF1" w14:textId="77777777" w:rsidR="00A66C81" w:rsidRPr="00841407" w:rsidRDefault="00304A32" w:rsidP="003F70E7">
      <w:pPr>
        <w:pStyle w:val="Bullet"/>
        <w:numPr>
          <w:ilvl w:val="0"/>
          <w:numId w:val="0"/>
        </w:numPr>
        <w:jc w:val="both"/>
        <w:rPr>
          <w:rFonts w:ascii="Arial" w:hAnsi="Arial" w:cs="Arial"/>
          <w:sz w:val="22"/>
          <w:szCs w:val="22"/>
        </w:rPr>
      </w:pPr>
      <w:r w:rsidRPr="002F2CA7">
        <w:rPr>
          <w:rFonts w:ascii="Arial" w:hAnsi="Arial" w:cs="Arial"/>
          <w:b/>
          <w:sz w:val="22"/>
          <w:szCs w:val="22"/>
        </w:rPr>
        <w:t>Accounting System:</w:t>
      </w:r>
      <w:r w:rsidRPr="002F2CA7">
        <w:rPr>
          <w:rFonts w:ascii="Arial" w:hAnsi="Arial" w:cs="Arial"/>
          <w:sz w:val="22"/>
          <w:szCs w:val="22"/>
        </w:rPr>
        <w:t xml:space="preserve">  </w:t>
      </w:r>
      <w:r w:rsidR="00432A1D">
        <w:rPr>
          <w:rFonts w:ascii="Arial" w:hAnsi="Arial" w:cs="Arial"/>
          <w:sz w:val="22"/>
          <w:szCs w:val="22"/>
        </w:rPr>
        <w:t>Sage</w:t>
      </w:r>
      <w:r w:rsidR="00516672" w:rsidRPr="002F2CA7">
        <w:rPr>
          <w:rFonts w:ascii="Arial" w:hAnsi="Arial" w:cs="Arial"/>
          <w:sz w:val="22"/>
          <w:szCs w:val="22"/>
        </w:rPr>
        <w:t xml:space="preserve"> </w:t>
      </w:r>
      <w:r w:rsidR="00CA03FF" w:rsidRPr="00841407">
        <w:rPr>
          <w:rFonts w:ascii="Arial" w:hAnsi="Arial" w:cs="Arial"/>
          <w:sz w:val="22"/>
          <w:szCs w:val="22"/>
        </w:rPr>
        <w:t>A</w:t>
      </w:r>
      <w:r w:rsidR="006B0209" w:rsidRPr="00841407">
        <w:rPr>
          <w:rFonts w:ascii="Arial" w:hAnsi="Arial" w:cs="Arial"/>
          <w:sz w:val="22"/>
          <w:szCs w:val="22"/>
        </w:rPr>
        <w:t>ccpac</w:t>
      </w:r>
    </w:p>
    <w:p w14:paraId="2388814C" w14:textId="77777777" w:rsidR="00304A32" w:rsidRPr="002F2CA7" w:rsidRDefault="00304A32" w:rsidP="003F70E7">
      <w:pPr>
        <w:spacing w:after="240"/>
        <w:rPr>
          <w:rFonts w:ascii="Arial" w:hAnsi="Arial" w:cs="Arial"/>
          <w:sz w:val="22"/>
          <w:szCs w:val="22"/>
        </w:rPr>
      </w:pPr>
      <w:r w:rsidRPr="00841407">
        <w:rPr>
          <w:rFonts w:ascii="Arial" w:hAnsi="Arial" w:cs="Arial"/>
          <w:b/>
          <w:sz w:val="22"/>
          <w:szCs w:val="22"/>
        </w:rPr>
        <w:t>Financial Statements:</w:t>
      </w:r>
      <w:r w:rsidRPr="00841407">
        <w:rPr>
          <w:rFonts w:ascii="Arial" w:hAnsi="Arial" w:cs="Arial"/>
          <w:sz w:val="22"/>
          <w:szCs w:val="22"/>
        </w:rPr>
        <w:t xml:space="preserve">  </w:t>
      </w:r>
      <w:r w:rsidR="001A04BC" w:rsidRPr="00841407">
        <w:rPr>
          <w:rFonts w:ascii="Arial" w:hAnsi="Arial" w:cs="Arial"/>
          <w:sz w:val="22"/>
          <w:szCs w:val="22"/>
        </w:rPr>
        <w:t xml:space="preserve">The </w:t>
      </w:r>
      <w:r w:rsidR="002858C5" w:rsidRPr="00841407">
        <w:rPr>
          <w:rFonts w:ascii="Arial" w:hAnsi="Arial" w:cs="Arial"/>
          <w:sz w:val="22"/>
          <w:szCs w:val="22"/>
        </w:rPr>
        <w:t>LHA</w:t>
      </w:r>
      <w:r w:rsidR="00841407" w:rsidRPr="00841407">
        <w:rPr>
          <w:rFonts w:ascii="Arial" w:hAnsi="Arial" w:cs="Arial"/>
          <w:sz w:val="22"/>
          <w:szCs w:val="22"/>
        </w:rPr>
        <w:t>/LHC</w:t>
      </w:r>
      <w:r w:rsidR="00CD28E3" w:rsidRPr="00841407">
        <w:rPr>
          <w:rFonts w:ascii="Arial" w:hAnsi="Arial" w:cs="Arial"/>
          <w:sz w:val="22"/>
          <w:szCs w:val="22"/>
        </w:rPr>
        <w:t xml:space="preserve"> will provide</w:t>
      </w:r>
      <w:r w:rsidR="00841407" w:rsidRPr="00841407">
        <w:rPr>
          <w:rFonts w:ascii="Arial" w:hAnsi="Arial" w:cs="Arial"/>
          <w:sz w:val="22"/>
          <w:szCs w:val="22"/>
        </w:rPr>
        <w:t xml:space="preserve"> a general ledger, a trial balance, and</w:t>
      </w:r>
      <w:r w:rsidR="00CD28E3" w:rsidRPr="00841407">
        <w:rPr>
          <w:rFonts w:ascii="Arial" w:hAnsi="Arial" w:cs="Arial"/>
          <w:sz w:val="22"/>
          <w:szCs w:val="22"/>
        </w:rPr>
        <w:t xml:space="preserve"> financial statements </w:t>
      </w:r>
      <w:r w:rsidR="00841407" w:rsidRPr="00841407">
        <w:rPr>
          <w:rFonts w:ascii="Arial" w:hAnsi="Arial" w:cs="Arial"/>
          <w:sz w:val="22"/>
          <w:szCs w:val="22"/>
        </w:rPr>
        <w:t>without disclosures</w:t>
      </w:r>
      <w:r w:rsidR="00CD28E3" w:rsidRPr="00841407">
        <w:rPr>
          <w:rFonts w:ascii="Arial" w:hAnsi="Arial" w:cs="Arial"/>
          <w:sz w:val="22"/>
          <w:szCs w:val="22"/>
        </w:rPr>
        <w:t>.</w:t>
      </w:r>
    </w:p>
    <w:p w14:paraId="46D504CB" w14:textId="77777777" w:rsidR="00304A32" w:rsidRPr="002F2CA7" w:rsidRDefault="00304A32" w:rsidP="00304A32">
      <w:pPr>
        <w:spacing w:after="240"/>
        <w:rPr>
          <w:rFonts w:ascii="Arial" w:hAnsi="Arial" w:cs="Arial"/>
          <w:b/>
          <w:sz w:val="22"/>
          <w:szCs w:val="22"/>
        </w:rPr>
      </w:pPr>
      <w:r w:rsidRPr="002F2CA7">
        <w:rPr>
          <w:rFonts w:ascii="Arial" w:hAnsi="Arial" w:cs="Arial"/>
          <w:b/>
          <w:sz w:val="22"/>
          <w:szCs w:val="22"/>
        </w:rPr>
        <w:t>Estimated Start of Fieldwork:</w:t>
      </w:r>
      <w:r w:rsidRPr="002F2CA7">
        <w:rPr>
          <w:rFonts w:ascii="Arial" w:hAnsi="Arial" w:cs="Arial"/>
          <w:sz w:val="22"/>
          <w:szCs w:val="22"/>
        </w:rPr>
        <w:t xml:space="preserve">  </w:t>
      </w:r>
      <w:r w:rsidR="002926C9" w:rsidRPr="002F2CA7">
        <w:rPr>
          <w:rFonts w:ascii="Arial" w:hAnsi="Arial" w:cs="Arial"/>
          <w:sz w:val="22"/>
          <w:szCs w:val="22"/>
        </w:rPr>
        <w:t xml:space="preserve">No later than </w:t>
      </w:r>
      <w:r w:rsidR="00305399" w:rsidRPr="002F2CA7">
        <w:rPr>
          <w:rFonts w:ascii="Arial" w:hAnsi="Arial" w:cs="Arial"/>
          <w:sz w:val="22"/>
          <w:szCs w:val="22"/>
        </w:rPr>
        <w:t>June</w:t>
      </w:r>
      <w:r w:rsidR="00F320F6" w:rsidRPr="002F2CA7">
        <w:rPr>
          <w:rFonts w:ascii="Arial" w:hAnsi="Arial" w:cs="Arial"/>
          <w:sz w:val="22"/>
          <w:szCs w:val="22"/>
        </w:rPr>
        <w:t xml:space="preserve"> 15 following each period</w:t>
      </w:r>
    </w:p>
    <w:p w14:paraId="7525C4D2" w14:textId="77777777" w:rsidR="00730EAF" w:rsidRPr="002F2CA7" w:rsidRDefault="00304A32" w:rsidP="00304A32">
      <w:pPr>
        <w:spacing w:after="240"/>
        <w:rPr>
          <w:rFonts w:ascii="Arial" w:hAnsi="Arial" w:cs="Arial"/>
          <w:sz w:val="22"/>
          <w:szCs w:val="22"/>
        </w:rPr>
      </w:pPr>
      <w:r w:rsidRPr="002F2CA7">
        <w:rPr>
          <w:rFonts w:ascii="Arial" w:hAnsi="Arial" w:cs="Arial"/>
          <w:b/>
          <w:sz w:val="22"/>
          <w:szCs w:val="22"/>
        </w:rPr>
        <w:t>Engagement Completion Date:</w:t>
      </w:r>
      <w:r w:rsidRPr="002F2CA7">
        <w:rPr>
          <w:rFonts w:ascii="Arial" w:hAnsi="Arial" w:cs="Arial"/>
          <w:sz w:val="22"/>
          <w:szCs w:val="22"/>
        </w:rPr>
        <w:t xml:space="preserve">  </w:t>
      </w:r>
      <w:r w:rsidR="002A7C76" w:rsidRPr="002F2CA7">
        <w:rPr>
          <w:rFonts w:ascii="Arial" w:hAnsi="Arial" w:cs="Arial"/>
          <w:sz w:val="22"/>
          <w:szCs w:val="22"/>
        </w:rPr>
        <w:t xml:space="preserve">No later than </w:t>
      </w:r>
      <w:r w:rsidR="004D2CE4">
        <w:rPr>
          <w:rFonts w:ascii="Arial" w:hAnsi="Arial" w:cs="Arial"/>
          <w:sz w:val="22"/>
          <w:szCs w:val="22"/>
        </w:rPr>
        <w:t>September 1</w:t>
      </w:r>
      <w:r w:rsidR="00BF6935">
        <w:rPr>
          <w:rFonts w:ascii="Arial" w:hAnsi="Arial" w:cs="Arial"/>
          <w:sz w:val="22"/>
          <w:szCs w:val="22"/>
        </w:rPr>
        <w:t>5</w:t>
      </w:r>
      <w:r w:rsidR="002A7C76" w:rsidRPr="002F2CA7">
        <w:rPr>
          <w:rFonts w:ascii="Arial" w:hAnsi="Arial" w:cs="Arial"/>
          <w:sz w:val="22"/>
          <w:szCs w:val="22"/>
        </w:rPr>
        <w:t xml:space="preserve"> following each period </w:t>
      </w:r>
    </w:p>
    <w:p w14:paraId="44FCADC4" w14:textId="77777777" w:rsidR="00DF18F3" w:rsidRPr="002F2CA7" w:rsidRDefault="00DF18F3" w:rsidP="00305399">
      <w:pPr>
        <w:spacing w:after="240"/>
        <w:rPr>
          <w:rFonts w:ascii="Arial" w:hAnsi="Arial" w:cs="Arial"/>
          <w:b/>
          <w:sz w:val="22"/>
          <w:szCs w:val="22"/>
        </w:rPr>
      </w:pPr>
      <w:r w:rsidRPr="002F2CA7">
        <w:rPr>
          <w:rFonts w:ascii="Arial" w:hAnsi="Arial" w:cs="Arial"/>
          <w:b/>
          <w:sz w:val="22"/>
          <w:szCs w:val="22"/>
        </w:rPr>
        <w:t>Special Notes:</w:t>
      </w:r>
    </w:p>
    <w:p w14:paraId="2CA30D40" w14:textId="77777777" w:rsidR="00DF18F3" w:rsidRPr="002F2CA7" w:rsidRDefault="00DF18F3" w:rsidP="00DF18F3">
      <w:pPr>
        <w:numPr>
          <w:ilvl w:val="0"/>
          <w:numId w:val="305"/>
        </w:numPr>
        <w:spacing w:after="240"/>
        <w:ind w:left="540" w:hanging="540"/>
        <w:rPr>
          <w:rFonts w:ascii="Arial" w:hAnsi="Arial" w:cs="Arial"/>
          <w:sz w:val="22"/>
          <w:szCs w:val="22"/>
        </w:rPr>
      </w:pPr>
      <w:r w:rsidRPr="002F2CA7">
        <w:rPr>
          <w:rFonts w:ascii="Arial" w:hAnsi="Arial" w:cs="Arial"/>
          <w:sz w:val="22"/>
          <w:szCs w:val="22"/>
        </w:rPr>
        <w:t xml:space="preserve">The </w:t>
      </w:r>
      <w:r w:rsidR="002858C5">
        <w:rPr>
          <w:rFonts w:ascii="Arial" w:hAnsi="Arial" w:cs="Arial"/>
          <w:sz w:val="22"/>
          <w:szCs w:val="22"/>
        </w:rPr>
        <w:t xml:space="preserve">LHA </w:t>
      </w:r>
      <w:r w:rsidR="00305399" w:rsidRPr="002F2CA7">
        <w:rPr>
          <w:rFonts w:ascii="Arial" w:hAnsi="Arial" w:cs="Arial"/>
          <w:sz w:val="22"/>
          <w:szCs w:val="22"/>
        </w:rPr>
        <w:t xml:space="preserve">is </w:t>
      </w:r>
      <w:r w:rsidR="00305399" w:rsidRPr="002F2CA7">
        <w:rPr>
          <w:rFonts w:ascii="Arial" w:hAnsi="Arial" w:cs="Arial"/>
          <w:b/>
          <w:sz w:val="22"/>
          <w:szCs w:val="22"/>
          <w:u w:val="single"/>
        </w:rPr>
        <w:t>not</w:t>
      </w:r>
      <w:r w:rsidR="00305399" w:rsidRPr="002F2CA7">
        <w:rPr>
          <w:rFonts w:ascii="Arial" w:hAnsi="Arial" w:cs="Arial"/>
          <w:sz w:val="22"/>
          <w:szCs w:val="22"/>
        </w:rPr>
        <w:t xml:space="preserve"> required to prepare the Division of Administration, Office of Statewide Accounting and Reporting Policy’s Annual Fiscal Report (AFR) packet</w:t>
      </w:r>
      <w:r w:rsidRPr="002F2CA7">
        <w:rPr>
          <w:rFonts w:ascii="Arial" w:hAnsi="Arial" w:cs="Arial"/>
          <w:sz w:val="22"/>
          <w:szCs w:val="22"/>
        </w:rPr>
        <w:t>.</w:t>
      </w:r>
    </w:p>
    <w:p w14:paraId="064009F3" w14:textId="77777777" w:rsidR="00304A32" w:rsidRPr="002F2CA7" w:rsidRDefault="00304A32" w:rsidP="00304A32">
      <w:pPr>
        <w:spacing w:after="240"/>
        <w:rPr>
          <w:rFonts w:ascii="Arial" w:hAnsi="Arial" w:cs="Arial"/>
          <w:b/>
          <w:sz w:val="22"/>
          <w:szCs w:val="22"/>
        </w:rPr>
      </w:pPr>
      <w:r w:rsidRPr="002F2CA7">
        <w:rPr>
          <w:rFonts w:ascii="Arial" w:hAnsi="Arial" w:cs="Arial"/>
          <w:b/>
          <w:sz w:val="22"/>
          <w:szCs w:val="22"/>
        </w:rPr>
        <w:t>Special Requirements:</w:t>
      </w:r>
    </w:p>
    <w:p w14:paraId="61CA5D82" w14:textId="305347EA" w:rsidR="00304A32" w:rsidRPr="002F2CA7" w:rsidRDefault="004A3779" w:rsidP="00816C50">
      <w:pPr>
        <w:pStyle w:val="Bullet"/>
        <w:numPr>
          <w:ilvl w:val="0"/>
          <w:numId w:val="295"/>
        </w:numPr>
        <w:tabs>
          <w:tab w:val="clear" w:pos="720"/>
          <w:tab w:val="num" w:pos="540"/>
        </w:tabs>
        <w:ind w:left="540" w:hanging="540"/>
        <w:jc w:val="both"/>
        <w:rPr>
          <w:rFonts w:ascii="Arial" w:hAnsi="Arial" w:cs="Arial"/>
          <w:b/>
          <w:sz w:val="22"/>
          <w:szCs w:val="22"/>
        </w:rPr>
      </w:pPr>
      <w:r w:rsidRPr="002F2CA7">
        <w:rPr>
          <w:rFonts w:ascii="Arial" w:hAnsi="Arial" w:cs="Arial"/>
          <w:sz w:val="22"/>
          <w:szCs w:val="22"/>
        </w:rPr>
        <w:t xml:space="preserve">The successful ICPA </w:t>
      </w:r>
      <w:r w:rsidR="00CB4335" w:rsidRPr="002F2CA7">
        <w:rPr>
          <w:rFonts w:ascii="Arial" w:hAnsi="Arial" w:cs="Arial"/>
          <w:sz w:val="22"/>
          <w:szCs w:val="22"/>
        </w:rPr>
        <w:t xml:space="preserve">will </w:t>
      </w:r>
      <w:r w:rsidR="00305399" w:rsidRPr="002F2CA7">
        <w:rPr>
          <w:rFonts w:ascii="Arial" w:hAnsi="Arial" w:cs="Arial"/>
          <w:sz w:val="22"/>
          <w:szCs w:val="22"/>
        </w:rPr>
        <w:t xml:space="preserve">assist the </w:t>
      </w:r>
      <w:r w:rsidR="002858C5">
        <w:rPr>
          <w:rFonts w:ascii="Arial" w:hAnsi="Arial" w:cs="Arial"/>
          <w:sz w:val="22"/>
          <w:szCs w:val="22"/>
        </w:rPr>
        <w:t>LHA</w:t>
      </w:r>
      <w:r w:rsidR="00305399" w:rsidRPr="002F2CA7">
        <w:rPr>
          <w:rFonts w:ascii="Arial" w:hAnsi="Arial" w:cs="Arial"/>
          <w:sz w:val="22"/>
          <w:szCs w:val="22"/>
        </w:rPr>
        <w:t xml:space="preserve"> in </w:t>
      </w:r>
      <w:r w:rsidR="0082654C">
        <w:rPr>
          <w:rFonts w:ascii="Arial" w:hAnsi="Arial" w:cs="Arial"/>
          <w:sz w:val="22"/>
          <w:szCs w:val="22"/>
        </w:rPr>
        <w:t>prepar</w:t>
      </w:r>
      <w:r w:rsidR="00305399" w:rsidRPr="002F2CA7">
        <w:rPr>
          <w:rFonts w:ascii="Arial" w:hAnsi="Arial" w:cs="Arial"/>
          <w:sz w:val="22"/>
          <w:szCs w:val="22"/>
        </w:rPr>
        <w:t>ing</w:t>
      </w:r>
      <w:r w:rsidRPr="002F2CA7">
        <w:rPr>
          <w:rFonts w:ascii="Arial" w:hAnsi="Arial" w:cs="Arial"/>
          <w:sz w:val="22"/>
          <w:szCs w:val="22"/>
        </w:rPr>
        <w:t xml:space="preserve"> the financial statements in accordance with GAAP, to include appropriate not</w:t>
      </w:r>
      <w:r w:rsidR="0017039A" w:rsidRPr="002F2CA7">
        <w:rPr>
          <w:rFonts w:ascii="Arial" w:hAnsi="Arial" w:cs="Arial"/>
          <w:sz w:val="22"/>
          <w:szCs w:val="22"/>
        </w:rPr>
        <w:t>e</w:t>
      </w:r>
      <w:r w:rsidRPr="002F2CA7">
        <w:rPr>
          <w:rFonts w:ascii="Arial" w:hAnsi="Arial" w:cs="Arial"/>
          <w:sz w:val="22"/>
          <w:szCs w:val="22"/>
        </w:rPr>
        <w:t xml:space="preserve"> disclosures</w:t>
      </w:r>
      <w:r w:rsidR="00B17C4B" w:rsidRPr="002F2CA7">
        <w:rPr>
          <w:rFonts w:ascii="Arial" w:hAnsi="Arial" w:cs="Arial"/>
          <w:sz w:val="22"/>
          <w:szCs w:val="22"/>
        </w:rPr>
        <w:t>, for each period</w:t>
      </w:r>
      <w:r w:rsidRPr="002F2CA7">
        <w:rPr>
          <w:rFonts w:ascii="Arial" w:hAnsi="Arial" w:cs="Arial"/>
          <w:sz w:val="22"/>
          <w:szCs w:val="22"/>
        </w:rPr>
        <w:t>.</w:t>
      </w:r>
    </w:p>
    <w:p w14:paraId="2B7220D7" w14:textId="77777777" w:rsidR="00305399" w:rsidRPr="002F2CA7" w:rsidRDefault="00305399" w:rsidP="00816C50">
      <w:pPr>
        <w:pStyle w:val="Bullet"/>
        <w:numPr>
          <w:ilvl w:val="0"/>
          <w:numId w:val="295"/>
        </w:numPr>
        <w:tabs>
          <w:tab w:val="clear" w:pos="720"/>
          <w:tab w:val="num" w:pos="540"/>
        </w:tabs>
        <w:ind w:left="540" w:hanging="540"/>
        <w:jc w:val="both"/>
        <w:rPr>
          <w:rFonts w:ascii="Arial" w:hAnsi="Arial" w:cs="Arial"/>
          <w:b/>
          <w:sz w:val="22"/>
          <w:szCs w:val="22"/>
        </w:rPr>
      </w:pPr>
      <w:r w:rsidRPr="002F2CA7">
        <w:rPr>
          <w:rFonts w:ascii="Arial" w:hAnsi="Arial" w:cs="Arial"/>
          <w:sz w:val="22"/>
          <w:szCs w:val="22"/>
        </w:rPr>
        <w:t xml:space="preserve">The </w:t>
      </w:r>
      <w:r w:rsidR="002858C5">
        <w:rPr>
          <w:rFonts w:ascii="Arial" w:hAnsi="Arial" w:cs="Arial"/>
          <w:sz w:val="22"/>
          <w:szCs w:val="22"/>
        </w:rPr>
        <w:t>LHA</w:t>
      </w:r>
      <w:r w:rsidRPr="002F2CA7">
        <w:rPr>
          <w:rFonts w:ascii="Arial" w:hAnsi="Arial" w:cs="Arial"/>
          <w:sz w:val="22"/>
          <w:szCs w:val="22"/>
        </w:rPr>
        <w:t xml:space="preserve"> receives and expends </w:t>
      </w:r>
      <w:r w:rsidRPr="002F2CA7">
        <w:rPr>
          <w:rFonts w:ascii="Arial" w:hAnsi="Arial" w:cs="Arial"/>
          <w:b/>
          <w:sz w:val="22"/>
          <w:szCs w:val="22"/>
          <w:u w:val="single"/>
        </w:rPr>
        <w:t>only</w:t>
      </w:r>
      <w:r w:rsidRPr="002F2CA7">
        <w:rPr>
          <w:rFonts w:ascii="Arial" w:hAnsi="Arial" w:cs="Arial"/>
          <w:sz w:val="22"/>
          <w:szCs w:val="22"/>
        </w:rPr>
        <w:t xml:space="preserve"> federal funds; therefore, the successful ICPA will conduct the audit in accordance with </w:t>
      </w:r>
      <w:r w:rsidR="002F2FEC" w:rsidRPr="002F2CA7">
        <w:rPr>
          <w:rFonts w:ascii="Arial" w:hAnsi="Arial" w:cs="Arial"/>
          <w:sz w:val="22"/>
          <w:szCs w:val="22"/>
        </w:rPr>
        <w:t>Title 2 of U.S. Code of Federal Regulations (CFR) Part 200 (Uniform Guidance)</w:t>
      </w:r>
      <w:r w:rsidRPr="002F2CA7">
        <w:rPr>
          <w:rFonts w:ascii="Arial" w:hAnsi="Arial" w:cs="Arial"/>
          <w:sz w:val="22"/>
          <w:szCs w:val="22"/>
        </w:rPr>
        <w:t xml:space="preserve"> for each period.</w:t>
      </w:r>
    </w:p>
    <w:p w14:paraId="54629F10" w14:textId="77777777" w:rsidR="00997195" w:rsidRPr="002F2CA7" w:rsidRDefault="00305399" w:rsidP="00816C50">
      <w:pPr>
        <w:pStyle w:val="Bullet"/>
        <w:numPr>
          <w:ilvl w:val="0"/>
          <w:numId w:val="295"/>
        </w:numPr>
        <w:tabs>
          <w:tab w:val="clear" w:pos="720"/>
          <w:tab w:val="num" w:pos="540"/>
        </w:tabs>
        <w:ind w:left="540" w:hanging="540"/>
        <w:jc w:val="both"/>
        <w:rPr>
          <w:rFonts w:ascii="Arial" w:hAnsi="Arial" w:cs="Arial"/>
          <w:sz w:val="22"/>
          <w:szCs w:val="22"/>
        </w:rPr>
      </w:pPr>
      <w:r w:rsidRPr="002F2CA7">
        <w:rPr>
          <w:rFonts w:ascii="Arial" w:hAnsi="Arial" w:cs="Arial"/>
          <w:sz w:val="22"/>
          <w:szCs w:val="22"/>
        </w:rPr>
        <w:t>The successful ICPA will conduct the audit to comply with all HUD rules, regulations, and guidelines, for each period</w:t>
      </w:r>
      <w:r w:rsidR="006F3029" w:rsidRPr="002F2CA7">
        <w:rPr>
          <w:rFonts w:ascii="Arial" w:hAnsi="Arial" w:cs="Arial"/>
          <w:sz w:val="22"/>
          <w:szCs w:val="22"/>
        </w:rPr>
        <w:t>.</w:t>
      </w:r>
    </w:p>
    <w:p w14:paraId="667D032D" w14:textId="77777777" w:rsidR="00516672" w:rsidRPr="002F2CA7" w:rsidRDefault="00516672" w:rsidP="00816C50">
      <w:pPr>
        <w:pStyle w:val="Bullet"/>
        <w:numPr>
          <w:ilvl w:val="0"/>
          <w:numId w:val="295"/>
        </w:numPr>
        <w:tabs>
          <w:tab w:val="clear" w:pos="720"/>
          <w:tab w:val="num" w:pos="540"/>
        </w:tabs>
        <w:ind w:left="540" w:hanging="540"/>
        <w:jc w:val="both"/>
        <w:rPr>
          <w:rFonts w:ascii="Arial" w:hAnsi="Arial" w:cs="Arial"/>
          <w:sz w:val="22"/>
          <w:szCs w:val="22"/>
        </w:rPr>
      </w:pPr>
      <w:r w:rsidRPr="002F2CA7">
        <w:rPr>
          <w:rFonts w:ascii="Arial" w:hAnsi="Arial" w:cs="Arial"/>
          <w:sz w:val="22"/>
          <w:szCs w:val="22"/>
        </w:rPr>
        <w:t>The successful ICPA will upload the audit into HUD’s Real Estate Assessment Center (REAC)</w:t>
      </w:r>
      <w:r w:rsidR="00DA1B9A" w:rsidRPr="002F2CA7">
        <w:rPr>
          <w:rFonts w:ascii="Arial" w:hAnsi="Arial" w:cs="Arial"/>
          <w:sz w:val="22"/>
          <w:szCs w:val="22"/>
        </w:rPr>
        <w:t xml:space="preserve"> system.</w:t>
      </w:r>
    </w:p>
    <w:p w14:paraId="64EFB16F" w14:textId="77777777" w:rsidR="00304A32" w:rsidRPr="002F2CA7" w:rsidRDefault="00304A32" w:rsidP="003F70E7">
      <w:pPr>
        <w:spacing w:after="240"/>
        <w:rPr>
          <w:rFonts w:ascii="Arial" w:hAnsi="Arial" w:cs="Arial"/>
          <w:sz w:val="22"/>
          <w:szCs w:val="22"/>
        </w:rPr>
      </w:pPr>
      <w:r w:rsidRPr="002F2CA7">
        <w:rPr>
          <w:rFonts w:ascii="Arial" w:hAnsi="Arial" w:cs="Arial"/>
          <w:b/>
          <w:sz w:val="22"/>
          <w:szCs w:val="22"/>
        </w:rPr>
        <w:t>State Agency Assistance:</w:t>
      </w:r>
      <w:r w:rsidR="00997195" w:rsidRPr="002F2CA7">
        <w:rPr>
          <w:rFonts w:ascii="Arial" w:hAnsi="Arial" w:cs="Arial"/>
          <w:b/>
          <w:sz w:val="22"/>
          <w:szCs w:val="22"/>
        </w:rPr>
        <w:t xml:space="preserve">  </w:t>
      </w:r>
      <w:r w:rsidR="001A04BC" w:rsidRPr="002F2CA7">
        <w:rPr>
          <w:rFonts w:ascii="Arial" w:hAnsi="Arial" w:cs="Arial"/>
          <w:sz w:val="22"/>
          <w:szCs w:val="22"/>
        </w:rPr>
        <w:t xml:space="preserve">The </w:t>
      </w:r>
      <w:r w:rsidR="002858C5">
        <w:rPr>
          <w:rFonts w:ascii="Arial" w:hAnsi="Arial" w:cs="Arial"/>
          <w:sz w:val="22"/>
          <w:szCs w:val="22"/>
        </w:rPr>
        <w:t>LHA</w:t>
      </w:r>
      <w:r w:rsidR="001A04BC" w:rsidRPr="002F2CA7">
        <w:rPr>
          <w:rFonts w:ascii="Arial" w:hAnsi="Arial" w:cs="Arial"/>
          <w:sz w:val="22"/>
          <w:szCs w:val="22"/>
        </w:rPr>
        <w:t xml:space="preserve"> </w:t>
      </w:r>
      <w:r w:rsidR="00BE17AC" w:rsidRPr="002F2CA7">
        <w:rPr>
          <w:rFonts w:ascii="Arial" w:hAnsi="Arial" w:cs="Arial"/>
          <w:sz w:val="22"/>
          <w:szCs w:val="22"/>
        </w:rPr>
        <w:t>will provide supporting schedule</w:t>
      </w:r>
      <w:r w:rsidR="00A63630" w:rsidRPr="002F2CA7">
        <w:rPr>
          <w:rFonts w:ascii="Arial" w:hAnsi="Arial" w:cs="Arial"/>
          <w:sz w:val="22"/>
          <w:szCs w:val="22"/>
        </w:rPr>
        <w:t>s</w:t>
      </w:r>
      <w:r w:rsidR="00BE17AC" w:rsidRPr="002F2CA7">
        <w:rPr>
          <w:rFonts w:ascii="Arial" w:hAnsi="Arial" w:cs="Arial"/>
          <w:sz w:val="22"/>
          <w:szCs w:val="22"/>
        </w:rPr>
        <w:t xml:space="preserve"> as required</w:t>
      </w:r>
      <w:r w:rsidR="000466CE" w:rsidRPr="002F2CA7">
        <w:rPr>
          <w:rFonts w:ascii="Arial" w:hAnsi="Arial" w:cs="Arial"/>
          <w:sz w:val="22"/>
          <w:szCs w:val="22"/>
        </w:rPr>
        <w:t>.</w:t>
      </w:r>
    </w:p>
    <w:p w14:paraId="5A76D23A" w14:textId="44C3CFF6" w:rsidR="00304A32" w:rsidRPr="00905CF6" w:rsidRDefault="00304A32" w:rsidP="004700B2">
      <w:pPr>
        <w:spacing w:after="240"/>
        <w:jc w:val="both"/>
        <w:rPr>
          <w:rFonts w:ascii="Arial" w:hAnsi="Arial" w:cs="Arial"/>
          <w:sz w:val="22"/>
          <w:szCs w:val="22"/>
        </w:rPr>
      </w:pPr>
      <w:r w:rsidRPr="00905CF6">
        <w:rPr>
          <w:rFonts w:ascii="Arial" w:hAnsi="Arial" w:cs="Arial"/>
          <w:b/>
          <w:sz w:val="22"/>
          <w:szCs w:val="22"/>
        </w:rPr>
        <w:t>Last Engagement:</w:t>
      </w:r>
      <w:r w:rsidRPr="00905CF6">
        <w:rPr>
          <w:rFonts w:ascii="Arial" w:hAnsi="Arial" w:cs="Arial"/>
          <w:sz w:val="22"/>
          <w:szCs w:val="22"/>
        </w:rPr>
        <w:t xml:space="preserve">  </w:t>
      </w:r>
      <w:r w:rsidR="006715ED" w:rsidRPr="00905CF6">
        <w:rPr>
          <w:rFonts w:ascii="Arial" w:hAnsi="Arial" w:cs="Arial"/>
          <w:sz w:val="22"/>
          <w:szCs w:val="22"/>
        </w:rPr>
        <w:t>Audit</w:t>
      </w:r>
      <w:r w:rsidR="008711B2" w:rsidRPr="00905CF6">
        <w:rPr>
          <w:rFonts w:ascii="Arial" w:hAnsi="Arial" w:cs="Arial"/>
          <w:sz w:val="22"/>
          <w:szCs w:val="22"/>
        </w:rPr>
        <w:t xml:space="preserve"> as of and for the period ended </w:t>
      </w:r>
      <w:r w:rsidR="0015667C" w:rsidRPr="00905CF6">
        <w:rPr>
          <w:rFonts w:ascii="Arial" w:hAnsi="Arial" w:cs="Arial"/>
          <w:sz w:val="22"/>
          <w:szCs w:val="22"/>
        </w:rPr>
        <w:t>December 31</w:t>
      </w:r>
      <w:r w:rsidR="008711B2" w:rsidRPr="00905CF6">
        <w:rPr>
          <w:rFonts w:ascii="Arial" w:hAnsi="Arial" w:cs="Arial"/>
          <w:sz w:val="22"/>
          <w:szCs w:val="22"/>
        </w:rPr>
        <w:t>, 20</w:t>
      </w:r>
      <w:r w:rsidR="00BF6935">
        <w:rPr>
          <w:rFonts w:ascii="Arial" w:hAnsi="Arial" w:cs="Arial"/>
          <w:sz w:val="22"/>
          <w:szCs w:val="22"/>
        </w:rPr>
        <w:t>2</w:t>
      </w:r>
      <w:r w:rsidR="000C703F">
        <w:rPr>
          <w:rFonts w:ascii="Arial" w:hAnsi="Arial" w:cs="Arial"/>
          <w:sz w:val="22"/>
          <w:szCs w:val="22"/>
        </w:rPr>
        <w:t>4</w:t>
      </w:r>
    </w:p>
    <w:p w14:paraId="1B6BF249" w14:textId="77777777" w:rsidR="008711B2" w:rsidRPr="00905CF6" w:rsidRDefault="008711B2" w:rsidP="00FC3852">
      <w:pPr>
        <w:spacing w:after="240"/>
        <w:rPr>
          <w:rFonts w:ascii="Arial" w:hAnsi="Arial" w:cs="Arial"/>
          <w:b/>
          <w:sz w:val="22"/>
          <w:szCs w:val="22"/>
        </w:rPr>
      </w:pPr>
      <w:r w:rsidRPr="00905CF6">
        <w:rPr>
          <w:rFonts w:ascii="Arial" w:hAnsi="Arial" w:cs="Arial"/>
          <w:b/>
          <w:sz w:val="22"/>
          <w:szCs w:val="22"/>
        </w:rPr>
        <w:lastRenderedPageBreak/>
        <w:t>Results of Last Engagement:</w:t>
      </w:r>
    </w:p>
    <w:p w14:paraId="173A8DA0" w14:textId="77777777" w:rsidR="008711B2" w:rsidRPr="00905CF6" w:rsidRDefault="00F66194" w:rsidP="00F403D7">
      <w:pPr>
        <w:pStyle w:val="Bullet1"/>
        <w:numPr>
          <w:ilvl w:val="0"/>
          <w:numId w:val="299"/>
        </w:numPr>
        <w:tabs>
          <w:tab w:val="num" w:pos="990"/>
        </w:tabs>
        <w:spacing w:after="120"/>
        <w:ind w:left="547" w:hanging="7"/>
        <w:jc w:val="both"/>
        <w:rPr>
          <w:rFonts w:ascii="Arial" w:hAnsi="Arial" w:cs="Arial"/>
          <w:sz w:val="22"/>
          <w:szCs w:val="22"/>
        </w:rPr>
      </w:pPr>
      <w:r w:rsidRPr="00905CF6">
        <w:rPr>
          <w:rFonts w:ascii="Arial" w:hAnsi="Arial" w:cs="Arial"/>
          <w:sz w:val="22"/>
          <w:szCs w:val="22"/>
        </w:rPr>
        <w:t>Un</w:t>
      </w:r>
      <w:r>
        <w:rPr>
          <w:rFonts w:ascii="Arial" w:hAnsi="Arial" w:cs="Arial"/>
          <w:sz w:val="22"/>
          <w:szCs w:val="22"/>
        </w:rPr>
        <w:t>modified</w:t>
      </w:r>
      <w:r w:rsidRPr="00905CF6">
        <w:rPr>
          <w:rFonts w:ascii="Arial" w:hAnsi="Arial" w:cs="Arial"/>
          <w:sz w:val="22"/>
          <w:szCs w:val="22"/>
        </w:rPr>
        <w:t xml:space="preserve"> </w:t>
      </w:r>
      <w:r w:rsidR="008711B2" w:rsidRPr="00905CF6">
        <w:rPr>
          <w:rFonts w:ascii="Arial" w:hAnsi="Arial" w:cs="Arial"/>
          <w:sz w:val="22"/>
          <w:szCs w:val="22"/>
        </w:rPr>
        <w:t>opinion</w:t>
      </w:r>
      <w:r w:rsidR="00B012C0">
        <w:rPr>
          <w:rFonts w:ascii="Arial" w:hAnsi="Arial" w:cs="Arial"/>
          <w:sz w:val="22"/>
          <w:szCs w:val="22"/>
        </w:rPr>
        <w:t>s (financial statements and federal compliance)</w:t>
      </w:r>
    </w:p>
    <w:p w14:paraId="59E1BD12" w14:textId="144832F4" w:rsidR="00542D83" w:rsidRDefault="00542D83" w:rsidP="00542D83">
      <w:pPr>
        <w:pStyle w:val="Bullet1"/>
        <w:numPr>
          <w:ilvl w:val="0"/>
          <w:numId w:val="299"/>
        </w:numPr>
        <w:tabs>
          <w:tab w:val="num" w:pos="540"/>
          <w:tab w:val="num" w:pos="990"/>
        </w:tabs>
        <w:spacing w:after="120"/>
        <w:ind w:left="547" w:hanging="7"/>
        <w:rPr>
          <w:rFonts w:ascii="Arial" w:hAnsi="Arial" w:cs="Arial"/>
          <w:sz w:val="22"/>
          <w:szCs w:val="22"/>
        </w:rPr>
      </w:pPr>
      <w:r>
        <w:rPr>
          <w:rFonts w:ascii="Arial" w:hAnsi="Arial" w:cs="Arial"/>
          <w:sz w:val="22"/>
          <w:szCs w:val="22"/>
        </w:rPr>
        <w:t>Findings:</w:t>
      </w:r>
    </w:p>
    <w:p w14:paraId="46D0C9CE" w14:textId="77777777" w:rsidR="00542D83" w:rsidRDefault="00542D83" w:rsidP="00542D83">
      <w:pPr>
        <w:pStyle w:val="Bullet1"/>
        <w:numPr>
          <w:ilvl w:val="0"/>
          <w:numId w:val="299"/>
        </w:numPr>
        <w:tabs>
          <w:tab w:val="num" w:pos="540"/>
          <w:tab w:val="num" w:pos="990"/>
        </w:tabs>
        <w:spacing w:after="120"/>
        <w:rPr>
          <w:rFonts w:ascii="Arial" w:hAnsi="Arial" w:cs="Arial"/>
          <w:sz w:val="22"/>
          <w:szCs w:val="22"/>
        </w:rPr>
      </w:pPr>
      <w:r w:rsidRPr="00542D83">
        <w:rPr>
          <w:rFonts w:ascii="Arial" w:hAnsi="Arial" w:cs="Arial"/>
          <w:sz w:val="22"/>
          <w:szCs w:val="22"/>
        </w:rPr>
        <w:t>24-01 Late Submission of Audit Report to LLA and Federal Audit Clearinghouse</w:t>
      </w:r>
    </w:p>
    <w:p w14:paraId="2F4089C7" w14:textId="77777777" w:rsidR="00542D83" w:rsidRDefault="00542D83" w:rsidP="00542D83">
      <w:pPr>
        <w:pStyle w:val="Bullet1"/>
        <w:numPr>
          <w:ilvl w:val="0"/>
          <w:numId w:val="299"/>
        </w:numPr>
        <w:tabs>
          <w:tab w:val="num" w:pos="540"/>
          <w:tab w:val="num" w:pos="990"/>
        </w:tabs>
        <w:spacing w:after="120"/>
        <w:rPr>
          <w:rFonts w:ascii="Arial" w:hAnsi="Arial" w:cs="Arial"/>
          <w:sz w:val="22"/>
          <w:szCs w:val="22"/>
        </w:rPr>
      </w:pPr>
      <w:r w:rsidRPr="00542D83">
        <w:rPr>
          <w:rFonts w:ascii="Arial" w:hAnsi="Arial" w:cs="Arial"/>
          <w:sz w:val="22"/>
          <w:szCs w:val="22"/>
        </w:rPr>
        <w:t>24-02 Untimely Submission of HUD Reports</w:t>
      </w:r>
    </w:p>
    <w:p w14:paraId="23153212" w14:textId="52DACEE8" w:rsidR="00542D83" w:rsidRPr="00542D83" w:rsidRDefault="00542D83" w:rsidP="00542D83">
      <w:pPr>
        <w:pStyle w:val="Bullet1"/>
        <w:numPr>
          <w:ilvl w:val="0"/>
          <w:numId w:val="299"/>
        </w:numPr>
        <w:tabs>
          <w:tab w:val="num" w:pos="540"/>
          <w:tab w:val="num" w:pos="990"/>
        </w:tabs>
        <w:spacing w:after="120"/>
        <w:rPr>
          <w:rFonts w:ascii="Arial" w:hAnsi="Arial" w:cs="Arial"/>
          <w:sz w:val="22"/>
          <w:szCs w:val="22"/>
        </w:rPr>
      </w:pPr>
      <w:r w:rsidRPr="00542D83">
        <w:rPr>
          <w:rFonts w:ascii="Arial" w:hAnsi="Arial" w:cs="Arial"/>
          <w:sz w:val="22"/>
          <w:szCs w:val="22"/>
        </w:rPr>
        <w:t>24-03 Untimely Submission of audit report to Federal Audit Clearinghouse</w:t>
      </w:r>
    </w:p>
    <w:p w14:paraId="400CB5BD" w14:textId="77777777" w:rsidR="00920C63" w:rsidRDefault="00920C63" w:rsidP="000C703F">
      <w:pPr>
        <w:ind w:left="540"/>
        <w:rPr>
          <w:rFonts w:ascii="Arial" w:hAnsi="Arial" w:cs="Arial"/>
          <w:b/>
          <w:sz w:val="22"/>
          <w:szCs w:val="22"/>
        </w:rPr>
      </w:pPr>
    </w:p>
    <w:p w14:paraId="21E70970" w14:textId="77777777" w:rsidR="00920C63" w:rsidRDefault="00920C63" w:rsidP="000C703F">
      <w:pPr>
        <w:ind w:left="540"/>
        <w:rPr>
          <w:rFonts w:ascii="Arial" w:hAnsi="Arial" w:cs="Arial"/>
          <w:b/>
          <w:sz w:val="22"/>
          <w:szCs w:val="22"/>
        </w:rPr>
      </w:pPr>
    </w:p>
    <w:p w14:paraId="75F0A890" w14:textId="3B4F4277" w:rsidR="00816C50" w:rsidRPr="00905CF6" w:rsidRDefault="00816C50" w:rsidP="00FC3852">
      <w:pPr>
        <w:rPr>
          <w:rFonts w:ascii="Arial" w:hAnsi="Arial" w:cs="Arial"/>
          <w:sz w:val="22"/>
          <w:szCs w:val="22"/>
        </w:rPr>
      </w:pPr>
      <w:r w:rsidRPr="00905CF6">
        <w:rPr>
          <w:rFonts w:ascii="Arial" w:hAnsi="Arial" w:cs="Arial"/>
          <w:b/>
          <w:sz w:val="22"/>
          <w:szCs w:val="22"/>
        </w:rPr>
        <w:t>Prior Auditor:</w:t>
      </w:r>
      <w:r w:rsidR="00FC3852">
        <w:rPr>
          <w:rFonts w:ascii="Arial" w:hAnsi="Arial" w:cs="Arial"/>
          <w:b/>
          <w:sz w:val="22"/>
          <w:szCs w:val="22"/>
        </w:rPr>
        <w:t xml:space="preserve"> </w:t>
      </w:r>
      <w:r w:rsidR="00BF6935">
        <w:rPr>
          <w:rFonts w:ascii="Arial" w:hAnsi="Arial" w:cs="Arial"/>
          <w:sz w:val="22"/>
          <w:szCs w:val="22"/>
        </w:rPr>
        <w:t>Duplantier, Hrapmann, Hogan &amp; Maher, LLP</w:t>
      </w:r>
    </w:p>
    <w:p w14:paraId="2C7FA00A" w14:textId="540A6165" w:rsidR="00816C50" w:rsidRPr="00905CF6" w:rsidRDefault="00816C50" w:rsidP="00816C50">
      <w:pPr>
        <w:spacing w:after="240"/>
        <w:rPr>
          <w:rFonts w:ascii="Arial" w:hAnsi="Arial" w:cs="Arial"/>
          <w:sz w:val="22"/>
          <w:szCs w:val="22"/>
        </w:rPr>
      </w:pPr>
      <w:r w:rsidRPr="00905CF6">
        <w:rPr>
          <w:rFonts w:ascii="Arial" w:hAnsi="Arial" w:cs="Arial"/>
          <w:sz w:val="22"/>
          <w:szCs w:val="22"/>
        </w:rPr>
        <w:tab/>
      </w:r>
      <w:r w:rsidRPr="00905CF6">
        <w:rPr>
          <w:rFonts w:ascii="Arial" w:hAnsi="Arial" w:cs="Arial"/>
          <w:sz w:val="22"/>
          <w:szCs w:val="22"/>
        </w:rPr>
        <w:tab/>
      </w:r>
      <w:r w:rsidR="00FC3852">
        <w:rPr>
          <w:rFonts w:ascii="Arial" w:hAnsi="Arial" w:cs="Arial"/>
          <w:sz w:val="22"/>
          <w:szCs w:val="22"/>
        </w:rPr>
        <w:t xml:space="preserve"> </w:t>
      </w:r>
      <w:r w:rsidR="00533808">
        <w:rPr>
          <w:rFonts w:ascii="Arial" w:hAnsi="Arial" w:cs="Arial"/>
          <w:sz w:val="22"/>
          <w:szCs w:val="22"/>
        </w:rPr>
        <w:t>Metairie</w:t>
      </w:r>
      <w:r w:rsidR="00BF6935">
        <w:rPr>
          <w:rFonts w:ascii="Arial" w:hAnsi="Arial" w:cs="Arial"/>
          <w:sz w:val="22"/>
          <w:szCs w:val="22"/>
        </w:rPr>
        <w:t xml:space="preserve">, Louisiana </w:t>
      </w:r>
    </w:p>
    <w:p w14:paraId="1603151F" w14:textId="77777777" w:rsidR="00E3214B" w:rsidRPr="00905CF6" w:rsidRDefault="00E3214B" w:rsidP="00E3214B">
      <w:pPr>
        <w:spacing w:after="240"/>
        <w:rPr>
          <w:rFonts w:ascii="Arial" w:hAnsi="Arial" w:cs="Arial"/>
          <w:b/>
          <w:sz w:val="22"/>
          <w:szCs w:val="22"/>
        </w:rPr>
      </w:pPr>
      <w:r w:rsidRPr="00905CF6">
        <w:rPr>
          <w:rFonts w:ascii="Arial" w:hAnsi="Arial" w:cs="Arial"/>
          <w:b/>
          <w:sz w:val="22"/>
          <w:szCs w:val="22"/>
        </w:rPr>
        <w:t>Proposers’ Conference:</w:t>
      </w:r>
    </w:p>
    <w:p w14:paraId="0F4DF77E" w14:textId="77777777" w:rsidR="00E35A46" w:rsidRPr="00905CF6" w:rsidRDefault="00E3214B" w:rsidP="003F70E7">
      <w:pPr>
        <w:pStyle w:val="Bullet1"/>
        <w:numPr>
          <w:ilvl w:val="0"/>
          <w:numId w:val="304"/>
        </w:numPr>
        <w:tabs>
          <w:tab w:val="clear" w:pos="720"/>
          <w:tab w:val="num" w:pos="540"/>
        </w:tabs>
        <w:ind w:left="540" w:hanging="540"/>
        <w:rPr>
          <w:rFonts w:ascii="Arial" w:hAnsi="Arial" w:cs="Arial"/>
          <w:sz w:val="22"/>
          <w:szCs w:val="22"/>
        </w:rPr>
      </w:pPr>
      <w:r w:rsidRPr="00905CF6">
        <w:rPr>
          <w:rFonts w:ascii="Arial" w:hAnsi="Arial" w:cs="Arial"/>
          <w:sz w:val="22"/>
          <w:szCs w:val="22"/>
        </w:rPr>
        <w:t xml:space="preserve">A proposers' conference will </w:t>
      </w:r>
      <w:r w:rsidRPr="00905CF6">
        <w:rPr>
          <w:rFonts w:ascii="Arial" w:hAnsi="Arial" w:cs="Arial"/>
          <w:b/>
          <w:sz w:val="22"/>
          <w:szCs w:val="22"/>
          <w:u w:val="single"/>
        </w:rPr>
        <w:t>not</w:t>
      </w:r>
      <w:r w:rsidRPr="00905CF6">
        <w:rPr>
          <w:rFonts w:ascii="Arial" w:hAnsi="Arial" w:cs="Arial"/>
          <w:sz w:val="22"/>
          <w:szCs w:val="22"/>
        </w:rPr>
        <w:t xml:space="preserve"> be held.</w:t>
      </w:r>
    </w:p>
    <w:p w14:paraId="37F7607F" w14:textId="77777777" w:rsidR="000C703F" w:rsidRPr="00045C6F" w:rsidRDefault="000C703F" w:rsidP="000C703F">
      <w:pPr>
        <w:pStyle w:val="Bullet1"/>
        <w:numPr>
          <w:ilvl w:val="0"/>
          <w:numId w:val="304"/>
        </w:numPr>
        <w:tabs>
          <w:tab w:val="clear" w:pos="720"/>
          <w:tab w:val="num" w:pos="540"/>
        </w:tabs>
        <w:spacing w:after="120"/>
        <w:ind w:left="540" w:hanging="540"/>
        <w:rPr>
          <w:rStyle w:val="Hyperlink"/>
          <w:rFonts w:ascii="Arial" w:hAnsi="Arial" w:cs="Arial"/>
          <w:color w:val="auto"/>
          <w:sz w:val="22"/>
          <w:szCs w:val="22"/>
          <w:u w:val="none"/>
        </w:rPr>
      </w:pPr>
      <w:r w:rsidRPr="00045C6F">
        <w:rPr>
          <w:rFonts w:ascii="Arial" w:hAnsi="Arial" w:cs="Arial"/>
          <w:sz w:val="22"/>
          <w:szCs w:val="22"/>
        </w:rPr>
        <w:t xml:space="preserve">Any questions regarding the SFP or state agency should be sent to </w:t>
      </w:r>
      <w:hyperlink r:id="rId13" w:history="1">
        <w:r w:rsidRPr="00045C6F">
          <w:rPr>
            <w:rStyle w:val="Hyperlink"/>
            <w:rFonts w:ascii="Arial" w:hAnsi="Arial" w:cs="Arial"/>
            <w:sz w:val="22"/>
            <w:szCs w:val="22"/>
          </w:rPr>
          <w:t>StateContracts@lla.la.gov</w:t>
        </w:r>
      </w:hyperlink>
    </w:p>
    <w:p w14:paraId="0430C28D" w14:textId="4B8EC710" w:rsidR="0063182D" w:rsidRPr="001B37D3" w:rsidRDefault="00304A32" w:rsidP="005557BD">
      <w:pPr>
        <w:spacing w:before="120"/>
      </w:pPr>
      <w:r w:rsidRPr="00905CF6">
        <w:rPr>
          <w:rFonts w:ascii="Arial" w:hAnsi="Arial" w:cs="Arial"/>
          <w:b/>
          <w:sz w:val="22"/>
          <w:szCs w:val="22"/>
        </w:rPr>
        <w:t>Proposal Due Date and Time:</w:t>
      </w:r>
      <w:r w:rsidRPr="00905CF6">
        <w:rPr>
          <w:rFonts w:ascii="Arial" w:hAnsi="Arial" w:cs="Arial"/>
          <w:sz w:val="22"/>
          <w:szCs w:val="22"/>
        </w:rPr>
        <w:t xml:space="preserve">  </w:t>
      </w:r>
      <w:r w:rsidR="004E5FB1">
        <w:rPr>
          <w:rFonts w:ascii="Arial" w:hAnsi="Arial" w:cs="Arial"/>
          <w:sz w:val="22"/>
          <w:szCs w:val="22"/>
        </w:rPr>
        <w:t>April 3, 2026 by 5:00 p.m.</w:t>
      </w:r>
    </w:p>
    <w:sectPr w:rsidR="0063182D" w:rsidRPr="001B37D3" w:rsidSect="004115F0">
      <w:headerReference w:type="default" r:id="rId14"/>
      <w:footerReference w:type="default" r:id="rId15"/>
      <w:footerReference w:type="first" r:id="rId16"/>
      <w:pgSz w:w="12240" w:h="15840" w:code="1"/>
      <w:pgMar w:top="1368" w:right="1368" w:bottom="1368" w:left="136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4096" w14:textId="77777777" w:rsidR="002D782B" w:rsidRDefault="002D782B">
      <w:r>
        <w:separator/>
      </w:r>
    </w:p>
  </w:endnote>
  <w:endnote w:type="continuationSeparator" w:id="0">
    <w:p w14:paraId="01262E2D" w14:textId="77777777" w:rsidR="002D782B" w:rsidRDefault="002D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EEC2" w14:textId="126F0541" w:rsidR="00516672" w:rsidRPr="00261CE4" w:rsidRDefault="00516672"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F27EF0">
      <w:rPr>
        <w:rStyle w:val="PageNumber"/>
        <w:rFonts w:ascii="Arial" w:hAnsi="Arial" w:cs="Arial"/>
        <w:noProof/>
        <w:sz w:val="20"/>
        <w:szCs w:val="20"/>
      </w:rPr>
      <w:t>3</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F27EF0">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46C1" w14:textId="4EC0A1D4" w:rsidR="00516672" w:rsidRPr="00261CE4" w:rsidRDefault="00516672"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F27EF0">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F27EF0">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34CC" w14:textId="77777777" w:rsidR="002D782B" w:rsidRDefault="002D782B">
      <w:r>
        <w:separator/>
      </w:r>
    </w:p>
  </w:footnote>
  <w:footnote w:type="continuationSeparator" w:id="0">
    <w:p w14:paraId="6B00B0C2" w14:textId="77777777" w:rsidR="002D782B" w:rsidRDefault="002D7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2797" w14:textId="77777777" w:rsidR="00516672" w:rsidRPr="002D721C" w:rsidRDefault="00516672" w:rsidP="00892F9A">
    <w:pPr>
      <w:rPr>
        <w:rFonts w:ascii="Arial" w:hAnsi="Arial" w:cs="Arial"/>
        <w:sz w:val="20"/>
      </w:rPr>
    </w:pPr>
    <w:r>
      <w:rPr>
        <w:rFonts w:ascii="Arial" w:hAnsi="Arial" w:cs="Arial"/>
        <w:sz w:val="20"/>
      </w:rPr>
      <w:t>Louisiana Housing Authority</w:t>
    </w:r>
    <w:r w:rsidRPr="002D721C">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0630"/>
    <w:multiLevelType w:val="hybridMultilevel"/>
    <w:tmpl w:val="881632AC"/>
    <w:lvl w:ilvl="0" w:tplc="107E0F6C">
      <w:start w:val="1"/>
      <w:numFmt w:val="decimal"/>
      <w:lvlText w:val="%1."/>
      <w:lvlJc w:val="left"/>
      <w:pPr>
        <w:tabs>
          <w:tab w:val="num" w:pos="360"/>
        </w:tabs>
        <w:ind w:left="360" w:hanging="360"/>
      </w:pPr>
      <w:rPr>
        <w:rFonts w:hint="default"/>
      </w:rPr>
    </w:lvl>
    <w:lvl w:ilvl="1" w:tplc="BF688560">
      <w:start w:val="1"/>
      <w:numFmt w:val="bullet"/>
      <w:lvlText w:val=""/>
      <w:lvlJc w:val="left"/>
      <w:pPr>
        <w:tabs>
          <w:tab w:val="num" w:pos="1152"/>
        </w:tabs>
        <w:ind w:left="1512" w:hanging="432"/>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E7FFB"/>
    <w:multiLevelType w:val="multilevel"/>
    <w:tmpl w:val="12F6B73E"/>
    <w:lvl w:ilvl="0">
      <w:start w:val="1"/>
      <w:numFmt w:val="decimal"/>
      <w:lvlText w:val="%1."/>
      <w:lvlJc w:val="left"/>
      <w:pPr>
        <w:tabs>
          <w:tab w:val="num" w:pos="362"/>
        </w:tabs>
        <w:ind w:left="722" w:hanging="360"/>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13" w15:restartNumberingAfterBreak="0">
    <w:nsid w:val="00E32309"/>
    <w:multiLevelType w:val="hybridMultilevel"/>
    <w:tmpl w:val="2BD6355A"/>
    <w:lvl w:ilvl="0" w:tplc="2D28DA92">
      <w:start w:val="1"/>
      <w:numFmt w:val="bullet"/>
      <w:lvlText w:val=""/>
      <w:lvlJc w:val="left"/>
      <w:pPr>
        <w:tabs>
          <w:tab w:val="num" w:pos="720"/>
        </w:tabs>
        <w:ind w:left="720" w:hanging="360"/>
      </w:pPr>
      <w:rPr>
        <w:rFonts w:ascii="Symbol" w:hAnsi="Symbol" w:hint="default"/>
        <w:sz w:val="16"/>
        <w:szCs w:val="16"/>
      </w:rPr>
    </w:lvl>
    <w:lvl w:ilvl="1" w:tplc="34C48FB4">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F85C59"/>
    <w:multiLevelType w:val="singleLevel"/>
    <w:tmpl w:val="1D349876"/>
    <w:lvl w:ilvl="0">
      <w:start w:val="1"/>
      <w:numFmt w:val="decimal"/>
      <w:lvlText w:val="%1."/>
      <w:legacy w:legacy="1" w:legacySpace="0" w:legacyIndent="360"/>
      <w:lvlJc w:val="left"/>
      <w:pPr>
        <w:ind w:left="1080" w:hanging="360"/>
      </w:pPr>
    </w:lvl>
  </w:abstractNum>
  <w:abstractNum w:abstractNumId="15" w15:restartNumberingAfterBreak="0">
    <w:nsid w:val="011D740C"/>
    <w:multiLevelType w:val="hybridMultilevel"/>
    <w:tmpl w:val="8912DA4E"/>
    <w:lvl w:ilvl="0" w:tplc="FF669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400243"/>
    <w:multiLevelType w:val="multilevel"/>
    <w:tmpl w:val="C510B2D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02686D6D"/>
    <w:multiLevelType w:val="hybridMultilevel"/>
    <w:tmpl w:val="8BBAD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28A1F70"/>
    <w:multiLevelType w:val="hybridMultilevel"/>
    <w:tmpl w:val="6B480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35F0B56"/>
    <w:multiLevelType w:val="hybridMultilevel"/>
    <w:tmpl w:val="3574FE38"/>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3E358C0"/>
    <w:multiLevelType w:val="hybridMultilevel"/>
    <w:tmpl w:val="1FC08C7C"/>
    <w:lvl w:ilvl="0" w:tplc="3FCE5504">
      <w:start w:val="1"/>
      <w:numFmt w:val="decimal"/>
      <w:lvlText w:val="%1."/>
      <w:lvlJc w:val="left"/>
      <w:pPr>
        <w:tabs>
          <w:tab w:val="num" w:pos="432"/>
        </w:tabs>
        <w:ind w:left="43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4584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46F540F"/>
    <w:multiLevelType w:val="hybridMultilevel"/>
    <w:tmpl w:val="4D24CCC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8814C5"/>
    <w:multiLevelType w:val="hybridMultilevel"/>
    <w:tmpl w:val="F31AD148"/>
    <w:lvl w:ilvl="0" w:tplc="CE3A3F2C">
      <w:start w:val="1"/>
      <w:numFmt w:val="bullet"/>
      <w:lvlText w:val=""/>
      <w:lvlJc w:val="left"/>
      <w:pPr>
        <w:tabs>
          <w:tab w:val="num" w:pos="720"/>
        </w:tabs>
        <w:ind w:left="93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CE6D95"/>
    <w:multiLevelType w:val="hybridMultilevel"/>
    <w:tmpl w:val="8E749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07EA5954"/>
    <w:multiLevelType w:val="hybridMultilevel"/>
    <w:tmpl w:val="ABE4E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8610FC3"/>
    <w:multiLevelType w:val="singleLevel"/>
    <w:tmpl w:val="1D349876"/>
    <w:lvl w:ilvl="0">
      <w:start w:val="1"/>
      <w:numFmt w:val="decimal"/>
      <w:lvlText w:val="%1."/>
      <w:legacy w:legacy="1" w:legacySpace="0" w:legacyIndent="360"/>
      <w:lvlJc w:val="left"/>
      <w:pPr>
        <w:ind w:left="1656" w:hanging="360"/>
      </w:pPr>
    </w:lvl>
  </w:abstractNum>
  <w:abstractNum w:abstractNumId="27" w15:restartNumberingAfterBreak="0">
    <w:nsid w:val="088045F4"/>
    <w:multiLevelType w:val="multilevel"/>
    <w:tmpl w:val="4D46E6B4"/>
    <w:lvl w:ilvl="0">
      <w:start w:val="1"/>
      <w:numFmt w:val="decimal"/>
      <w:lvlText w:val="%1."/>
      <w:lvlJc w:val="left"/>
      <w:pPr>
        <w:tabs>
          <w:tab w:val="num" w:pos="144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8914811"/>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8B71540"/>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8F30A2C"/>
    <w:multiLevelType w:val="hybridMultilevel"/>
    <w:tmpl w:val="1E0CFC6C"/>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1" w15:restartNumberingAfterBreak="0">
    <w:nsid w:val="09012906"/>
    <w:multiLevelType w:val="hybridMultilevel"/>
    <w:tmpl w:val="F09E8EB2"/>
    <w:lvl w:ilvl="0" w:tplc="E97E0D8C">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9287B99"/>
    <w:multiLevelType w:val="hybridMultilevel"/>
    <w:tmpl w:val="DD14D0C8"/>
    <w:lvl w:ilvl="0" w:tplc="6E7ACE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A214B46"/>
    <w:multiLevelType w:val="hybridMultilevel"/>
    <w:tmpl w:val="DA8A9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0A713455"/>
    <w:multiLevelType w:val="singleLevel"/>
    <w:tmpl w:val="1D349876"/>
    <w:lvl w:ilvl="0">
      <w:start w:val="1"/>
      <w:numFmt w:val="decimal"/>
      <w:lvlText w:val="%1."/>
      <w:legacy w:legacy="1" w:legacySpace="0" w:legacyIndent="360"/>
      <w:lvlJc w:val="left"/>
      <w:pPr>
        <w:ind w:left="648" w:hanging="360"/>
      </w:pPr>
    </w:lvl>
  </w:abstractNum>
  <w:abstractNum w:abstractNumId="35" w15:restartNumberingAfterBreak="0">
    <w:nsid w:val="0A7729A6"/>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0A952C59"/>
    <w:multiLevelType w:val="hybridMultilevel"/>
    <w:tmpl w:val="25301352"/>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0B0D3119"/>
    <w:multiLevelType w:val="singleLevel"/>
    <w:tmpl w:val="1D349876"/>
    <w:lvl w:ilvl="0">
      <w:start w:val="1"/>
      <w:numFmt w:val="decimal"/>
      <w:lvlText w:val="%1."/>
      <w:legacy w:legacy="1" w:legacySpace="0" w:legacyIndent="360"/>
      <w:lvlJc w:val="left"/>
      <w:pPr>
        <w:ind w:left="648" w:hanging="360"/>
      </w:pPr>
    </w:lvl>
  </w:abstractNum>
  <w:abstractNum w:abstractNumId="38" w15:restartNumberingAfterBreak="0">
    <w:nsid w:val="0B57293C"/>
    <w:multiLevelType w:val="hybridMultilevel"/>
    <w:tmpl w:val="5D2E10DC"/>
    <w:lvl w:ilvl="0" w:tplc="4A725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B5D14D4"/>
    <w:multiLevelType w:val="multilevel"/>
    <w:tmpl w:val="F7D0ADA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C067133"/>
    <w:multiLevelType w:val="hybridMultilevel"/>
    <w:tmpl w:val="1570E5CC"/>
    <w:lvl w:ilvl="0" w:tplc="D974E25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CD32659"/>
    <w:multiLevelType w:val="hybridMultilevel"/>
    <w:tmpl w:val="9716D154"/>
    <w:lvl w:ilvl="0" w:tplc="D974E258">
      <w:start w:val="1"/>
      <w:numFmt w:val="bullet"/>
      <w:lvlText w:val=""/>
      <w:lvlJc w:val="left"/>
      <w:pPr>
        <w:tabs>
          <w:tab w:val="num" w:pos="720"/>
        </w:tabs>
        <w:ind w:left="1080" w:hanging="360"/>
      </w:pPr>
      <w:rPr>
        <w:rFonts w:ascii="Symbol" w:hAnsi="Symbol" w:hint="default"/>
      </w:rPr>
    </w:lvl>
    <w:lvl w:ilvl="1" w:tplc="89A049E6">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DD25A5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DD965D7"/>
    <w:multiLevelType w:val="singleLevel"/>
    <w:tmpl w:val="1D349876"/>
    <w:lvl w:ilvl="0">
      <w:start w:val="1"/>
      <w:numFmt w:val="decimal"/>
      <w:lvlText w:val="%1."/>
      <w:legacy w:legacy="1" w:legacySpace="0" w:legacyIndent="360"/>
      <w:lvlJc w:val="left"/>
      <w:pPr>
        <w:ind w:left="2520" w:hanging="360"/>
      </w:pPr>
    </w:lvl>
  </w:abstractNum>
  <w:abstractNum w:abstractNumId="46" w15:restartNumberingAfterBreak="0">
    <w:nsid w:val="0EAE6F02"/>
    <w:multiLevelType w:val="multilevel"/>
    <w:tmpl w:val="63FAE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EDF235C"/>
    <w:multiLevelType w:val="hybridMultilevel"/>
    <w:tmpl w:val="F7005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0FAB4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FE15580"/>
    <w:multiLevelType w:val="multilevel"/>
    <w:tmpl w:val="881632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512"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FF01C97"/>
    <w:multiLevelType w:val="hybridMultilevel"/>
    <w:tmpl w:val="1BE8181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0FF42CBE"/>
    <w:multiLevelType w:val="multilevel"/>
    <w:tmpl w:val="775A2E04"/>
    <w:lvl w:ilvl="0">
      <w:start w:val="6"/>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2" w15:restartNumberingAfterBreak="0">
    <w:nsid w:val="10276776"/>
    <w:multiLevelType w:val="singleLevel"/>
    <w:tmpl w:val="1D349876"/>
    <w:lvl w:ilvl="0">
      <w:start w:val="1"/>
      <w:numFmt w:val="decimal"/>
      <w:lvlText w:val="%1."/>
      <w:legacy w:legacy="1" w:legacySpace="0" w:legacyIndent="360"/>
      <w:lvlJc w:val="left"/>
      <w:pPr>
        <w:ind w:left="1800" w:hanging="360"/>
      </w:pPr>
    </w:lvl>
  </w:abstractNum>
  <w:abstractNum w:abstractNumId="53" w15:restartNumberingAfterBreak="0">
    <w:nsid w:val="1068182D"/>
    <w:multiLevelType w:val="singleLevel"/>
    <w:tmpl w:val="1D349876"/>
    <w:lvl w:ilvl="0">
      <w:start w:val="1"/>
      <w:numFmt w:val="decimal"/>
      <w:lvlText w:val="%1."/>
      <w:legacy w:legacy="1" w:legacySpace="0" w:legacyIndent="360"/>
      <w:lvlJc w:val="left"/>
      <w:pPr>
        <w:ind w:left="1656" w:hanging="360"/>
      </w:pPr>
    </w:lvl>
  </w:abstractNum>
  <w:abstractNum w:abstractNumId="54" w15:restartNumberingAfterBreak="0">
    <w:nsid w:val="1090157A"/>
    <w:multiLevelType w:val="hybridMultilevel"/>
    <w:tmpl w:val="21446E26"/>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2673F91"/>
    <w:multiLevelType w:val="singleLevel"/>
    <w:tmpl w:val="031A3678"/>
    <w:lvl w:ilvl="0">
      <w:start w:val="1"/>
      <w:numFmt w:val="bullet"/>
      <w:lvlText w:val=""/>
      <w:lvlJc w:val="left"/>
      <w:pPr>
        <w:tabs>
          <w:tab w:val="num" w:pos="360"/>
        </w:tabs>
        <w:ind w:left="360" w:hanging="360"/>
      </w:pPr>
      <w:rPr>
        <w:rFonts w:ascii="Symbol" w:hAnsi="Symbol" w:hint="default"/>
        <w:sz w:val="16"/>
      </w:rPr>
    </w:lvl>
  </w:abstractNum>
  <w:abstractNum w:abstractNumId="56" w15:restartNumberingAfterBreak="0">
    <w:nsid w:val="12AF7B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12E476E2"/>
    <w:multiLevelType w:val="hybridMultilevel"/>
    <w:tmpl w:val="EB7C7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4361D2C"/>
    <w:multiLevelType w:val="hybridMultilevel"/>
    <w:tmpl w:val="D5EEB3E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145A6484"/>
    <w:multiLevelType w:val="singleLevel"/>
    <w:tmpl w:val="1D349876"/>
    <w:lvl w:ilvl="0">
      <w:start w:val="1"/>
      <w:numFmt w:val="decimal"/>
      <w:lvlText w:val="%1."/>
      <w:legacy w:legacy="1" w:legacySpace="0" w:legacyIndent="360"/>
      <w:lvlJc w:val="left"/>
      <w:pPr>
        <w:ind w:left="1080" w:hanging="360"/>
      </w:pPr>
    </w:lvl>
  </w:abstractNum>
  <w:abstractNum w:abstractNumId="60" w15:restartNumberingAfterBreak="0">
    <w:nsid w:val="14FC35AD"/>
    <w:multiLevelType w:val="multilevel"/>
    <w:tmpl w:val="45C86EA2"/>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15076D8B"/>
    <w:multiLevelType w:val="singleLevel"/>
    <w:tmpl w:val="1D349876"/>
    <w:lvl w:ilvl="0">
      <w:start w:val="1"/>
      <w:numFmt w:val="decimal"/>
      <w:lvlText w:val="%1."/>
      <w:legacy w:legacy="1" w:legacySpace="0" w:legacyIndent="360"/>
      <w:lvlJc w:val="left"/>
      <w:pPr>
        <w:ind w:left="1512" w:hanging="360"/>
      </w:pPr>
    </w:lvl>
  </w:abstractNum>
  <w:abstractNum w:abstractNumId="62" w15:restartNumberingAfterBreak="0">
    <w:nsid w:val="15150A2E"/>
    <w:multiLevelType w:val="singleLevel"/>
    <w:tmpl w:val="1D349876"/>
    <w:lvl w:ilvl="0">
      <w:start w:val="1"/>
      <w:numFmt w:val="decimal"/>
      <w:lvlText w:val="%1."/>
      <w:legacy w:legacy="1" w:legacySpace="0" w:legacyIndent="360"/>
      <w:lvlJc w:val="left"/>
      <w:pPr>
        <w:ind w:left="1512" w:hanging="360"/>
      </w:pPr>
    </w:lvl>
  </w:abstractNum>
  <w:abstractNum w:abstractNumId="63" w15:restartNumberingAfterBreak="0">
    <w:nsid w:val="151617D9"/>
    <w:multiLevelType w:val="singleLevel"/>
    <w:tmpl w:val="1D349876"/>
    <w:lvl w:ilvl="0">
      <w:start w:val="1"/>
      <w:numFmt w:val="decimal"/>
      <w:lvlText w:val="%1."/>
      <w:legacy w:legacy="1" w:legacySpace="0" w:legacyIndent="360"/>
      <w:lvlJc w:val="left"/>
      <w:pPr>
        <w:ind w:left="1800" w:hanging="360"/>
      </w:pPr>
    </w:lvl>
  </w:abstractNum>
  <w:abstractNum w:abstractNumId="64" w15:restartNumberingAfterBreak="0">
    <w:nsid w:val="15841B0E"/>
    <w:multiLevelType w:val="multilevel"/>
    <w:tmpl w:val="85A451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15923980"/>
    <w:multiLevelType w:val="multilevel"/>
    <w:tmpl w:val="EED06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6" w15:restartNumberingAfterBreak="0">
    <w:nsid w:val="15C135F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6086B04"/>
    <w:multiLevelType w:val="hybridMultilevel"/>
    <w:tmpl w:val="CF96372E"/>
    <w:lvl w:ilvl="0" w:tplc="CF9AF6B4">
      <w:start w:val="3"/>
      <w:numFmt w:val="decimal"/>
      <w:lvlText w:val="%1."/>
      <w:lvlJc w:val="left"/>
      <w:pPr>
        <w:tabs>
          <w:tab w:val="num" w:pos="360"/>
        </w:tabs>
        <w:ind w:left="360" w:hanging="360"/>
      </w:pPr>
      <w:rPr>
        <w:rFonts w:hint="default"/>
      </w:rPr>
    </w:lvl>
    <w:lvl w:ilvl="1" w:tplc="D974E258">
      <w:start w:val="1"/>
      <w:numFmt w:val="bullet"/>
      <w:lvlText w:val=""/>
      <w:lvlJc w:val="left"/>
      <w:pPr>
        <w:tabs>
          <w:tab w:val="num" w:pos="720"/>
        </w:tabs>
        <w:ind w:left="1080" w:hanging="360"/>
      </w:pPr>
      <w:rPr>
        <w:rFonts w:ascii="Symbol" w:hAnsi="Symbol" w:hint="default"/>
      </w:rPr>
    </w:lvl>
    <w:lvl w:ilvl="2" w:tplc="47A056C6">
      <w:start w:val="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16091CCF"/>
    <w:multiLevelType w:val="singleLevel"/>
    <w:tmpl w:val="1D349876"/>
    <w:lvl w:ilvl="0">
      <w:start w:val="1"/>
      <w:numFmt w:val="decimal"/>
      <w:lvlText w:val="%1."/>
      <w:legacy w:legacy="1" w:legacySpace="0" w:legacyIndent="360"/>
      <w:lvlJc w:val="left"/>
      <w:pPr>
        <w:ind w:left="1800" w:hanging="360"/>
      </w:pPr>
    </w:lvl>
  </w:abstractNum>
  <w:abstractNum w:abstractNumId="69" w15:restartNumberingAfterBreak="0">
    <w:nsid w:val="168A6E02"/>
    <w:multiLevelType w:val="multilevel"/>
    <w:tmpl w:val="62FA994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6E469C0"/>
    <w:multiLevelType w:val="multilevel"/>
    <w:tmpl w:val="9C003F50"/>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17BD59B3"/>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17D31FF2"/>
    <w:multiLevelType w:val="singleLevel"/>
    <w:tmpl w:val="E578D986"/>
    <w:lvl w:ilvl="0">
      <w:start w:val="1"/>
      <w:numFmt w:val="decimal"/>
      <w:lvlText w:val="%1."/>
      <w:legacy w:legacy="1" w:legacySpace="0" w:legacyIndent="360"/>
      <w:lvlJc w:val="left"/>
      <w:pPr>
        <w:ind w:left="2088" w:hanging="360"/>
      </w:pPr>
    </w:lvl>
  </w:abstractNum>
  <w:abstractNum w:abstractNumId="73" w15:restartNumberingAfterBreak="0">
    <w:nsid w:val="18181059"/>
    <w:multiLevelType w:val="hybridMultilevel"/>
    <w:tmpl w:val="ABAC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86177C6"/>
    <w:multiLevelType w:val="hybridMultilevel"/>
    <w:tmpl w:val="81308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A561BBA"/>
    <w:multiLevelType w:val="hybridMultilevel"/>
    <w:tmpl w:val="BA1E8BC4"/>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AEC7DC0"/>
    <w:multiLevelType w:val="hybridMultilevel"/>
    <w:tmpl w:val="006C9B9E"/>
    <w:lvl w:ilvl="0" w:tplc="FF669B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7" w15:restartNumberingAfterBreak="0">
    <w:nsid w:val="1B7A454E"/>
    <w:multiLevelType w:val="singleLevel"/>
    <w:tmpl w:val="FD4AC400"/>
    <w:lvl w:ilvl="0">
      <w:start w:val="1"/>
      <w:numFmt w:val="bullet"/>
      <w:lvlText w:val=""/>
      <w:lvlJc w:val="left"/>
      <w:pPr>
        <w:tabs>
          <w:tab w:val="num" w:pos="720"/>
        </w:tabs>
        <w:ind w:left="720" w:hanging="720"/>
      </w:pPr>
      <w:rPr>
        <w:rFonts w:ascii="Symbol" w:hAnsi="Symbol" w:hint="default"/>
        <w:sz w:val="16"/>
      </w:rPr>
    </w:lvl>
  </w:abstractNum>
  <w:abstractNum w:abstractNumId="78" w15:restartNumberingAfterBreak="0">
    <w:nsid w:val="1BD8767F"/>
    <w:multiLevelType w:val="hybridMultilevel"/>
    <w:tmpl w:val="6C0A49A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1C297C9A"/>
    <w:multiLevelType w:val="hybridMultilevel"/>
    <w:tmpl w:val="8A5428DA"/>
    <w:lvl w:ilvl="0" w:tplc="484C17C2">
      <w:start w:val="1"/>
      <w:numFmt w:val="decimal"/>
      <w:lvlText w:val="%1."/>
      <w:lvlJc w:val="left"/>
      <w:pPr>
        <w:tabs>
          <w:tab w:val="num" w:pos="1440"/>
        </w:tabs>
        <w:ind w:left="722" w:hanging="2"/>
      </w:pPr>
      <w:rPr>
        <w:rFonts w:hint="default"/>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80" w15:restartNumberingAfterBreak="0">
    <w:nsid w:val="1C4D70A6"/>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D7D71E1"/>
    <w:multiLevelType w:val="hybridMultilevel"/>
    <w:tmpl w:val="21F40760"/>
    <w:lvl w:ilvl="0" w:tplc="8D963DC4">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DB7358C"/>
    <w:multiLevelType w:val="hybridMultilevel"/>
    <w:tmpl w:val="212C0014"/>
    <w:lvl w:ilvl="0" w:tplc="34C48F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1E39186A"/>
    <w:multiLevelType w:val="singleLevel"/>
    <w:tmpl w:val="1D349876"/>
    <w:lvl w:ilvl="0">
      <w:start w:val="1"/>
      <w:numFmt w:val="decimal"/>
      <w:lvlText w:val="%1."/>
      <w:legacy w:legacy="1" w:legacySpace="0" w:legacyIndent="360"/>
      <w:lvlJc w:val="left"/>
      <w:pPr>
        <w:ind w:left="1800" w:hanging="360"/>
      </w:pPr>
    </w:lvl>
  </w:abstractNum>
  <w:abstractNum w:abstractNumId="84" w15:restartNumberingAfterBreak="0">
    <w:nsid w:val="1E8F01B8"/>
    <w:multiLevelType w:val="hybridMultilevel"/>
    <w:tmpl w:val="E26E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1EEC72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1F1F2F4F"/>
    <w:multiLevelType w:val="hybridMultilevel"/>
    <w:tmpl w:val="29FE3E4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1F233274"/>
    <w:multiLevelType w:val="singleLevel"/>
    <w:tmpl w:val="1D349876"/>
    <w:lvl w:ilvl="0">
      <w:start w:val="1"/>
      <w:numFmt w:val="decimal"/>
      <w:lvlText w:val="%1."/>
      <w:legacy w:legacy="1" w:legacySpace="0" w:legacyIndent="360"/>
      <w:lvlJc w:val="left"/>
      <w:pPr>
        <w:ind w:left="1512" w:hanging="360"/>
      </w:pPr>
    </w:lvl>
  </w:abstractNum>
  <w:abstractNum w:abstractNumId="88" w15:restartNumberingAfterBreak="0">
    <w:nsid w:val="1F775E92"/>
    <w:multiLevelType w:val="hybridMultilevel"/>
    <w:tmpl w:val="93DCE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1FD13B59"/>
    <w:multiLevelType w:val="singleLevel"/>
    <w:tmpl w:val="1D349876"/>
    <w:lvl w:ilvl="0">
      <w:start w:val="1"/>
      <w:numFmt w:val="decimal"/>
      <w:lvlText w:val="%1."/>
      <w:legacy w:legacy="1" w:legacySpace="0" w:legacyIndent="360"/>
      <w:lvlJc w:val="left"/>
      <w:pPr>
        <w:ind w:left="936" w:hanging="360"/>
      </w:pPr>
    </w:lvl>
  </w:abstractNum>
  <w:abstractNum w:abstractNumId="90" w15:restartNumberingAfterBreak="0">
    <w:nsid w:val="1FD2678A"/>
    <w:multiLevelType w:val="hybridMultilevel"/>
    <w:tmpl w:val="D1CC3660"/>
    <w:lvl w:ilvl="0" w:tplc="BF688560">
      <w:start w:val="1"/>
      <w:numFmt w:val="bullet"/>
      <w:lvlText w:val=""/>
      <w:lvlJc w:val="left"/>
      <w:pPr>
        <w:tabs>
          <w:tab w:val="num" w:pos="72"/>
        </w:tabs>
        <w:ind w:left="432" w:hanging="432"/>
      </w:pPr>
      <w:rPr>
        <w:rFonts w:ascii="Symbol" w:hAnsi="Symbol" w:hint="default"/>
        <w:sz w:val="16"/>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1" w15:restartNumberingAfterBreak="0">
    <w:nsid w:val="202561A4"/>
    <w:multiLevelType w:val="hybridMultilevel"/>
    <w:tmpl w:val="FD484448"/>
    <w:lvl w:ilvl="0" w:tplc="2D28DA92">
      <w:start w:val="1"/>
      <w:numFmt w:val="bullet"/>
      <w:lvlText w:val=""/>
      <w:lvlJc w:val="left"/>
      <w:pPr>
        <w:tabs>
          <w:tab w:val="num" w:pos="360"/>
        </w:tabs>
        <w:ind w:left="360" w:hanging="360"/>
      </w:pPr>
      <w:rPr>
        <w:rFonts w:ascii="Symbol" w:hAnsi="Symbol" w:hint="default"/>
        <w:sz w:val="16"/>
        <w:szCs w:val="16"/>
      </w:rPr>
    </w:lvl>
    <w:lvl w:ilvl="1" w:tplc="EBAE0644">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205057A9"/>
    <w:multiLevelType w:val="hybridMultilevel"/>
    <w:tmpl w:val="F7484EFA"/>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208135EB"/>
    <w:multiLevelType w:val="hybridMultilevel"/>
    <w:tmpl w:val="8B0E43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0A20F11"/>
    <w:multiLevelType w:val="hybridMultilevel"/>
    <w:tmpl w:val="4BEE5FD2"/>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2973DE0"/>
    <w:multiLevelType w:val="singleLevel"/>
    <w:tmpl w:val="1D349876"/>
    <w:lvl w:ilvl="0">
      <w:start w:val="1"/>
      <w:numFmt w:val="decimal"/>
      <w:lvlText w:val="%1."/>
      <w:legacy w:legacy="1" w:legacySpace="0" w:legacyIndent="360"/>
      <w:lvlJc w:val="left"/>
      <w:pPr>
        <w:ind w:left="1656" w:hanging="360"/>
      </w:pPr>
    </w:lvl>
  </w:abstractNum>
  <w:abstractNum w:abstractNumId="97" w15:restartNumberingAfterBreak="0">
    <w:nsid w:val="238726D9"/>
    <w:multiLevelType w:val="singleLevel"/>
    <w:tmpl w:val="1D349876"/>
    <w:lvl w:ilvl="0">
      <w:start w:val="1"/>
      <w:numFmt w:val="decimal"/>
      <w:lvlText w:val="%1."/>
      <w:legacy w:legacy="1" w:legacySpace="0" w:legacyIndent="360"/>
      <w:lvlJc w:val="left"/>
      <w:pPr>
        <w:ind w:left="2520" w:hanging="360"/>
      </w:pPr>
    </w:lvl>
  </w:abstractNum>
  <w:abstractNum w:abstractNumId="98" w15:restartNumberingAfterBreak="0">
    <w:nsid w:val="24297E53"/>
    <w:multiLevelType w:val="singleLevel"/>
    <w:tmpl w:val="577CA6BE"/>
    <w:lvl w:ilvl="0">
      <w:start w:val="1"/>
      <w:numFmt w:val="decimal"/>
      <w:lvlText w:val="%1."/>
      <w:lvlJc w:val="left"/>
      <w:pPr>
        <w:tabs>
          <w:tab w:val="num" w:pos="720"/>
        </w:tabs>
        <w:ind w:left="720" w:hanging="720"/>
      </w:pPr>
      <w:rPr>
        <w:rFonts w:hint="default"/>
      </w:rPr>
    </w:lvl>
  </w:abstractNum>
  <w:abstractNum w:abstractNumId="99" w15:restartNumberingAfterBreak="0">
    <w:nsid w:val="24620221"/>
    <w:multiLevelType w:val="singleLevel"/>
    <w:tmpl w:val="FE7C97BE"/>
    <w:lvl w:ilvl="0">
      <w:start w:val="1"/>
      <w:numFmt w:val="bullet"/>
      <w:lvlText w:val=""/>
      <w:lvlJc w:val="left"/>
      <w:pPr>
        <w:tabs>
          <w:tab w:val="num" w:pos="2880"/>
        </w:tabs>
        <w:ind w:left="2880" w:hanging="720"/>
      </w:pPr>
      <w:rPr>
        <w:rFonts w:ascii="Symbol" w:hAnsi="Symbol" w:hint="default"/>
        <w:sz w:val="16"/>
      </w:rPr>
    </w:lvl>
  </w:abstractNum>
  <w:abstractNum w:abstractNumId="100" w15:restartNumberingAfterBreak="0">
    <w:nsid w:val="2503288A"/>
    <w:multiLevelType w:val="singleLevel"/>
    <w:tmpl w:val="1D349876"/>
    <w:lvl w:ilvl="0">
      <w:start w:val="1"/>
      <w:numFmt w:val="decimal"/>
      <w:lvlText w:val="%1."/>
      <w:legacy w:legacy="1" w:legacySpace="0" w:legacyIndent="360"/>
      <w:lvlJc w:val="left"/>
      <w:pPr>
        <w:ind w:left="1656" w:hanging="360"/>
      </w:pPr>
    </w:lvl>
  </w:abstractNum>
  <w:abstractNum w:abstractNumId="101" w15:restartNumberingAfterBreak="0">
    <w:nsid w:val="2578288C"/>
    <w:multiLevelType w:val="multilevel"/>
    <w:tmpl w:val="01543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5C23C58"/>
    <w:multiLevelType w:val="singleLevel"/>
    <w:tmpl w:val="1D349876"/>
    <w:lvl w:ilvl="0">
      <w:start w:val="1"/>
      <w:numFmt w:val="decimal"/>
      <w:lvlText w:val="%1."/>
      <w:legacy w:legacy="1" w:legacySpace="0" w:legacyIndent="360"/>
      <w:lvlJc w:val="left"/>
      <w:pPr>
        <w:ind w:left="1080" w:hanging="360"/>
      </w:pPr>
    </w:lvl>
  </w:abstractNum>
  <w:abstractNum w:abstractNumId="103" w15:restartNumberingAfterBreak="0">
    <w:nsid w:val="26350273"/>
    <w:multiLevelType w:val="hybridMultilevel"/>
    <w:tmpl w:val="33DCF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6750F5C"/>
    <w:multiLevelType w:val="hybridMultilevel"/>
    <w:tmpl w:val="0D42F458"/>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689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6914975"/>
    <w:multiLevelType w:val="hybridMultilevel"/>
    <w:tmpl w:val="4B38108E"/>
    <w:lvl w:ilvl="0" w:tplc="D974E258">
      <w:start w:val="1"/>
      <w:numFmt w:val="bullet"/>
      <w:lvlText w:val=""/>
      <w:lvlJc w:val="left"/>
      <w:pPr>
        <w:tabs>
          <w:tab w:val="num" w:pos="0"/>
        </w:tabs>
        <w:ind w:left="360" w:hanging="360"/>
      </w:pPr>
      <w:rPr>
        <w:rFonts w:ascii="Symbol" w:hAnsi="Symbol" w:hint="default"/>
      </w:rPr>
    </w:lvl>
    <w:lvl w:ilvl="1" w:tplc="CE1EE734">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26AB1583"/>
    <w:multiLevelType w:val="multilevel"/>
    <w:tmpl w:val="811231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8" w15:restartNumberingAfterBreak="0">
    <w:nsid w:val="27F7797C"/>
    <w:multiLevelType w:val="hybridMultilevel"/>
    <w:tmpl w:val="AD34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28E2220A"/>
    <w:multiLevelType w:val="hybridMultilevel"/>
    <w:tmpl w:val="37CAA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297C303E"/>
    <w:multiLevelType w:val="multilevel"/>
    <w:tmpl w:val="0AACCAF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11" w15:restartNumberingAfterBreak="0">
    <w:nsid w:val="299B57B3"/>
    <w:multiLevelType w:val="hybridMultilevel"/>
    <w:tmpl w:val="7D7C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29F3108D"/>
    <w:multiLevelType w:val="hybridMultilevel"/>
    <w:tmpl w:val="FD1E0D24"/>
    <w:lvl w:ilvl="0" w:tplc="D974E258">
      <w:start w:val="1"/>
      <w:numFmt w:val="bullet"/>
      <w:lvlText w:val=""/>
      <w:lvlJc w:val="left"/>
      <w:pPr>
        <w:tabs>
          <w:tab w:val="num" w:pos="432"/>
        </w:tabs>
        <w:ind w:left="792" w:hanging="360"/>
      </w:pPr>
      <w:rPr>
        <w:rFonts w:ascii="Symbol" w:hAnsi="Symbol" w:hint="default"/>
      </w:rPr>
    </w:lvl>
    <w:lvl w:ilvl="1" w:tplc="0409000F">
      <w:start w:val="1"/>
      <w:numFmt w:val="decimal"/>
      <w:lvlText w:val="%2."/>
      <w:lvlJc w:val="left"/>
      <w:pPr>
        <w:tabs>
          <w:tab w:val="num" w:pos="1152"/>
        </w:tabs>
        <w:ind w:left="1152" w:hanging="360"/>
      </w:pPr>
      <w:rPr>
        <w:rFonts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3" w15:restartNumberingAfterBreak="0">
    <w:nsid w:val="2A7F167C"/>
    <w:multiLevelType w:val="hybridMultilevel"/>
    <w:tmpl w:val="FA02CEDA"/>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2B01047B"/>
    <w:multiLevelType w:val="hybridMultilevel"/>
    <w:tmpl w:val="0A9E9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2BA921ED"/>
    <w:multiLevelType w:val="multilevel"/>
    <w:tmpl w:val="97D07664"/>
    <w:lvl w:ilvl="0">
      <w:start w:val="1"/>
      <w:numFmt w:val="bullet"/>
      <w:lvlText w:val=""/>
      <w:lvlJc w:val="left"/>
      <w:pPr>
        <w:tabs>
          <w:tab w:val="num" w:pos="360"/>
        </w:tabs>
        <w:ind w:left="360" w:firstLine="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BD123D9"/>
    <w:multiLevelType w:val="multilevel"/>
    <w:tmpl w:val="FCC2603C"/>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2C987E7B"/>
    <w:multiLevelType w:val="singleLevel"/>
    <w:tmpl w:val="1D349876"/>
    <w:lvl w:ilvl="0">
      <w:start w:val="1"/>
      <w:numFmt w:val="decimal"/>
      <w:lvlText w:val="%1."/>
      <w:legacy w:legacy="1" w:legacySpace="0" w:legacyIndent="360"/>
      <w:lvlJc w:val="left"/>
      <w:pPr>
        <w:ind w:left="1080" w:hanging="360"/>
      </w:pPr>
    </w:lvl>
  </w:abstractNum>
  <w:abstractNum w:abstractNumId="118" w15:restartNumberingAfterBreak="0">
    <w:nsid w:val="2D7114D5"/>
    <w:multiLevelType w:val="hybridMultilevel"/>
    <w:tmpl w:val="E91A12BC"/>
    <w:lvl w:ilvl="0" w:tplc="CE1EE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E540703"/>
    <w:multiLevelType w:val="singleLevel"/>
    <w:tmpl w:val="E578D986"/>
    <w:lvl w:ilvl="0">
      <w:start w:val="1"/>
      <w:numFmt w:val="decimal"/>
      <w:lvlText w:val="%1."/>
      <w:legacy w:legacy="1" w:legacySpace="0" w:legacyIndent="360"/>
      <w:lvlJc w:val="left"/>
      <w:pPr>
        <w:ind w:left="2088" w:hanging="360"/>
      </w:pPr>
    </w:lvl>
  </w:abstractNum>
  <w:abstractNum w:abstractNumId="120" w15:restartNumberingAfterBreak="0">
    <w:nsid w:val="2E7C01B4"/>
    <w:multiLevelType w:val="hybridMultilevel"/>
    <w:tmpl w:val="06681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2E965F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2F3C3C1E"/>
    <w:multiLevelType w:val="hybridMultilevel"/>
    <w:tmpl w:val="85160378"/>
    <w:lvl w:ilvl="0" w:tplc="C12423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2F6A25A9"/>
    <w:multiLevelType w:val="multilevel"/>
    <w:tmpl w:val="41F812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4" w15:restartNumberingAfterBreak="0">
    <w:nsid w:val="2FC14B95"/>
    <w:multiLevelType w:val="hybridMultilevel"/>
    <w:tmpl w:val="F1C6E00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2FDF2ADE"/>
    <w:multiLevelType w:val="hybridMultilevel"/>
    <w:tmpl w:val="9FB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0945DB4"/>
    <w:multiLevelType w:val="hybridMultilevel"/>
    <w:tmpl w:val="F2F674FC"/>
    <w:lvl w:ilvl="0" w:tplc="FF669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15:restartNumberingAfterBreak="0">
    <w:nsid w:val="309B5A88"/>
    <w:multiLevelType w:val="hybridMultilevel"/>
    <w:tmpl w:val="58AE87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3179389D"/>
    <w:multiLevelType w:val="multilevel"/>
    <w:tmpl w:val="915E64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9" w15:restartNumberingAfterBreak="0">
    <w:nsid w:val="31F40A8A"/>
    <w:multiLevelType w:val="hybridMultilevel"/>
    <w:tmpl w:val="C4E293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321E53CA"/>
    <w:multiLevelType w:val="hybridMultilevel"/>
    <w:tmpl w:val="86D40942"/>
    <w:lvl w:ilvl="0" w:tplc="856E2BD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1" w15:restartNumberingAfterBreak="0">
    <w:nsid w:val="32B464D3"/>
    <w:multiLevelType w:val="hybridMultilevel"/>
    <w:tmpl w:val="9C003F50"/>
    <w:lvl w:ilvl="0" w:tplc="B04AA25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33587A00"/>
    <w:multiLevelType w:val="singleLevel"/>
    <w:tmpl w:val="1D349876"/>
    <w:lvl w:ilvl="0">
      <w:start w:val="1"/>
      <w:numFmt w:val="decimal"/>
      <w:lvlText w:val="%1."/>
      <w:legacy w:legacy="1" w:legacySpace="0" w:legacyIndent="360"/>
      <w:lvlJc w:val="left"/>
      <w:pPr>
        <w:ind w:left="648" w:hanging="360"/>
      </w:pPr>
    </w:lvl>
  </w:abstractNum>
  <w:abstractNum w:abstractNumId="133" w15:restartNumberingAfterBreak="0">
    <w:nsid w:val="336D1CED"/>
    <w:multiLevelType w:val="singleLevel"/>
    <w:tmpl w:val="1D349876"/>
    <w:lvl w:ilvl="0">
      <w:start w:val="1"/>
      <w:numFmt w:val="decimal"/>
      <w:lvlText w:val="%1."/>
      <w:legacy w:legacy="1" w:legacySpace="0" w:legacyIndent="360"/>
      <w:lvlJc w:val="left"/>
      <w:pPr>
        <w:ind w:left="936" w:hanging="360"/>
      </w:pPr>
    </w:lvl>
  </w:abstractNum>
  <w:abstractNum w:abstractNumId="134" w15:restartNumberingAfterBreak="0">
    <w:nsid w:val="338945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5" w15:restartNumberingAfterBreak="0">
    <w:nsid w:val="34805843"/>
    <w:multiLevelType w:val="hybridMultilevel"/>
    <w:tmpl w:val="B254EA0C"/>
    <w:lvl w:ilvl="0" w:tplc="107E0F6C">
      <w:start w:val="1"/>
      <w:numFmt w:val="decimal"/>
      <w:lvlText w:val="%1."/>
      <w:lvlJc w:val="left"/>
      <w:pPr>
        <w:tabs>
          <w:tab w:val="num" w:pos="360"/>
        </w:tabs>
        <w:ind w:left="360" w:hanging="360"/>
      </w:pPr>
      <w:rPr>
        <w:rFonts w:hint="default"/>
      </w:rPr>
    </w:lvl>
    <w:lvl w:ilvl="1" w:tplc="A58EDEF6">
      <w:start w:val="1"/>
      <w:numFmt w:val="decimal"/>
      <w:lvlText w:val="%2."/>
      <w:lvlJc w:val="left"/>
      <w:pPr>
        <w:tabs>
          <w:tab w:val="num" w:pos="1440"/>
        </w:tabs>
        <w:ind w:left="1440" w:hanging="360"/>
      </w:pPr>
      <w:rPr>
        <w:rFonts w:hint="default"/>
      </w:rPr>
    </w:lvl>
    <w:lvl w:ilvl="2" w:tplc="107E0F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52B71FF"/>
    <w:multiLevelType w:val="hybridMultilevel"/>
    <w:tmpl w:val="B102414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7" w15:restartNumberingAfterBreak="0">
    <w:nsid w:val="35565773"/>
    <w:multiLevelType w:val="singleLevel"/>
    <w:tmpl w:val="1D349876"/>
    <w:lvl w:ilvl="0">
      <w:start w:val="1"/>
      <w:numFmt w:val="decimal"/>
      <w:lvlText w:val="%1."/>
      <w:legacy w:legacy="1" w:legacySpace="0" w:legacyIndent="360"/>
      <w:lvlJc w:val="left"/>
      <w:pPr>
        <w:ind w:left="1512" w:hanging="360"/>
      </w:pPr>
    </w:lvl>
  </w:abstractNum>
  <w:abstractNum w:abstractNumId="138" w15:restartNumberingAfterBreak="0">
    <w:nsid w:val="356524D0"/>
    <w:multiLevelType w:val="hybridMultilevel"/>
    <w:tmpl w:val="939A0F76"/>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5677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3580258C"/>
    <w:multiLevelType w:val="hybridMultilevel"/>
    <w:tmpl w:val="89EC91C4"/>
    <w:lvl w:ilvl="0" w:tplc="BF688560">
      <w:start w:val="1"/>
      <w:numFmt w:val="bullet"/>
      <w:lvlText w:val=""/>
      <w:lvlJc w:val="left"/>
      <w:pPr>
        <w:tabs>
          <w:tab w:val="num" w:pos="36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35F77476"/>
    <w:multiLevelType w:val="multilevel"/>
    <w:tmpl w:val="E03604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2" w15:restartNumberingAfterBreak="0">
    <w:nsid w:val="365068C7"/>
    <w:multiLevelType w:val="multilevel"/>
    <w:tmpl w:val="BCE2DCA4"/>
    <w:lvl w:ilvl="0">
      <w:start w:val="1"/>
      <w:numFmt w:val="decimal"/>
      <w:lvlText w:val="%1."/>
      <w:lvlJc w:val="left"/>
      <w:pPr>
        <w:tabs>
          <w:tab w:val="num" w:pos="1440"/>
        </w:tabs>
        <w:ind w:left="1368" w:firstLine="72"/>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36BC7993"/>
    <w:multiLevelType w:val="hybridMultilevel"/>
    <w:tmpl w:val="8454F930"/>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4" w15:restartNumberingAfterBreak="0">
    <w:nsid w:val="36C26C8D"/>
    <w:multiLevelType w:val="singleLevel"/>
    <w:tmpl w:val="1D349876"/>
    <w:lvl w:ilvl="0">
      <w:start w:val="1"/>
      <w:numFmt w:val="decimal"/>
      <w:lvlText w:val="%1."/>
      <w:legacy w:legacy="1" w:legacySpace="0" w:legacyIndent="360"/>
      <w:lvlJc w:val="left"/>
      <w:pPr>
        <w:ind w:left="1656" w:hanging="360"/>
      </w:pPr>
    </w:lvl>
  </w:abstractNum>
  <w:abstractNum w:abstractNumId="145" w15:restartNumberingAfterBreak="0">
    <w:nsid w:val="36D9561B"/>
    <w:multiLevelType w:val="hybridMultilevel"/>
    <w:tmpl w:val="6B7E47DC"/>
    <w:lvl w:ilvl="0" w:tplc="696010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37224973"/>
    <w:multiLevelType w:val="multilevel"/>
    <w:tmpl w:val="E2B00E10"/>
    <w:lvl w:ilvl="0">
      <w:start w:val="1"/>
      <w:numFmt w:val="decimal"/>
      <w:lvlText w:val="%1."/>
      <w:lvlJc w:val="left"/>
      <w:pPr>
        <w:tabs>
          <w:tab w:val="num" w:pos="370"/>
        </w:tabs>
        <w:ind w:left="370" w:hanging="360"/>
      </w:p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47" w15:restartNumberingAfterBreak="0">
    <w:nsid w:val="37F6113F"/>
    <w:multiLevelType w:val="multilevel"/>
    <w:tmpl w:val="B7F4AD9C"/>
    <w:lvl w:ilvl="0">
      <w:start w:val="1"/>
      <w:numFmt w:val="bullet"/>
      <w:lvlText w:val=""/>
      <w:lvlJc w:val="left"/>
      <w:pPr>
        <w:tabs>
          <w:tab w:val="num" w:pos="108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8"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80F444D"/>
    <w:multiLevelType w:val="multilevel"/>
    <w:tmpl w:val="2926208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38195294"/>
    <w:multiLevelType w:val="hybridMultilevel"/>
    <w:tmpl w:val="A07E799C"/>
    <w:lvl w:ilvl="0" w:tplc="D504B066">
      <w:start w:val="1"/>
      <w:numFmt w:val="bullet"/>
      <w:lvlText w:val=""/>
      <w:lvlJc w:val="left"/>
      <w:pPr>
        <w:tabs>
          <w:tab w:val="num" w:pos="720"/>
        </w:tabs>
        <w:ind w:left="57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82B196E"/>
    <w:multiLevelType w:val="multilevel"/>
    <w:tmpl w:val="ABAC8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87F2247"/>
    <w:multiLevelType w:val="hybridMultilevel"/>
    <w:tmpl w:val="F1A299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3" w15:restartNumberingAfterBreak="0">
    <w:nsid w:val="38CE6E0D"/>
    <w:multiLevelType w:val="hybridMultilevel"/>
    <w:tmpl w:val="0074A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39593B60"/>
    <w:multiLevelType w:val="singleLevel"/>
    <w:tmpl w:val="E578D986"/>
    <w:lvl w:ilvl="0">
      <w:start w:val="1"/>
      <w:numFmt w:val="decimal"/>
      <w:lvlText w:val="%1."/>
      <w:legacy w:legacy="1" w:legacySpace="0" w:legacyIndent="360"/>
      <w:lvlJc w:val="left"/>
      <w:pPr>
        <w:ind w:left="2088" w:hanging="360"/>
      </w:pPr>
    </w:lvl>
  </w:abstractNum>
  <w:abstractNum w:abstractNumId="155" w15:restartNumberingAfterBreak="0">
    <w:nsid w:val="39732FE5"/>
    <w:multiLevelType w:val="hybridMultilevel"/>
    <w:tmpl w:val="22C8D9CE"/>
    <w:lvl w:ilvl="0" w:tplc="A97CAED2">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A8B1AF2"/>
    <w:multiLevelType w:val="hybridMultilevel"/>
    <w:tmpl w:val="4D46E6B4"/>
    <w:lvl w:ilvl="0" w:tplc="B96E5ADE">
      <w:start w:val="1"/>
      <w:numFmt w:val="decimal"/>
      <w:lvlText w:val="%1."/>
      <w:lvlJc w:val="left"/>
      <w:pPr>
        <w:tabs>
          <w:tab w:val="num" w:pos="1440"/>
        </w:tabs>
        <w:ind w:left="360" w:hanging="360"/>
      </w:pPr>
      <w:rPr>
        <w:rFonts w:hint="default"/>
      </w:rPr>
    </w:lvl>
    <w:lvl w:ilvl="1" w:tplc="5A0019BC">
      <w:start w:val="1"/>
      <w:numFmt w:val="bullet"/>
      <w:lvlText w:val=""/>
      <w:lvlJc w:val="left"/>
      <w:pPr>
        <w:tabs>
          <w:tab w:val="num" w:pos="1080"/>
        </w:tabs>
        <w:ind w:left="1080" w:hanging="36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3A8D672F"/>
    <w:multiLevelType w:val="singleLevel"/>
    <w:tmpl w:val="1D349876"/>
    <w:lvl w:ilvl="0">
      <w:start w:val="1"/>
      <w:numFmt w:val="decimal"/>
      <w:lvlText w:val="%1."/>
      <w:legacy w:legacy="1" w:legacySpace="0" w:legacyIndent="360"/>
      <w:lvlJc w:val="left"/>
      <w:pPr>
        <w:ind w:left="1080" w:hanging="360"/>
      </w:pPr>
    </w:lvl>
  </w:abstractNum>
  <w:abstractNum w:abstractNumId="158" w15:restartNumberingAfterBreak="0">
    <w:nsid w:val="3B6F6021"/>
    <w:multiLevelType w:val="hybridMultilevel"/>
    <w:tmpl w:val="FD86C782"/>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BB85412"/>
    <w:multiLevelType w:val="singleLevel"/>
    <w:tmpl w:val="1D349876"/>
    <w:lvl w:ilvl="0">
      <w:start w:val="1"/>
      <w:numFmt w:val="decimal"/>
      <w:lvlText w:val="%1."/>
      <w:legacy w:legacy="1" w:legacySpace="0" w:legacyIndent="360"/>
      <w:lvlJc w:val="left"/>
      <w:pPr>
        <w:ind w:left="648" w:hanging="360"/>
      </w:pPr>
    </w:lvl>
  </w:abstractNum>
  <w:abstractNum w:abstractNumId="160" w15:restartNumberingAfterBreak="0">
    <w:nsid w:val="3BF151D8"/>
    <w:multiLevelType w:val="multilevel"/>
    <w:tmpl w:val="70D2AE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3E2562C8"/>
    <w:multiLevelType w:val="hybridMultilevel"/>
    <w:tmpl w:val="93D28A28"/>
    <w:lvl w:ilvl="0" w:tplc="4858EE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3E266CCF"/>
    <w:multiLevelType w:val="multilevel"/>
    <w:tmpl w:val="FD88E0F4"/>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3E4C32A3"/>
    <w:multiLevelType w:val="multilevel"/>
    <w:tmpl w:val="F1A299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4" w15:restartNumberingAfterBreak="0">
    <w:nsid w:val="3EC431BC"/>
    <w:multiLevelType w:val="singleLevel"/>
    <w:tmpl w:val="E578D986"/>
    <w:lvl w:ilvl="0">
      <w:start w:val="1"/>
      <w:numFmt w:val="decimal"/>
      <w:lvlText w:val="%1."/>
      <w:legacy w:legacy="1" w:legacySpace="0" w:legacyIndent="360"/>
      <w:lvlJc w:val="left"/>
      <w:pPr>
        <w:ind w:left="1656" w:hanging="360"/>
      </w:pPr>
    </w:lvl>
  </w:abstractNum>
  <w:abstractNum w:abstractNumId="165" w15:restartNumberingAfterBreak="0">
    <w:nsid w:val="3F241BF2"/>
    <w:multiLevelType w:val="hybridMultilevel"/>
    <w:tmpl w:val="70D2AE3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3F5B397A"/>
    <w:multiLevelType w:val="singleLevel"/>
    <w:tmpl w:val="E578D986"/>
    <w:lvl w:ilvl="0">
      <w:start w:val="1"/>
      <w:numFmt w:val="decimal"/>
      <w:lvlText w:val="%1."/>
      <w:legacy w:legacy="1" w:legacySpace="0" w:legacyIndent="360"/>
      <w:lvlJc w:val="left"/>
      <w:pPr>
        <w:ind w:left="2088" w:hanging="360"/>
      </w:pPr>
    </w:lvl>
  </w:abstractNum>
  <w:abstractNum w:abstractNumId="167" w15:restartNumberingAfterBreak="0">
    <w:nsid w:val="3FB07F06"/>
    <w:multiLevelType w:val="hybridMultilevel"/>
    <w:tmpl w:val="3C1A1F4A"/>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68" w15:restartNumberingAfterBreak="0">
    <w:nsid w:val="3FD1797F"/>
    <w:multiLevelType w:val="hybridMultilevel"/>
    <w:tmpl w:val="C0C61F7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00074A6"/>
    <w:multiLevelType w:val="singleLevel"/>
    <w:tmpl w:val="1D349876"/>
    <w:lvl w:ilvl="0">
      <w:start w:val="1"/>
      <w:numFmt w:val="decimal"/>
      <w:lvlText w:val="%1."/>
      <w:legacy w:legacy="1" w:legacySpace="0" w:legacyIndent="360"/>
      <w:lvlJc w:val="left"/>
      <w:pPr>
        <w:ind w:left="1080" w:hanging="360"/>
      </w:pPr>
    </w:lvl>
  </w:abstractNum>
  <w:abstractNum w:abstractNumId="170" w15:restartNumberingAfterBreak="0">
    <w:nsid w:val="402B7EA1"/>
    <w:multiLevelType w:val="hybridMultilevel"/>
    <w:tmpl w:val="6B9A8982"/>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15:restartNumberingAfterBreak="0">
    <w:nsid w:val="40774731"/>
    <w:multiLevelType w:val="multilevel"/>
    <w:tmpl w:val="DD14D0C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40CF19B3"/>
    <w:multiLevelType w:val="hybridMultilevel"/>
    <w:tmpl w:val="42EA7440"/>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3" w15:restartNumberingAfterBreak="0">
    <w:nsid w:val="415050AD"/>
    <w:multiLevelType w:val="hybridMultilevel"/>
    <w:tmpl w:val="E976F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5" w15:restartNumberingAfterBreak="0">
    <w:nsid w:val="42C0070D"/>
    <w:multiLevelType w:val="singleLevel"/>
    <w:tmpl w:val="1D349876"/>
    <w:lvl w:ilvl="0">
      <w:start w:val="1"/>
      <w:numFmt w:val="decimal"/>
      <w:lvlText w:val="%1."/>
      <w:legacy w:legacy="1" w:legacySpace="0" w:legacyIndent="360"/>
      <w:lvlJc w:val="left"/>
      <w:pPr>
        <w:ind w:left="648" w:hanging="360"/>
      </w:pPr>
    </w:lvl>
  </w:abstractNum>
  <w:abstractNum w:abstractNumId="176" w15:restartNumberingAfterBreak="0">
    <w:nsid w:val="430C6DE1"/>
    <w:multiLevelType w:val="hybridMultilevel"/>
    <w:tmpl w:val="D8AE3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494228A"/>
    <w:multiLevelType w:val="multilevel"/>
    <w:tmpl w:val="81308C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9" w15:restartNumberingAfterBreak="0">
    <w:nsid w:val="45981FDA"/>
    <w:multiLevelType w:val="singleLevel"/>
    <w:tmpl w:val="1D349876"/>
    <w:lvl w:ilvl="0">
      <w:start w:val="1"/>
      <w:numFmt w:val="decimal"/>
      <w:lvlText w:val="%1."/>
      <w:legacy w:legacy="1" w:legacySpace="0" w:legacyIndent="360"/>
      <w:lvlJc w:val="left"/>
      <w:pPr>
        <w:ind w:left="1800" w:hanging="360"/>
      </w:pPr>
    </w:lvl>
  </w:abstractNum>
  <w:abstractNum w:abstractNumId="180" w15:restartNumberingAfterBreak="0">
    <w:nsid w:val="45F80762"/>
    <w:multiLevelType w:val="hybridMultilevel"/>
    <w:tmpl w:val="FE20D2F4"/>
    <w:lvl w:ilvl="0" w:tplc="0040D1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1" w15:restartNumberingAfterBreak="0">
    <w:nsid w:val="461837CA"/>
    <w:multiLevelType w:val="hybridMultilevel"/>
    <w:tmpl w:val="1DA83814"/>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2" w15:restartNumberingAfterBreak="0">
    <w:nsid w:val="46AB4E34"/>
    <w:multiLevelType w:val="hybridMultilevel"/>
    <w:tmpl w:val="4E3E15C8"/>
    <w:lvl w:ilvl="0" w:tplc="D974E258">
      <w:start w:val="1"/>
      <w:numFmt w:val="bullet"/>
      <w:lvlText w:val=""/>
      <w:lvlJc w:val="left"/>
      <w:pPr>
        <w:tabs>
          <w:tab w:val="num" w:pos="360"/>
        </w:tabs>
        <w:ind w:left="720" w:hanging="360"/>
      </w:pPr>
      <w:rPr>
        <w:rFonts w:ascii="Symbol" w:hAnsi="Symbol" w:hint="default"/>
      </w:rPr>
    </w:lvl>
    <w:lvl w:ilvl="1" w:tplc="CE1EE734">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3" w15:restartNumberingAfterBreak="0">
    <w:nsid w:val="46FA1E64"/>
    <w:multiLevelType w:val="multilevel"/>
    <w:tmpl w:val="D7AA52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5" w15:restartNumberingAfterBreak="0">
    <w:nsid w:val="47DC762B"/>
    <w:multiLevelType w:val="singleLevel"/>
    <w:tmpl w:val="1D349876"/>
    <w:lvl w:ilvl="0">
      <w:start w:val="1"/>
      <w:numFmt w:val="decimal"/>
      <w:lvlText w:val="%1."/>
      <w:legacy w:legacy="1" w:legacySpace="0" w:legacyIndent="360"/>
      <w:lvlJc w:val="left"/>
      <w:pPr>
        <w:ind w:left="1800" w:hanging="360"/>
      </w:pPr>
    </w:lvl>
  </w:abstractNum>
  <w:abstractNum w:abstractNumId="186" w15:restartNumberingAfterBreak="0">
    <w:nsid w:val="486E58FF"/>
    <w:multiLevelType w:val="singleLevel"/>
    <w:tmpl w:val="1D349876"/>
    <w:lvl w:ilvl="0">
      <w:start w:val="1"/>
      <w:numFmt w:val="decimal"/>
      <w:lvlText w:val="%1."/>
      <w:legacy w:legacy="1" w:legacySpace="0" w:legacyIndent="360"/>
      <w:lvlJc w:val="left"/>
      <w:pPr>
        <w:ind w:left="1080" w:hanging="360"/>
      </w:pPr>
    </w:lvl>
  </w:abstractNum>
  <w:abstractNum w:abstractNumId="187" w15:restartNumberingAfterBreak="0">
    <w:nsid w:val="491F799C"/>
    <w:multiLevelType w:val="hybridMultilevel"/>
    <w:tmpl w:val="485E94A4"/>
    <w:lvl w:ilvl="0" w:tplc="856E2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8" w15:restartNumberingAfterBreak="0">
    <w:nsid w:val="4AD346F7"/>
    <w:multiLevelType w:val="hybridMultilevel"/>
    <w:tmpl w:val="5684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4AE046B6"/>
    <w:multiLevelType w:val="hybridMultilevel"/>
    <w:tmpl w:val="143CB8A6"/>
    <w:lvl w:ilvl="0" w:tplc="856E2BD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AF5638C"/>
    <w:multiLevelType w:val="hybridMultilevel"/>
    <w:tmpl w:val="97D07664"/>
    <w:lvl w:ilvl="0" w:tplc="3CD0709E">
      <w:start w:val="1"/>
      <w:numFmt w:val="bullet"/>
      <w:lvlText w:val=""/>
      <w:lvlJc w:val="left"/>
      <w:pPr>
        <w:tabs>
          <w:tab w:val="num" w:pos="360"/>
        </w:tabs>
        <w:ind w:left="36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D6C69DD"/>
    <w:multiLevelType w:val="hybridMultilevel"/>
    <w:tmpl w:val="06589F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2" w15:restartNumberingAfterBreak="0">
    <w:nsid w:val="4D83588C"/>
    <w:multiLevelType w:val="hybridMultilevel"/>
    <w:tmpl w:val="0ED685DE"/>
    <w:lvl w:ilvl="0" w:tplc="3E98C3C6">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3" w15:restartNumberingAfterBreak="0">
    <w:nsid w:val="4D876BD8"/>
    <w:multiLevelType w:val="singleLevel"/>
    <w:tmpl w:val="1D349876"/>
    <w:lvl w:ilvl="0">
      <w:start w:val="1"/>
      <w:numFmt w:val="decimal"/>
      <w:lvlText w:val="%1."/>
      <w:legacy w:legacy="1" w:legacySpace="0" w:legacyIndent="360"/>
      <w:lvlJc w:val="left"/>
      <w:pPr>
        <w:ind w:left="1080" w:hanging="360"/>
      </w:pPr>
    </w:lvl>
  </w:abstractNum>
  <w:abstractNum w:abstractNumId="194" w15:restartNumberingAfterBreak="0">
    <w:nsid w:val="4DD93CD1"/>
    <w:multiLevelType w:val="singleLevel"/>
    <w:tmpl w:val="1D349876"/>
    <w:lvl w:ilvl="0">
      <w:start w:val="1"/>
      <w:numFmt w:val="decimal"/>
      <w:lvlText w:val="%1."/>
      <w:legacy w:legacy="1" w:legacySpace="0" w:legacyIndent="360"/>
      <w:lvlJc w:val="left"/>
      <w:pPr>
        <w:ind w:left="936" w:hanging="360"/>
      </w:pPr>
    </w:lvl>
  </w:abstractNum>
  <w:abstractNum w:abstractNumId="195" w15:restartNumberingAfterBreak="0">
    <w:nsid w:val="4E4D32EA"/>
    <w:multiLevelType w:val="hybridMultilevel"/>
    <w:tmpl w:val="4AD8B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4F4E2319"/>
    <w:multiLevelType w:val="singleLevel"/>
    <w:tmpl w:val="1D349876"/>
    <w:lvl w:ilvl="0">
      <w:start w:val="1"/>
      <w:numFmt w:val="decimal"/>
      <w:lvlText w:val="%1."/>
      <w:legacy w:legacy="1" w:legacySpace="0" w:legacyIndent="360"/>
      <w:lvlJc w:val="left"/>
      <w:pPr>
        <w:ind w:left="936" w:hanging="360"/>
      </w:pPr>
    </w:lvl>
  </w:abstractNum>
  <w:abstractNum w:abstractNumId="197" w15:restartNumberingAfterBreak="0">
    <w:nsid w:val="4F8E4B80"/>
    <w:multiLevelType w:val="hybridMultilevel"/>
    <w:tmpl w:val="E3EC969C"/>
    <w:lvl w:ilvl="0" w:tplc="D974E258">
      <w:start w:val="1"/>
      <w:numFmt w:val="bullet"/>
      <w:lvlText w:val=""/>
      <w:lvlJc w:val="left"/>
      <w:pPr>
        <w:tabs>
          <w:tab w:val="num" w:pos="36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4FCF709A"/>
    <w:multiLevelType w:val="hybridMultilevel"/>
    <w:tmpl w:val="34A4EC32"/>
    <w:lvl w:ilvl="0" w:tplc="46826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00767B6"/>
    <w:multiLevelType w:val="singleLevel"/>
    <w:tmpl w:val="1D349876"/>
    <w:lvl w:ilvl="0">
      <w:start w:val="1"/>
      <w:numFmt w:val="decimal"/>
      <w:lvlText w:val="%1."/>
      <w:legacy w:legacy="1" w:legacySpace="0" w:legacyIndent="360"/>
      <w:lvlJc w:val="left"/>
      <w:pPr>
        <w:ind w:left="1080" w:hanging="360"/>
      </w:pPr>
    </w:lvl>
  </w:abstractNum>
  <w:abstractNum w:abstractNumId="201" w15:restartNumberingAfterBreak="0">
    <w:nsid w:val="50396FF9"/>
    <w:multiLevelType w:val="hybridMultilevel"/>
    <w:tmpl w:val="F0E2C7EE"/>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2"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3" w15:restartNumberingAfterBreak="0">
    <w:nsid w:val="531E5ABA"/>
    <w:multiLevelType w:val="multilevel"/>
    <w:tmpl w:val="54DE38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4" w15:restartNumberingAfterBreak="0">
    <w:nsid w:val="53204C7F"/>
    <w:multiLevelType w:val="hybridMultilevel"/>
    <w:tmpl w:val="E32CA60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5" w15:restartNumberingAfterBreak="0">
    <w:nsid w:val="54C01AD7"/>
    <w:multiLevelType w:val="hybridMultilevel"/>
    <w:tmpl w:val="C96A9C1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5AA249A"/>
    <w:multiLevelType w:val="hybridMultilevel"/>
    <w:tmpl w:val="C510B2DC"/>
    <w:lvl w:ilvl="0" w:tplc="441C6626">
      <w:start w:val="2"/>
      <w:numFmt w:val="decimal"/>
      <w:lvlText w:val="%1."/>
      <w:lvlJc w:val="left"/>
      <w:pPr>
        <w:tabs>
          <w:tab w:val="num" w:pos="3920"/>
        </w:tabs>
        <w:ind w:left="3920" w:hanging="360"/>
      </w:pPr>
      <w:rPr>
        <w:rFonts w:hint="default"/>
      </w:rPr>
    </w:lvl>
    <w:lvl w:ilvl="1" w:tplc="04090019" w:tentative="1">
      <w:start w:val="1"/>
      <w:numFmt w:val="lowerLetter"/>
      <w:lvlText w:val="%2."/>
      <w:lvlJc w:val="left"/>
      <w:pPr>
        <w:tabs>
          <w:tab w:val="num" w:pos="5000"/>
        </w:tabs>
        <w:ind w:left="5000" w:hanging="360"/>
      </w:pPr>
    </w:lvl>
    <w:lvl w:ilvl="2" w:tplc="0409001B" w:tentative="1">
      <w:start w:val="1"/>
      <w:numFmt w:val="lowerRoman"/>
      <w:lvlText w:val="%3."/>
      <w:lvlJc w:val="right"/>
      <w:pPr>
        <w:tabs>
          <w:tab w:val="num" w:pos="5720"/>
        </w:tabs>
        <w:ind w:left="5720" w:hanging="180"/>
      </w:pPr>
    </w:lvl>
    <w:lvl w:ilvl="3" w:tplc="0409000F" w:tentative="1">
      <w:start w:val="1"/>
      <w:numFmt w:val="decimal"/>
      <w:lvlText w:val="%4."/>
      <w:lvlJc w:val="left"/>
      <w:pPr>
        <w:tabs>
          <w:tab w:val="num" w:pos="6440"/>
        </w:tabs>
        <w:ind w:left="6440" w:hanging="360"/>
      </w:pPr>
    </w:lvl>
    <w:lvl w:ilvl="4" w:tplc="04090019" w:tentative="1">
      <w:start w:val="1"/>
      <w:numFmt w:val="lowerLetter"/>
      <w:lvlText w:val="%5."/>
      <w:lvlJc w:val="left"/>
      <w:pPr>
        <w:tabs>
          <w:tab w:val="num" w:pos="7160"/>
        </w:tabs>
        <w:ind w:left="7160" w:hanging="360"/>
      </w:pPr>
    </w:lvl>
    <w:lvl w:ilvl="5" w:tplc="0409001B" w:tentative="1">
      <w:start w:val="1"/>
      <w:numFmt w:val="lowerRoman"/>
      <w:lvlText w:val="%6."/>
      <w:lvlJc w:val="right"/>
      <w:pPr>
        <w:tabs>
          <w:tab w:val="num" w:pos="7880"/>
        </w:tabs>
        <w:ind w:left="7880" w:hanging="180"/>
      </w:pPr>
    </w:lvl>
    <w:lvl w:ilvl="6" w:tplc="0409000F" w:tentative="1">
      <w:start w:val="1"/>
      <w:numFmt w:val="decimal"/>
      <w:lvlText w:val="%7."/>
      <w:lvlJc w:val="left"/>
      <w:pPr>
        <w:tabs>
          <w:tab w:val="num" w:pos="8600"/>
        </w:tabs>
        <w:ind w:left="8600" w:hanging="360"/>
      </w:pPr>
    </w:lvl>
    <w:lvl w:ilvl="7" w:tplc="04090019" w:tentative="1">
      <w:start w:val="1"/>
      <w:numFmt w:val="lowerLetter"/>
      <w:lvlText w:val="%8."/>
      <w:lvlJc w:val="left"/>
      <w:pPr>
        <w:tabs>
          <w:tab w:val="num" w:pos="9320"/>
        </w:tabs>
        <w:ind w:left="9320" w:hanging="360"/>
      </w:pPr>
    </w:lvl>
    <w:lvl w:ilvl="8" w:tplc="0409001B" w:tentative="1">
      <w:start w:val="1"/>
      <w:numFmt w:val="lowerRoman"/>
      <w:lvlText w:val="%9."/>
      <w:lvlJc w:val="right"/>
      <w:pPr>
        <w:tabs>
          <w:tab w:val="num" w:pos="10040"/>
        </w:tabs>
        <w:ind w:left="10040" w:hanging="180"/>
      </w:pPr>
    </w:lvl>
  </w:abstractNum>
  <w:abstractNum w:abstractNumId="207" w15:restartNumberingAfterBreak="0">
    <w:nsid w:val="561A681C"/>
    <w:multiLevelType w:val="hybridMultilevel"/>
    <w:tmpl w:val="775A2E04"/>
    <w:lvl w:ilvl="0" w:tplc="D8F018B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8" w15:restartNumberingAfterBreak="0">
    <w:nsid w:val="572D16DF"/>
    <w:multiLevelType w:val="hybridMultilevel"/>
    <w:tmpl w:val="E4AC2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9" w15:restartNumberingAfterBreak="0">
    <w:nsid w:val="59096D10"/>
    <w:multiLevelType w:val="hybridMultilevel"/>
    <w:tmpl w:val="B7F4AD9C"/>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0" w15:restartNumberingAfterBreak="0">
    <w:nsid w:val="5928297A"/>
    <w:multiLevelType w:val="hybridMultilevel"/>
    <w:tmpl w:val="D56E9842"/>
    <w:lvl w:ilvl="0" w:tplc="5224826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9420A97"/>
    <w:multiLevelType w:val="singleLevel"/>
    <w:tmpl w:val="053066CA"/>
    <w:lvl w:ilvl="0">
      <w:start w:val="1"/>
      <w:numFmt w:val="bullet"/>
      <w:lvlText w:val=""/>
      <w:lvlJc w:val="left"/>
      <w:pPr>
        <w:tabs>
          <w:tab w:val="num" w:pos="1440"/>
        </w:tabs>
        <w:ind w:left="1440" w:hanging="720"/>
      </w:pPr>
      <w:rPr>
        <w:rFonts w:ascii="Symbol" w:hAnsi="Symbol" w:hint="default"/>
        <w:sz w:val="16"/>
      </w:rPr>
    </w:lvl>
  </w:abstractNum>
  <w:abstractNum w:abstractNumId="212" w15:restartNumberingAfterBreak="0">
    <w:nsid w:val="596825D8"/>
    <w:multiLevelType w:val="hybridMultilevel"/>
    <w:tmpl w:val="08921F84"/>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3" w15:restartNumberingAfterBreak="0">
    <w:nsid w:val="5A287001"/>
    <w:multiLevelType w:val="multilevel"/>
    <w:tmpl w:val="D56E9842"/>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B9766AE"/>
    <w:multiLevelType w:val="hybridMultilevel"/>
    <w:tmpl w:val="D7AA52B6"/>
    <w:lvl w:ilvl="0" w:tplc="31562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C4048E7"/>
    <w:multiLevelType w:val="hybridMultilevel"/>
    <w:tmpl w:val="62FA994C"/>
    <w:lvl w:ilvl="0" w:tplc="4A7256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5C43523E"/>
    <w:multiLevelType w:val="hybridMultilevel"/>
    <w:tmpl w:val="BAC809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7" w15:restartNumberingAfterBreak="0">
    <w:nsid w:val="5E110E24"/>
    <w:multiLevelType w:val="hybridMultilevel"/>
    <w:tmpl w:val="55A4F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5F3A7447"/>
    <w:multiLevelType w:val="singleLevel"/>
    <w:tmpl w:val="1D349876"/>
    <w:lvl w:ilvl="0">
      <w:start w:val="1"/>
      <w:numFmt w:val="decimal"/>
      <w:lvlText w:val="%1."/>
      <w:legacy w:legacy="1" w:legacySpace="0" w:legacyIndent="360"/>
      <w:lvlJc w:val="left"/>
      <w:pPr>
        <w:ind w:left="648" w:hanging="360"/>
      </w:pPr>
    </w:lvl>
  </w:abstractNum>
  <w:abstractNum w:abstractNumId="219" w15:restartNumberingAfterBreak="0">
    <w:nsid w:val="5F4A7405"/>
    <w:multiLevelType w:val="singleLevel"/>
    <w:tmpl w:val="1D349876"/>
    <w:lvl w:ilvl="0">
      <w:start w:val="1"/>
      <w:numFmt w:val="decimal"/>
      <w:lvlText w:val="%1."/>
      <w:legacy w:legacy="1" w:legacySpace="0" w:legacyIndent="360"/>
      <w:lvlJc w:val="left"/>
      <w:pPr>
        <w:ind w:left="1800" w:hanging="360"/>
      </w:pPr>
    </w:lvl>
  </w:abstractNum>
  <w:abstractNum w:abstractNumId="220" w15:restartNumberingAfterBreak="0">
    <w:nsid w:val="5F85327C"/>
    <w:multiLevelType w:val="multilevel"/>
    <w:tmpl w:val="FB325C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5FAD3992"/>
    <w:multiLevelType w:val="singleLevel"/>
    <w:tmpl w:val="1D349876"/>
    <w:lvl w:ilvl="0">
      <w:start w:val="1"/>
      <w:numFmt w:val="decimal"/>
      <w:lvlText w:val="%1."/>
      <w:legacy w:legacy="1" w:legacySpace="0" w:legacyIndent="360"/>
      <w:lvlJc w:val="left"/>
      <w:pPr>
        <w:ind w:left="1512" w:hanging="360"/>
      </w:pPr>
    </w:lvl>
  </w:abstractNum>
  <w:abstractNum w:abstractNumId="222" w15:restartNumberingAfterBreak="0">
    <w:nsid w:val="6008529B"/>
    <w:multiLevelType w:val="multilevel"/>
    <w:tmpl w:val="A07E799C"/>
    <w:lvl w:ilvl="0">
      <w:start w:val="1"/>
      <w:numFmt w:val="bullet"/>
      <w:lvlText w:val=""/>
      <w:lvlJc w:val="left"/>
      <w:pPr>
        <w:tabs>
          <w:tab w:val="num" w:pos="720"/>
        </w:tabs>
        <w:ind w:left="57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0707FFB"/>
    <w:multiLevelType w:val="hybridMultilevel"/>
    <w:tmpl w:val="E794B7E6"/>
    <w:lvl w:ilvl="0" w:tplc="4252D7CE">
      <w:start w:val="1"/>
      <w:numFmt w:val="decimal"/>
      <w:lvlText w:val="%1."/>
      <w:lvlJc w:val="left"/>
      <w:pPr>
        <w:tabs>
          <w:tab w:val="num" w:pos="720"/>
        </w:tabs>
        <w:ind w:left="720" w:hanging="720"/>
      </w:pPr>
      <w:rPr>
        <w:rFonts w:hint="default"/>
      </w:rPr>
    </w:lvl>
    <w:lvl w:ilvl="1" w:tplc="5A0019BC">
      <w:start w:val="1"/>
      <w:numFmt w:val="bullet"/>
      <w:lvlText w:val=""/>
      <w:lvlJc w:val="left"/>
      <w:pPr>
        <w:tabs>
          <w:tab w:val="num" w:pos="1440"/>
        </w:tabs>
        <w:ind w:left="1440" w:hanging="360"/>
      </w:pPr>
      <w:rPr>
        <w:rFonts w:ascii="Symbol" w:hAnsi="Symbo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609B58EC"/>
    <w:multiLevelType w:val="hybridMultilevel"/>
    <w:tmpl w:val="8E247DB0"/>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0E33DAA"/>
    <w:multiLevelType w:val="hybridMultilevel"/>
    <w:tmpl w:val="60589FF4"/>
    <w:lvl w:ilvl="0" w:tplc="D974E258">
      <w:start w:val="1"/>
      <w:numFmt w:val="bullet"/>
      <w:lvlText w:val=""/>
      <w:lvlJc w:val="left"/>
      <w:pPr>
        <w:tabs>
          <w:tab w:val="num" w:pos="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6" w15:restartNumberingAfterBreak="0">
    <w:nsid w:val="611E001D"/>
    <w:multiLevelType w:val="multilevel"/>
    <w:tmpl w:val="D006233C"/>
    <w:lvl w:ilvl="0">
      <w:start w:val="1"/>
      <w:numFmt w:val="decimal"/>
      <w:lvlText w:val="%1."/>
      <w:lvlJc w:val="left"/>
      <w:pPr>
        <w:tabs>
          <w:tab w:val="num" w:pos="576"/>
        </w:tabs>
        <w:ind w:left="648" w:hanging="216"/>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15:restartNumberingAfterBreak="0">
    <w:nsid w:val="61A6775B"/>
    <w:multiLevelType w:val="hybridMultilevel"/>
    <w:tmpl w:val="7736B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8" w15:restartNumberingAfterBreak="0">
    <w:nsid w:val="61C332C3"/>
    <w:multiLevelType w:val="multilevel"/>
    <w:tmpl w:val="29FE3E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9" w15:restartNumberingAfterBreak="0">
    <w:nsid w:val="61E263C7"/>
    <w:multiLevelType w:val="multilevel"/>
    <w:tmpl w:val="40BCF94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61FF45A3"/>
    <w:multiLevelType w:val="hybridMultilevel"/>
    <w:tmpl w:val="7D5220D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1" w15:restartNumberingAfterBreak="0">
    <w:nsid w:val="628A1FEF"/>
    <w:multiLevelType w:val="singleLevel"/>
    <w:tmpl w:val="1D349876"/>
    <w:lvl w:ilvl="0">
      <w:start w:val="1"/>
      <w:numFmt w:val="decimal"/>
      <w:lvlText w:val="%1."/>
      <w:legacy w:legacy="1" w:legacySpace="0" w:legacyIndent="360"/>
      <w:lvlJc w:val="left"/>
      <w:pPr>
        <w:ind w:left="1080" w:hanging="360"/>
      </w:pPr>
    </w:lvl>
  </w:abstractNum>
  <w:abstractNum w:abstractNumId="232" w15:restartNumberingAfterBreak="0">
    <w:nsid w:val="62C035E4"/>
    <w:multiLevelType w:val="hybridMultilevel"/>
    <w:tmpl w:val="D1CC0C46"/>
    <w:lvl w:ilvl="0" w:tplc="CE1EE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3" w15:restartNumberingAfterBreak="0">
    <w:nsid w:val="63213F44"/>
    <w:multiLevelType w:val="hybridMultilevel"/>
    <w:tmpl w:val="84227860"/>
    <w:lvl w:ilvl="0" w:tplc="D974E25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4"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649902B1"/>
    <w:multiLevelType w:val="hybridMultilevel"/>
    <w:tmpl w:val="FB325C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652D3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655007E7"/>
    <w:multiLevelType w:val="hybridMultilevel"/>
    <w:tmpl w:val="1BB09D94"/>
    <w:lvl w:ilvl="0" w:tplc="F56E123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0462EF"/>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9" w15:restartNumberingAfterBreak="0">
    <w:nsid w:val="66447DB7"/>
    <w:multiLevelType w:val="hybridMultilevel"/>
    <w:tmpl w:val="63FA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6D13BBA"/>
    <w:multiLevelType w:val="hybridMultilevel"/>
    <w:tmpl w:val="13E0E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1" w15:restartNumberingAfterBreak="0">
    <w:nsid w:val="68095EBA"/>
    <w:multiLevelType w:val="hybridMultilevel"/>
    <w:tmpl w:val="7F4E41A0"/>
    <w:lvl w:ilvl="0" w:tplc="6EC059A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60"/>
        </w:tabs>
        <w:ind w:left="36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1800"/>
        </w:tabs>
        <w:ind w:left="1800" w:hanging="360"/>
      </w:pPr>
    </w:lvl>
    <w:lvl w:ilvl="8" w:tplc="0409001B" w:tentative="1">
      <w:start w:val="1"/>
      <w:numFmt w:val="lowerRoman"/>
      <w:lvlText w:val="%9."/>
      <w:lvlJc w:val="right"/>
      <w:pPr>
        <w:tabs>
          <w:tab w:val="num" w:pos="2520"/>
        </w:tabs>
        <w:ind w:left="2520" w:hanging="180"/>
      </w:pPr>
    </w:lvl>
  </w:abstractNum>
  <w:abstractNum w:abstractNumId="242" w15:restartNumberingAfterBreak="0">
    <w:nsid w:val="686124B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15:restartNumberingAfterBreak="0">
    <w:nsid w:val="688C1284"/>
    <w:multiLevelType w:val="hybridMultilevel"/>
    <w:tmpl w:val="484E4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9A4737A"/>
    <w:multiLevelType w:val="multilevel"/>
    <w:tmpl w:val="E3EC969C"/>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6" w15:restartNumberingAfterBreak="0">
    <w:nsid w:val="69DD1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69E84760"/>
    <w:multiLevelType w:val="singleLevel"/>
    <w:tmpl w:val="1D349876"/>
    <w:lvl w:ilvl="0">
      <w:start w:val="1"/>
      <w:numFmt w:val="decimal"/>
      <w:lvlText w:val="%1."/>
      <w:legacy w:legacy="1" w:legacySpace="0" w:legacyIndent="360"/>
      <w:lvlJc w:val="left"/>
      <w:pPr>
        <w:ind w:left="648" w:hanging="360"/>
      </w:pPr>
    </w:lvl>
  </w:abstractNum>
  <w:abstractNum w:abstractNumId="248" w15:restartNumberingAfterBreak="0">
    <w:nsid w:val="6B2C3375"/>
    <w:multiLevelType w:val="hybridMultilevel"/>
    <w:tmpl w:val="8CAAC53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9" w15:restartNumberingAfterBreak="0">
    <w:nsid w:val="6B5E41B9"/>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0" w15:restartNumberingAfterBreak="0">
    <w:nsid w:val="6BA2628C"/>
    <w:multiLevelType w:val="multilevel"/>
    <w:tmpl w:val="C510B2DC"/>
    <w:lvl w:ilvl="0">
      <w:start w:val="2"/>
      <w:numFmt w:val="decimal"/>
      <w:lvlText w:val="%1."/>
      <w:lvlJc w:val="left"/>
      <w:pPr>
        <w:tabs>
          <w:tab w:val="num" w:pos="3920"/>
        </w:tabs>
        <w:ind w:left="3920" w:hanging="360"/>
      </w:pPr>
      <w:rPr>
        <w:rFonts w:hint="default"/>
      </w:rPr>
    </w:lvl>
    <w:lvl w:ilvl="1">
      <w:start w:val="1"/>
      <w:numFmt w:val="lowerLetter"/>
      <w:lvlText w:val="%2."/>
      <w:lvlJc w:val="left"/>
      <w:pPr>
        <w:tabs>
          <w:tab w:val="num" w:pos="5000"/>
        </w:tabs>
        <w:ind w:left="5000" w:hanging="360"/>
      </w:pPr>
    </w:lvl>
    <w:lvl w:ilvl="2">
      <w:start w:val="1"/>
      <w:numFmt w:val="lowerRoman"/>
      <w:lvlText w:val="%3."/>
      <w:lvlJc w:val="right"/>
      <w:pPr>
        <w:tabs>
          <w:tab w:val="num" w:pos="5720"/>
        </w:tabs>
        <w:ind w:left="5720" w:hanging="180"/>
      </w:pPr>
    </w:lvl>
    <w:lvl w:ilvl="3">
      <w:start w:val="1"/>
      <w:numFmt w:val="decimal"/>
      <w:lvlText w:val="%4."/>
      <w:lvlJc w:val="left"/>
      <w:pPr>
        <w:tabs>
          <w:tab w:val="num" w:pos="6440"/>
        </w:tabs>
        <w:ind w:left="6440" w:hanging="360"/>
      </w:pPr>
    </w:lvl>
    <w:lvl w:ilvl="4">
      <w:start w:val="1"/>
      <w:numFmt w:val="lowerLetter"/>
      <w:lvlText w:val="%5."/>
      <w:lvlJc w:val="left"/>
      <w:pPr>
        <w:tabs>
          <w:tab w:val="num" w:pos="7160"/>
        </w:tabs>
        <w:ind w:left="7160" w:hanging="360"/>
      </w:pPr>
    </w:lvl>
    <w:lvl w:ilvl="5">
      <w:start w:val="1"/>
      <w:numFmt w:val="lowerRoman"/>
      <w:lvlText w:val="%6."/>
      <w:lvlJc w:val="right"/>
      <w:pPr>
        <w:tabs>
          <w:tab w:val="num" w:pos="7880"/>
        </w:tabs>
        <w:ind w:left="7880" w:hanging="180"/>
      </w:pPr>
    </w:lvl>
    <w:lvl w:ilvl="6">
      <w:start w:val="1"/>
      <w:numFmt w:val="decimal"/>
      <w:lvlText w:val="%7."/>
      <w:lvlJc w:val="left"/>
      <w:pPr>
        <w:tabs>
          <w:tab w:val="num" w:pos="8600"/>
        </w:tabs>
        <w:ind w:left="8600" w:hanging="360"/>
      </w:pPr>
    </w:lvl>
    <w:lvl w:ilvl="7">
      <w:start w:val="1"/>
      <w:numFmt w:val="lowerLetter"/>
      <w:lvlText w:val="%8."/>
      <w:lvlJc w:val="left"/>
      <w:pPr>
        <w:tabs>
          <w:tab w:val="num" w:pos="9320"/>
        </w:tabs>
        <w:ind w:left="9320" w:hanging="360"/>
      </w:pPr>
    </w:lvl>
    <w:lvl w:ilvl="8">
      <w:start w:val="1"/>
      <w:numFmt w:val="lowerRoman"/>
      <w:lvlText w:val="%9."/>
      <w:lvlJc w:val="right"/>
      <w:pPr>
        <w:tabs>
          <w:tab w:val="num" w:pos="10040"/>
        </w:tabs>
        <w:ind w:left="10040" w:hanging="180"/>
      </w:pPr>
    </w:lvl>
  </w:abstractNum>
  <w:abstractNum w:abstractNumId="251" w15:restartNumberingAfterBreak="0">
    <w:nsid w:val="6BE03CFE"/>
    <w:multiLevelType w:val="hybridMultilevel"/>
    <w:tmpl w:val="453C75B0"/>
    <w:lvl w:ilvl="0" w:tplc="9C6ECEB0">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3" w15:restartNumberingAfterBreak="0">
    <w:nsid w:val="6C6352A4"/>
    <w:multiLevelType w:val="singleLevel"/>
    <w:tmpl w:val="1D349876"/>
    <w:lvl w:ilvl="0">
      <w:start w:val="1"/>
      <w:numFmt w:val="decimal"/>
      <w:lvlText w:val="%1."/>
      <w:legacy w:legacy="1" w:legacySpace="0" w:legacyIndent="360"/>
      <w:lvlJc w:val="left"/>
      <w:pPr>
        <w:ind w:left="648" w:hanging="360"/>
      </w:pPr>
    </w:lvl>
  </w:abstractNum>
  <w:abstractNum w:abstractNumId="254"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5" w15:restartNumberingAfterBreak="0">
    <w:nsid w:val="6D6B694F"/>
    <w:multiLevelType w:val="singleLevel"/>
    <w:tmpl w:val="1D349876"/>
    <w:lvl w:ilvl="0">
      <w:start w:val="1"/>
      <w:numFmt w:val="decimal"/>
      <w:lvlText w:val="%1."/>
      <w:legacy w:legacy="1" w:legacySpace="0" w:legacyIndent="360"/>
      <w:lvlJc w:val="left"/>
      <w:pPr>
        <w:ind w:left="648" w:hanging="360"/>
      </w:pPr>
    </w:lvl>
  </w:abstractNum>
  <w:abstractNum w:abstractNumId="256" w15:restartNumberingAfterBreak="0">
    <w:nsid w:val="6DCF7366"/>
    <w:multiLevelType w:val="hybridMultilevel"/>
    <w:tmpl w:val="7F241B64"/>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57" w15:restartNumberingAfterBreak="0">
    <w:nsid w:val="6DD72EDD"/>
    <w:multiLevelType w:val="hybridMultilevel"/>
    <w:tmpl w:val="5622A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8" w15:restartNumberingAfterBreak="0">
    <w:nsid w:val="6EDB282B"/>
    <w:multiLevelType w:val="multilevel"/>
    <w:tmpl w:val="F31AD148"/>
    <w:lvl w:ilvl="0">
      <w:start w:val="1"/>
      <w:numFmt w:val="bullet"/>
      <w:lvlText w:val=""/>
      <w:lvlJc w:val="left"/>
      <w:pPr>
        <w:tabs>
          <w:tab w:val="num" w:pos="720"/>
        </w:tabs>
        <w:ind w:left="93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707F0708"/>
    <w:multiLevelType w:val="singleLevel"/>
    <w:tmpl w:val="E578D986"/>
    <w:lvl w:ilvl="0">
      <w:start w:val="1"/>
      <w:numFmt w:val="decimal"/>
      <w:lvlText w:val="%1."/>
      <w:legacy w:legacy="1" w:legacySpace="0" w:legacyIndent="360"/>
      <w:lvlJc w:val="left"/>
      <w:pPr>
        <w:ind w:left="2088" w:hanging="360"/>
      </w:pPr>
    </w:lvl>
  </w:abstractNum>
  <w:abstractNum w:abstractNumId="260" w15:restartNumberingAfterBreak="0">
    <w:nsid w:val="70AD7A92"/>
    <w:multiLevelType w:val="hybridMultilevel"/>
    <w:tmpl w:val="28A48E54"/>
    <w:lvl w:ilvl="0" w:tplc="D8F018B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1" w15:restartNumberingAfterBreak="0">
    <w:nsid w:val="70EF4A69"/>
    <w:multiLevelType w:val="hybridMultilevel"/>
    <w:tmpl w:val="189C7E2E"/>
    <w:lvl w:ilvl="0" w:tplc="2D28DA92">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70F359AA"/>
    <w:multiLevelType w:val="hybridMultilevel"/>
    <w:tmpl w:val="5C4429E6"/>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3081"/>
        </w:tabs>
        <w:ind w:left="3081" w:hanging="360"/>
      </w:pPr>
      <w:rPr>
        <w:rFonts w:ascii="Symbol" w:hAnsi="Symbol" w:hint="default"/>
      </w:rPr>
    </w:lvl>
    <w:lvl w:ilvl="2" w:tplc="04090005" w:tentative="1">
      <w:start w:val="1"/>
      <w:numFmt w:val="bullet"/>
      <w:lvlText w:val=""/>
      <w:lvlJc w:val="left"/>
      <w:pPr>
        <w:tabs>
          <w:tab w:val="num" w:pos="3801"/>
        </w:tabs>
        <w:ind w:left="3801" w:hanging="360"/>
      </w:pPr>
      <w:rPr>
        <w:rFonts w:ascii="Wingdings" w:hAnsi="Wingdings" w:hint="default"/>
      </w:rPr>
    </w:lvl>
    <w:lvl w:ilvl="3" w:tplc="04090001" w:tentative="1">
      <w:start w:val="1"/>
      <w:numFmt w:val="bullet"/>
      <w:lvlText w:val=""/>
      <w:lvlJc w:val="left"/>
      <w:pPr>
        <w:tabs>
          <w:tab w:val="num" w:pos="4521"/>
        </w:tabs>
        <w:ind w:left="4521" w:hanging="360"/>
      </w:pPr>
      <w:rPr>
        <w:rFonts w:ascii="Symbol" w:hAnsi="Symbol" w:hint="default"/>
      </w:rPr>
    </w:lvl>
    <w:lvl w:ilvl="4" w:tplc="04090003" w:tentative="1">
      <w:start w:val="1"/>
      <w:numFmt w:val="bullet"/>
      <w:lvlText w:val="o"/>
      <w:lvlJc w:val="left"/>
      <w:pPr>
        <w:tabs>
          <w:tab w:val="num" w:pos="5241"/>
        </w:tabs>
        <w:ind w:left="5241" w:hanging="360"/>
      </w:pPr>
      <w:rPr>
        <w:rFonts w:ascii="Courier New" w:hAnsi="Courier New" w:cs="Courier New" w:hint="default"/>
      </w:rPr>
    </w:lvl>
    <w:lvl w:ilvl="5" w:tplc="04090005" w:tentative="1">
      <w:start w:val="1"/>
      <w:numFmt w:val="bullet"/>
      <w:lvlText w:val=""/>
      <w:lvlJc w:val="left"/>
      <w:pPr>
        <w:tabs>
          <w:tab w:val="num" w:pos="5961"/>
        </w:tabs>
        <w:ind w:left="5961" w:hanging="360"/>
      </w:pPr>
      <w:rPr>
        <w:rFonts w:ascii="Wingdings" w:hAnsi="Wingdings" w:hint="default"/>
      </w:rPr>
    </w:lvl>
    <w:lvl w:ilvl="6" w:tplc="04090001" w:tentative="1">
      <w:start w:val="1"/>
      <w:numFmt w:val="bullet"/>
      <w:lvlText w:val=""/>
      <w:lvlJc w:val="left"/>
      <w:pPr>
        <w:tabs>
          <w:tab w:val="num" w:pos="6681"/>
        </w:tabs>
        <w:ind w:left="6681" w:hanging="360"/>
      </w:pPr>
      <w:rPr>
        <w:rFonts w:ascii="Symbol" w:hAnsi="Symbol" w:hint="default"/>
      </w:rPr>
    </w:lvl>
    <w:lvl w:ilvl="7" w:tplc="04090003" w:tentative="1">
      <w:start w:val="1"/>
      <w:numFmt w:val="bullet"/>
      <w:lvlText w:val="o"/>
      <w:lvlJc w:val="left"/>
      <w:pPr>
        <w:tabs>
          <w:tab w:val="num" w:pos="7401"/>
        </w:tabs>
        <w:ind w:left="7401" w:hanging="360"/>
      </w:pPr>
      <w:rPr>
        <w:rFonts w:ascii="Courier New" w:hAnsi="Courier New" w:cs="Courier New" w:hint="default"/>
      </w:rPr>
    </w:lvl>
    <w:lvl w:ilvl="8" w:tplc="04090005" w:tentative="1">
      <w:start w:val="1"/>
      <w:numFmt w:val="bullet"/>
      <w:lvlText w:val=""/>
      <w:lvlJc w:val="left"/>
      <w:pPr>
        <w:tabs>
          <w:tab w:val="num" w:pos="8121"/>
        </w:tabs>
        <w:ind w:left="8121" w:hanging="360"/>
      </w:pPr>
      <w:rPr>
        <w:rFonts w:ascii="Wingdings" w:hAnsi="Wingdings" w:hint="default"/>
      </w:rPr>
    </w:lvl>
  </w:abstractNum>
  <w:abstractNum w:abstractNumId="263" w15:restartNumberingAfterBreak="0">
    <w:nsid w:val="72E925F0"/>
    <w:multiLevelType w:val="singleLevel"/>
    <w:tmpl w:val="1D349876"/>
    <w:lvl w:ilvl="0">
      <w:start w:val="1"/>
      <w:numFmt w:val="decimal"/>
      <w:lvlText w:val="%1."/>
      <w:legacy w:legacy="1" w:legacySpace="0" w:legacyIndent="360"/>
      <w:lvlJc w:val="left"/>
      <w:pPr>
        <w:ind w:left="1080" w:hanging="360"/>
      </w:pPr>
    </w:lvl>
  </w:abstractNum>
  <w:abstractNum w:abstractNumId="264" w15:restartNumberingAfterBreak="0">
    <w:nsid w:val="73472D6B"/>
    <w:multiLevelType w:val="hybridMultilevel"/>
    <w:tmpl w:val="A16C3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5" w15:restartNumberingAfterBreak="0">
    <w:nsid w:val="73A42C2B"/>
    <w:multiLevelType w:val="multilevel"/>
    <w:tmpl w:val="F09E8EB2"/>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74220EAE"/>
    <w:multiLevelType w:val="hybridMultilevel"/>
    <w:tmpl w:val="A662A74E"/>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46A5F6B"/>
    <w:multiLevelType w:val="hybridMultilevel"/>
    <w:tmpl w:val="C9BE11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8" w15:restartNumberingAfterBreak="0">
    <w:nsid w:val="7490006F"/>
    <w:multiLevelType w:val="hybridMultilevel"/>
    <w:tmpl w:val="A0EAC4BE"/>
    <w:lvl w:ilvl="0" w:tplc="5380B7C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75BE5E4E"/>
    <w:multiLevelType w:val="hybridMultilevel"/>
    <w:tmpl w:val="5BB24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0" w15:restartNumberingAfterBreak="0">
    <w:nsid w:val="75C319D1"/>
    <w:multiLevelType w:val="singleLevel"/>
    <w:tmpl w:val="1D349876"/>
    <w:lvl w:ilvl="0">
      <w:start w:val="1"/>
      <w:numFmt w:val="decimal"/>
      <w:lvlText w:val="%1."/>
      <w:legacy w:legacy="1" w:legacySpace="0" w:legacyIndent="360"/>
      <w:lvlJc w:val="left"/>
      <w:pPr>
        <w:ind w:left="1512" w:hanging="360"/>
      </w:pPr>
    </w:lvl>
  </w:abstractNum>
  <w:abstractNum w:abstractNumId="271"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2" w15:restartNumberingAfterBreak="0">
    <w:nsid w:val="76020410"/>
    <w:multiLevelType w:val="hybridMultilevel"/>
    <w:tmpl w:val="F62ED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76416AEE"/>
    <w:multiLevelType w:val="hybridMultilevel"/>
    <w:tmpl w:val="01543AD6"/>
    <w:lvl w:ilvl="0" w:tplc="8B1AC9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764B7FD4"/>
    <w:multiLevelType w:val="hybridMultilevel"/>
    <w:tmpl w:val="7C5A2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76765BB8"/>
    <w:multiLevelType w:val="multilevel"/>
    <w:tmpl w:val="4FCEE39C"/>
    <w:lvl w:ilvl="0">
      <w:start w:val="1"/>
      <w:numFmt w:val="decimal"/>
      <w:lvlText w:val="%1."/>
      <w:lvlJc w:val="left"/>
      <w:pPr>
        <w:tabs>
          <w:tab w:val="num" w:pos="1080"/>
        </w:tabs>
        <w:ind w:left="722" w:hanging="2"/>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276" w15:restartNumberingAfterBreak="0">
    <w:nsid w:val="769455A6"/>
    <w:multiLevelType w:val="hybridMultilevel"/>
    <w:tmpl w:val="3508CF20"/>
    <w:lvl w:ilvl="0" w:tplc="D8F018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77263381"/>
    <w:multiLevelType w:val="multilevel"/>
    <w:tmpl w:val="22C8D9C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8" w15:restartNumberingAfterBreak="0">
    <w:nsid w:val="77AE1437"/>
    <w:multiLevelType w:val="singleLevel"/>
    <w:tmpl w:val="0409000F"/>
    <w:lvl w:ilvl="0">
      <w:start w:val="1"/>
      <w:numFmt w:val="decimal"/>
      <w:lvlText w:val="%1."/>
      <w:lvlJc w:val="left"/>
      <w:pPr>
        <w:tabs>
          <w:tab w:val="num" w:pos="360"/>
        </w:tabs>
        <w:ind w:left="360" w:hanging="360"/>
      </w:pPr>
    </w:lvl>
  </w:abstractNum>
  <w:abstractNum w:abstractNumId="279" w15:restartNumberingAfterBreak="0">
    <w:nsid w:val="78FA63F1"/>
    <w:multiLevelType w:val="hybridMultilevel"/>
    <w:tmpl w:val="9CE2096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0" w15:restartNumberingAfterBreak="0">
    <w:nsid w:val="797675CA"/>
    <w:multiLevelType w:val="multilevel"/>
    <w:tmpl w:val="453C75B0"/>
    <w:lvl w:ilvl="0">
      <w:start w:val="2"/>
      <w:numFmt w:val="decimal"/>
      <w:lvlText w:val="%1."/>
      <w:lvlJc w:val="left"/>
      <w:pPr>
        <w:tabs>
          <w:tab w:val="num" w:pos="108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7AF553C6"/>
    <w:multiLevelType w:val="hybridMultilevel"/>
    <w:tmpl w:val="408498C2"/>
    <w:lvl w:ilvl="0" w:tplc="27F0686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2" w15:restartNumberingAfterBreak="0">
    <w:nsid w:val="7B177F7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283" w15:restartNumberingAfterBreak="0">
    <w:nsid w:val="7B6220BF"/>
    <w:multiLevelType w:val="singleLevel"/>
    <w:tmpl w:val="1D349876"/>
    <w:lvl w:ilvl="0">
      <w:start w:val="1"/>
      <w:numFmt w:val="decimal"/>
      <w:lvlText w:val="%1."/>
      <w:legacy w:legacy="1" w:legacySpace="0" w:legacyIndent="360"/>
      <w:lvlJc w:val="left"/>
      <w:pPr>
        <w:ind w:left="1800" w:hanging="360"/>
      </w:pPr>
    </w:lvl>
  </w:abstractNum>
  <w:abstractNum w:abstractNumId="284" w15:restartNumberingAfterBreak="0">
    <w:nsid w:val="7BAE138E"/>
    <w:multiLevelType w:val="hybridMultilevel"/>
    <w:tmpl w:val="E116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5" w15:restartNumberingAfterBreak="0">
    <w:nsid w:val="7C24513A"/>
    <w:multiLevelType w:val="hybridMultilevel"/>
    <w:tmpl w:val="C1DA76DE"/>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6" w15:restartNumberingAfterBreak="0">
    <w:nsid w:val="7C4A6742"/>
    <w:multiLevelType w:val="singleLevel"/>
    <w:tmpl w:val="1D349876"/>
    <w:lvl w:ilvl="0">
      <w:start w:val="1"/>
      <w:numFmt w:val="decimal"/>
      <w:lvlText w:val="%1."/>
      <w:legacy w:legacy="1" w:legacySpace="0" w:legacyIndent="360"/>
      <w:lvlJc w:val="left"/>
      <w:pPr>
        <w:ind w:left="1224" w:hanging="360"/>
      </w:pPr>
    </w:lvl>
  </w:abstractNum>
  <w:abstractNum w:abstractNumId="287" w15:restartNumberingAfterBreak="0">
    <w:nsid w:val="7CF46C4B"/>
    <w:multiLevelType w:val="singleLevel"/>
    <w:tmpl w:val="DCE83C9C"/>
    <w:lvl w:ilvl="0">
      <w:start w:val="1"/>
      <w:numFmt w:val="bullet"/>
      <w:lvlText w:val=""/>
      <w:lvlJc w:val="left"/>
      <w:pPr>
        <w:tabs>
          <w:tab w:val="num" w:pos="864"/>
        </w:tabs>
        <w:ind w:left="864" w:hanging="288"/>
      </w:pPr>
      <w:rPr>
        <w:rFonts w:ascii="Symbol" w:hAnsi="Symbol" w:hint="default"/>
        <w:sz w:val="16"/>
      </w:rPr>
    </w:lvl>
  </w:abstractNum>
  <w:abstractNum w:abstractNumId="288" w15:restartNumberingAfterBreak="0">
    <w:nsid w:val="7CFD51E5"/>
    <w:multiLevelType w:val="singleLevel"/>
    <w:tmpl w:val="F94EC8C2"/>
    <w:lvl w:ilvl="0">
      <w:start w:val="1"/>
      <w:numFmt w:val="decimal"/>
      <w:lvlText w:val="%1."/>
      <w:legacy w:legacy="1" w:legacySpace="0" w:legacyIndent="720"/>
      <w:lvlJc w:val="left"/>
      <w:pPr>
        <w:ind w:left="720" w:hanging="720"/>
      </w:pPr>
      <w:rPr>
        <w:rFonts w:ascii="Times" w:hAnsi="Times" w:hint="default"/>
        <w:sz w:val="24"/>
      </w:rPr>
    </w:lvl>
  </w:abstractNum>
  <w:abstractNum w:abstractNumId="289" w15:restartNumberingAfterBreak="0">
    <w:nsid w:val="7D161078"/>
    <w:multiLevelType w:val="hybridMultilevel"/>
    <w:tmpl w:val="B21AFE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7F6A4D9B"/>
    <w:multiLevelType w:val="multilevel"/>
    <w:tmpl w:val="6D30368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1" w15:restartNumberingAfterBreak="0">
    <w:nsid w:val="7F95476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153375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063547">
    <w:abstractNumId w:val="10"/>
    <w:lvlOverride w:ilvl="0">
      <w:lvl w:ilvl="0">
        <w:start w:val="1"/>
        <w:numFmt w:val="bullet"/>
        <w:lvlText w:val=""/>
        <w:legacy w:legacy="1" w:legacySpace="0" w:legacyIndent="360"/>
        <w:lvlJc w:val="left"/>
        <w:pPr>
          <w:ind w:left="1080" w:hanging="360"/>
        </w:pPr>
        <w:rPr>
          <w:rFonts w:ascii="Symbol" w:hAnsi="Symbol" w:hint="default"/>
          <w:sz w:val="12"/>
        </w:rPr>
      </w:lvl>
    </w:lvlOverride>
  </w:num>
  <w:num w:numId="3" w16cid:durableId="980118248">
    <w:abstractNumId w:val="134"/>
  </w:num>
  <w:num w:numId="4" w16cid:durableId="838154089">
    <w:abstractNumId w:val="139"/>
  </w:num>
  <w:num w:numId="5" w16cid:durableId="1694572839">
    <w:abstractNumId w:val="282"/>
  </w:num>
  <w:num w:numId="6" w16cid:durableId="1884905744">
    <w:abstractNumId w:val="21"/>
  </w:num>
  <w:num w:numId="7" w16cid:durableId="316344474">
    <w:abstractNumId w:val="236"/>
  </w:num>
  <w:num w:numId="8" w16cid:durableId="1441879634">
    <w:abstractNumId w:val="284"/>
  </w:num>
  <w:num w:numId="9" w16cid:durableId="1585339500">
    <w:abstractNumId w:val="99"/>
  </w:num>
  <w:num w:numId="10" w16cid:durableId="1844737954">
    <w:abstractNumId w:val="10"/>
    <w:lvlOverride w:ilvl="0">
      <w:lvl w:ilvl="0">
        <w:start w:val="1"/>
        <w:numFmt w:val="bullet"/>
        <w:lvlText w:val=""/>
        <w:legacy w:legacy="1" w:legacySpace="0" w:legacyIndent="720"/>
        <w:lvlJc w:val="left"/>
        <w:pPr>
          <w:ind w:left="720" w:hanging="720"/>
        </w:pPr>
        <w:rPr>
          <w:rFonts w:ascii="Symbol" w:hAnsi="Symbol" w:hint="default"/>
          <w:sz w:val="12"/>
        </w:rPr>
      </w:lvl>
    </w:lvlOverride>
  </w:num>
  <w:num w:numId="11" w16cid:durableId="724138064">
    <w:abstractNumId w:val="77"/>
  </w:num>
  <w:num w:numId="12" w16cid:durableId="895699695">
    <w:abstractNumId w:val="287"/>
  </w:num>
  <w:num w:numId="13" w16cid:durableId="1338196233">
    <w:abstractNumId w:val="211"/>
  </w:num>
  <w:num w:numId="14" w16cid:durableId="611516511">
    <w:abstractNumId w:val="288"/>
  </w:num>
  <w:num w:numId="15" w16cid:durableId="1836335187">
    <w:abstractNumId w:val="200"/>
  </w:num>
  <w:num w:numId="16" w16cid:durableId="434058191">
    <w:abstractNumId w:val="117"/>
  </w:num>
  <w:num w:numId="17" w16cid:durableId="1092972530">
    <w:abstractNumId w:val="102"/>
  </w:num>
  <w:num w:numId="18" w16cid:durableId="235408518">
    <w:abstractNumId w:val="132"/>
  </w:num>
  <w:num w:numId="19" w16cid:durableId="1348942211">
    <w:abstractNumId w:val="247"/>
  </w:num>
  <w:num w:numId="20" w16cid:durableId="1991590596">
    <w:abstractNumId w:val="175"/>
  </w:num>
  <w:num w:numId="21" w16cid:durableId="985621931">
    <w:abstractNumId w:val="159"/>
  </w:num>
  <w:num w:numId="22" w16cid:durableId="153571935">
    <w:abstractNumId w:val="255"/>
  </w:num>
  <w:num w:numId="23" w16cid:durableId="232081866">
    <w:abstractNumId w:val="37"/>
  </w:num>
  <w:num w:numId="24" w16cid:durableId="244148925">
    <w:abstractNumId w:val="253"/>
  </w:num>
  <w:num w:numId="25" w16cid:durableId="1850756949">
    <w:abstractNumId w:val="218"/>
  </w:num>
  <w:num w:numId="26" w16cid:durableId="429276337">
    <w:abstractNumId w:val="34"/>
  </w:num>
  <w:num w:numId="27" w16cid:durableId="502864198">
    <w:abstractNumId w:val="219"/>
  </w:num>
  <w:num w:numId="28" w16cid:durableId="1219245909">
    <w:abstractNumId w:val="63"/>
  </w:num>
  <w:num w:numId="29" w16cid:durableId="850680048">
    <w:abstractNumId w:val="185"/>
  </w:num>
  <w:num w:numId="30" w16cid:durableId="1537891445">
    <w:abstractNumId w:val="196"/>
  </w:num>
  <w:num w:numId="31" w16cid:durableId="657920098">
    <w:abstractNumId w:val="194"/>
  </w:num>
  <w:num w:numId="32" w16cid:durableId="1279336067">
    <w:abstractNumId w:val="133"/>
  </w:num>
  <w:num w:numId="33" w16cid:durableId="1979797033">
    <w:abstractNumId w:val="89"/>
  </w:num>
  <w:num w:numId="34" w16cid:durableId="1099449648">
    <w:abstractNumId w:val="286"/>
  </w:num>
  <w:num w:numId="35" w16cid:durableId="1069378394">
    <w:abstractNumId w:val="45"/>
  </w:num>
  <w:num w:numId="36" w16cid:durableId="2040157301">
    <w:abstractNumId w:val="97"/>
  </w:num>
  <w:num w:numId="37" w16cid:durableId="2000570570">
    <w:abstractNumId w:val="52"/>
  </w:num>
  <w:num w:numId="38" w16cid:durableId="1369603509">
    <w:abstractNumId w:val="157"/>
  </w:num>
  <w:num w:numId="39" w16cid:durableId="1606116233">
    <w:abstractNumId w:val="231"/>
  </w:num>
  <w:num w:numId="40" w16cid:durableId="479032794">
    <w:abstractNumId w:val="20"/>
  </w:num>
  <w:num w:numId="41" w16cid:durableId="109008188">
    <w:abstractNumId w:val="14"/>
  </w:num>
  <w:num w:numId="42" w16cid:durableId="2110392082">
    <w:abstractNumId w:val="193"/>
  </w:num>
  <w:num w:numId="43" w16cid:durableId="1273123991">
    <w:abstractNumId w:val="186"/>
  </w:num>
  <w:num w:numId="44" w16cid:durableId="1021472145">
    <w:abstractNumId w:val="234"/>
  </w:num>
  <w:num w:numId="45" w16cid:durableId="458182309">
    <w:abstractNumId w:val="80"/>
  </w:num>
  <w:num w:numId="46" w16cid:durableId="638727407">
    <w:abstractNumId w:val="179"/>
  </w:num>
  <w:num w:numId="47" w16cid:durableId="928387959">
    <w:abstractNumId w:val="83"/>
  </w:num>
  <w:num w:numId="48" w16cid:durableId="1888300664">
    <w:abstractNumId w:val="263"/>
  </w:num>
  <w:num w:numId="49" w16cid:durableId="1426343263">
    <w:abstractNumId w:val="169"/>
  </w:num>
  <w:num w:numId="50" w16cid:durableId="352347212">
    <w:abstractNumId w:val="59"/>
  </w:num>
  <w:num w:numId="51" w16cid:durableId="455147760">
    <w:abstractNumId w:val="95"/>
  </w:num>
  <w:num w:numId="52" w16cid:durableId="758715071">
    <w:abstractNumId w:val="142"/>
  </w:num>
  <w:num w:numId="53" w16cid:durableId="1954633421">
    <w:abstractNumId w:val="68"/>
  </w:num>
  <w:num w:numId="54" w16cid:durableId="284849660">
    <w:abstractNumId w:val="283"/>
  </w:num>
  <w:num w:numId="55" w16cid:durableId="1620915713">
    <w:abstractNumId w:val="270"/>
  </w:num>
  <w:num w:numId="56" w16cid:durableId="1629553963">
    <w:abstractNumId w:val="61"/>
  </w:num>
  <w:num w:numId="57" w16cid:durableId="996033132">
    <w:abstractNumId w:val="87"/>
  </w:num>
  <w:num w:numId="58" w16cid:durableId="402340495">
    <w:abstractNumId w:val="137"/>
  </w:num>
  <w:num w:numId="59" w16cid:durableId="795946393">
    <w:abstractNumId w:val="62"/>
  </w:num>
  <w:num w:numId="60" w16cid:durableId="141703721">
    <w:abstractNumId w:val="221"/>
  </w:num>
  <w:num w:numId="61" w16cid:durableId="567615180">
    <w:abstractNumId w:val="53"/>
  </w:num>
  <w:num w:numId="62" w16cid:durableId="798187159">
    <w:abstractNumId w:val="100"/>
  </w:num>
  <w:num w:numId="63" w16cid:durableId="164244047">
    <w:abstractNumId w:val="144"/>
  </w:num>
  <w:num w:numId="64" w16cid:durableId="1237058016">
    <w:abstractNumId w:val="26"/>
  </w:num>
  <w:num w:numId="65" w16cid:durableId="866600428">
    <w:abstractNumId w:val="96"/>
  </w:num>
  <w:num w:numId="66" w16cid:durableId="95752998">
    <w:abstractNumId w:val="85"/>
  </w:num>
  <w:num w:numId="67" w16cid:durableId="1397314300">
    <w:abstractNumId w:val="9"/>
  </w:num>
  <w:num w:numId="68" w16cid:durableId="1082605445">
    <w:abstractNumId w:val="7"/>
  </w:num>
  <w:num w:numId="69" w16cid:durableId="238100432">
    <w:abstractNumId w:val="6"/>
  </w:num>
  <w:num w:numId="70" w16cid:durableId="1341203731">
    <w:abstractNumId w:val="5"/>
  </w:num>
  <w:num w:numId="71" w16cid:durableId="109516950">
    <w:abstractNumId w:val="4"/>
  </w:num>
  <w:num w:numId="72" w16cid:durableId="1428042916">
    <w:abstractNumId w:val="8"/>
  </w:num>
  <w:num w:numId="73" w16cid:durableId="71970729">
    <w:abstractNumId w:val="3"/>
  </w:num>
  <w:num w:numId="74" w16cid:durableId="1357272303">
    <w:abstractNumId w:val="2"/>
  </w:num>
  <w:num w:numId="75" w16cid:durableId="539325060">
    <w:abstractNumId w:val="1"/>
  </w:num>
  <w:num w:numId="76" w16cid:durableId="1313826424">
    <w:abstractNumId w:val="0"/>
  </w:num>
  <w:num w:numId="77" w16cid:durableId="299113083">
    <w:abstractNumId w:val="71"/>
  </w:num>
  <w:num w:numId="78" w16cid:durableId="240456646">
    <w:abstractNumId w:val="226"/>
  </w:num>
  <w:num w:numId="79" w16cid:durableId="723068374">
    <w:abstractNumId w:val="29"/>
  </w:num>
  <w:num w:numId="80" w16cid:durableId="1037510333">
    <w:abstractNumId w:val="28"/>
  </w:num>
  <w:num w:numId="81" w16cid:durableId="1098404967">
    <w:abstractNumId w:val="174"/>
  </w:num>
  <w:num w:numId="82" w16cid:durableId="216356789">
    <w:abstractNumId w:val="164"/>
  </w:num>
  <w:num w:numId="83" w16cid:durableId="1144812599">
    <w:abstractNumId w:val="259"/>
  </w:num>
  <w:num w:numId="84" w16cid:durableId="1462528172">
    <w:abstractNumId w:val="72"/>
  </w:num>
  <w:num w:numId="85" w16cid:durableId="1919901359">
    <w:abstractNumId w:val="154"/>
  </w:num>
  <w:num w:numId="86" w16cid:durableId="932932669">
    <w:abstractNumId w:val="119"/>
  </w:num>
  <w:num w:numId="87" w16cid:durableId="847596246">
    <w:abstractNumId w:val="166"/>
  </w:num>
  <w:num w:numId="88" w16cid:durableId="674190520">
    <w:abstractNumId w:val="40"/>
  </w:num>
  <w:num w:numId="89" w16cid:durableId="1852716754">
    <w:abstractNumId w:val="272"/>
  </w:num>
  <w:num w:numId="90" w16cid:durableId="280036844">
    <w:abstractNumId w:val="129"/>
  </w:num>
  <w:num w:numId="91" w16cid:durableId="1065566674">
    <w:abstractNumId w:val="240"/>
  </w:num>
  <w:num w:numId="92" w16cid:durableId="1131943890">
    <w:abstractNumId w:val="127"/>
  </w:num>
  <w:num w:numId="93" w16cid:durableId="673387414">
    <w:abstractNumId w:val="165"/>
  </w:num>
  <w:num w:numId="94" w16cid:durableId="1946382279">
    <w:abstractNumId w:val="160"/>
  </w:num>
  <w:num w:numId="95" w16cid:durableId="1850555902">
    <w:abstractNumId w:val="86"/>
  </w:num>
  <w:num w:numId="96" w16cid:durableId="573048186">
    <w:abstractNumId w:val="228"/>
  </w:num>
  <w:num w:numId="97" w16cid:durableId="2104833038">
    <w:abstractNumId w:val="289"/>
  </w:num>
  <w:num w:numId="98" w16cid:durableId="1617519833">
    <w:abstractNumId w:val="267"/>
  </w:num>
  <w:num w:numId="99" w16cid:durableId="1438015559">
    <w:abstractNumId w:val="239"/>
  </w:num>
  <w:num w:numId="100" w16cid:durableId="2007392430">
    <w:abstractNumId w:val="46"/>
  </w:num>
  <w:num w:numId="101" w16cid:durableId="1582837303">
    <w:abstractNumId w:val="216"/>
  </w:num>
  <w:num w:numId="102" w16cid:durableId="1922173886">
    <w:abstractNumId w:val="173"/>
  </w:num>
  <w:num w:numId="103" w16cid:durableId="1431119186">
    <w:abstractNumId w:val="24"/>
  </w:num>
  <w:num w:numId="104" w16cid:durableId="1382971925">
    <w:abstractNumId w:val="41"/>
  </w:num>
  <w:num w:numId="105" w16cid:durableId="556205372">
    <w:abstractNumId w:val="54"/>
  </w:num>
  <w:num w:numId="106" w16cid:durableId="1364597541">
    <w:abstractNumId w:val="43"/>
  </w:num>
  <w:num w:numId="107" w16cid:durableId="1454129655">
    <w:abstractNumId w:val="158"/>
  </w:num>
  <w:num w:numId="108" w16cid:durableId="2025783808">
    <w:abstractNumId w:val="104"/>
  </w:num>
  <w:num w:numId="109" w16cid:durableId="96950389">
    <w:abstractNumId w:val="124"/>
  </w:num>
  <w:num w:numId="110" w16cid:durableId="1835993587">
    <w:abstractNumId w:val="264"/>
  </w:num>
  <w:num w:numId="111" w16cid:durableId="341978547">
    <w:abstractNumId w:val="47"/>
  </w:num>
  <w:num w:numId="112" w16cid:durableId="777411908">
    <w:abstractNumId w:val="123"/>
  </w:num>
  <w:num w:numId="113" w16cid:durableId="705981319">
    <w:abstractNumId w:val="212"/>
  </w:num>
  <w:num w:numId="114" w16cid:durableId="1214120686">
    <w:abstractNumId w:val="205"/>
  </w:num>
  <w:num w:numId="115" w16cid:durableId="443041454">
    <w:abstractNumId w:val="204"/>
  </w:num>
  <w:num w:numId="116" w16cid:durableId="1920481648">
    <w:abstractNumId w:val="225"/>
  </w:num>
  <w:num w:numId="117" w16cid:durableId="2043941406">
    <w:abstractNumId w:val="118"/>
  </w:num>
  <w:num w:numId="118" w16cid:durableId="1516066818">
    <w:abstractNumId w:val="78"/>
  </w:num>
  <w:num w:numId="119" w16cid:durableId="1686708685">
    <w:abstractNumId w:val="232"/>
  </w:num>
  <w:num w:numId="120" w16cid:durableId="1327130859">
    <w:abstractNumId w:val="233"/>
  </w:num>
  <w:num w:numId="121" w16cid:durableId="9720437">
    <w:abstractNumId w:val="182"/>
  </w:num>
  <w:num w:numId="122" w16cid:durableId="1718777113">
    <w:abstractNumId w:val="36"/>
  </w:num>
  <w:num w:numId="123" w16cid:durableId="2116171601">
    <w:abstractNumId w:val="55"/>
  </w:num>
  <w:num w:numId="124" w16cid:durableId="54472206">
    <w:abstractNumId w:val="278"/>
  </w:num>
  <w:num w:numId="125" w16cid:durableId="505554427">
    <w:abstractNumId w:val="227"/>
  </w:num>
  <w:num w:numId="126" w16cid:durableId="2092854183">
    <w:abstractNumId w:val="230"/>
  </w:num>
  <w:num w:numId="127" w16cid:durableId="419986144">
    <w:abstractNumId w:val="285"/>
  </w:num>
  <w:num w:numId="128" w16cid:durableId="1591812952">
    <w:abstractNumId w:val="106"/>
  </w:num>
  <w:num w:numId="129" w16cid:durableId="242957273">
    <w:abstractNumId w:val="170"/>
  </w:num>
  <w:num w:numId="130" w16cid:durableId="1842503242">
    <w:abstractNumId w:val="113"/>
  </w:num>
  <w:num w:numId="131" w16cid:durableId="1923830504">
    <w:abstractNumId w:val="176"/>
  </w:num>
  <w:num w:numId="132" w16cid:durableId="375158738">
    <w:abstractNumId w:val="22"/>
  </w:num>
  <w:num w:numId="133" w16cid:durableId="580867330">
    <w:abstractNumId w:val="168"/>
  </w:num>
  <w:num w:numId="134" w16cid:durableId="594439413">
    <w:abstractNumId w:val="243"/>
  </w:num>
  <w:num w:numId="135" w16cid:durableId="104740083">
    <w:abstractNumId w:val="109"/>
  </w:num>
  <w:num w:numId="136" w16cid:durableId="998194182">
    <w:abstractNumId w:val="197"/>
  </w:num>
  <w:num w:numId="137" w16cid:durableId="1548562270">
    <w:abstractNumId w:val="229"/>
  </w:num>
  <w:num w:numId="138" w16cid:durableId="1245262352">
    <w:abstractNumId w:val="245"/>
  </w:num>
  <w:num w:numId="139" w16cid:durableId="544635579">
    <w:abstractNumId w:val="108"/>
  </w:num>
  <w:num w:numId="140" w16cid:durableId="665666832">
    <w:abstractNumId w:val="40"/>
    <w:lvlOverride w:ilvl="0">
      <w:startOverride w:val="1"/>
    </w:lvlOverride>
  </w:num>
  <w:num w:numId="141" w16cid:durableId="701825759">
    <w:abstractNumId w:val="149"/>
  </w:num>
  <w:num w:numId="142" w16cid:durableId="193883681">
    <w:abstractNumId w:val="40"/>
    <w:lvlOverride w:ilvl="0">
      <w:startOverride w:val="1"/>
    </w:lvlOverride>
  </w:num>
  <w:num w:numId="143" w16cid:durableId="652486610">
    <w:abstractNumId w:val="40"/>
    <w:lvlOverride w:ilvl="0">
      <w:startOverride w:val="1"/>
    </w:lvlOverride>
  </w:num>
  <w:num w:numId="144" w16cid:durableId="1627731390">
    <w:abstractNumId w:val="40"/>
    <w:lvlOverride w:ilvl="0">
      <w:startOverride w:val="1"/>
    </w:lvlOverride>
  </w:num>
  <w:num w:numId="145" w16cid:durableId="2057780717">
    <w:abstractNumId w:val="40"/>
    <w:lvlOverride w:ilvl="0">
      <w:startOverride w:val="1"/>
    </w:lvlOverride>
  </w:num>
  <w:num w:numId="146" w16cid:durableId="1374303410">
    <w:abstractNumId w:val="40"/>
    <w:lvlOverride w:ilvl="0">
      <w:startOverride w:val="1"/>
    </w:lvlOverride>
  </w:num>
  <w:num w:numId="147" w16cid:durableId="724642828">
    <w:abstractNumId w:val="195"/>
  </w:num>
  <w:num w:numId="148" w16cid:durableId="1501237119">
    <w:abstractNumId w:val="208"/>
  </w:num>
  <w:num w:numId="149" w16cid:durableId="870799594">
    <w:abstractNumId w:val="67"/>
  </w:num>
  <w:num w:numId="150" w16cid:durableId="1938170282">
    <w:abstractNumId w:val="136"/>
  </w:num>
  <w:num w:numId="151" w16cid:durableId="61295965">
    <w:abstractNumId w:val="256"/>
  </w:num>
  <w:num w:numId="152" w16cid:durableId="1497457715">
    <w:abstractNumId w:val="172"/>
  </w:num>
  <w:num w:numId="153" w16cid:durableId="1910188438">
    <w:abstractNumId w:val="201"/>
  </w:num>
  <w:num w:numId="154" w16cid:durableId="840268622">
    <w:abstractNumId w:val="112"/>
  </w:num>
  <w:num w:numId="155" w16cid:durableId="120535498">
    <w:abstractNumId w:val="237"/>
  </w:num>
  <w:num w:numId="156" w16cid:durableId="1928951906">
    <w:abstractNumId w:val="161"/>
  </w:num>
  <w:num w:numId="157" w16cid:durableId="428816890">
    <w:abstractNumId w:val="30"/>
  </w:num>
  <w:num w:numId="158" w16cid:durableId="132140632">
    <w:abstractNumId w:val="143"/>
  </w:num>
  <w:num w:numId="159" w16cid:durableId="1909608722">
    <w:abstractNumId w:val="167"/>
  </w:num>
  <w:num w:numId="160" w16cid:durableId="909770766">
    <w:abstractNumId w:val="60"/>
  </w:num>
  <w:num w:numId="161" w16cid:durableId="472405809">
    <w:abstractNumId w:val="40"/>
    <w:lvlOverride w:ilvl="0">
      <w:startOverride w:val="1"/>
    </w:lvlOverride>
  </w:num>
  <w:num w:numId="162" w16cid:durableId="1677267247">
    <w:abstractNumId w:val="116"/>
  </w:num>
  <w:num w:numId="163" w16cid:durableId="1032151622">
    <w:abstractNumId w:val="40"/>
    <w:lvlOverride w:ilvl="0">
      <w:startOverride w:val="1"/>
    </w:lvlOverride>
  </w:num>
  <w:num w:numId="164" w16cid:durableId="389155407">
    <w:abstractNumId w:val="39"/>
  </w:num>
  <w:num w:numId="165" w16cid:durableId="2128037428">
    <w:abstractNumId w:val="40"/>
    <w:lvlOverride w:ilvl="0">
      <w:startOverride w:val="1"/>
    </w:lvlOverride>
  </w:num>
  <w:num w:numId="166" w16cid:durableId="228224855">
    <w:abstractNumId w:val="290"/>
  </w:num>
  <w:num w:numId="167" w16cid:durableId="1590235929">
    <w:abstractNumId w:val="40"/>
    <w:lvlOverride w:ilvl="0">
      <w:startOverride w:val="1"/>
    </w:lvlOverride>
  </w:num>
  <w:num w:numId="168" w16cid:durableId="511259352">
    <w:abstractNumId w:val="162"/>
  </w:num>
  <w:num w:numId="169" w16cid:durableId="1908420176">
    <w:abstractNumId w:val="40"/>
    <w:lvlOverride w:ilvl="0">
      <w:startOverride w:val="1"/>
    </w:lvlOverride>
  </w:num>
  <w:num w:numId="170" w16cid:durableId="541939459">
    <w:abstractNumId w:val="291"/>
  </w:num>
  <w:num w:numId="171" w16cid:durableId="822507829">
    <w:abstractNumId w:val="242"/>
  </w:num>
  <w:num w:numId="172" w16cid:durableId="454951110">
    <w:abstractNumId w:val="114"/>
  </w:num>
  <w:num w:numId="173" w16cid:durableId="1090079455">
    <w:abstractNumId w:val="105"/>
  </w:num>
  <w:num w:numId="174" w16cid:durableId="140931719">
    <w:abstractNumId w:val="56"/>
  </w:num>
  <w:num w:numId="175" w16cid:durableId="1476294278">
    <w:abstractNumId w:val="121"/>
  </w:num>
  <w:num w:numId="176" w16cid:durableId="963465936">
    <w:abstractNumId w:val="17"/>
  </w:num>
  <w:num w:numId="177" w16cid:durableId="1139105920">
    <w:abstractNumId w:val="257"/>
  </w:num>
  <w:num w:numId="178" w16cid:durableId="1205362914">
    <w:abstractNumId w:val="57"/>
  </w:num>
  <w:num w:numId="179" w16cid:durableId="802700281">
    <w:abstractNumId w:val="188"/>
  </w:num>
  <w:num w:numId="180" w16cid:durableId="936324459">
    <w:abstractNumId w:val="88"/>
  </w:num>
  <w:num w:numId="181" w16cid:durableId="1241872108">
    <w:abstractNumId w:val="191"/>
  </w:num>
  <w:num w:numId="182" w16cid:durableId="1487477786">
    <w:abstractNumId w:val="120"/>
  </w:num>
  <w:num w:numId="183" w16cid:durableId="690840134">
    <w:abstractNumId w:val="246"/>
  </w:num>
  <w:num w:numId="184" w16cid:durableId="832720269">
    <w:abstractNumId w:val="153"/>
  </w:num>
  <w:num w:numId="185" w16cid:durableId="167066725">
    <w:abstractNumId w:val="75"/>
  </w:num>
  <w:num w:numId="186" w16cid:durableId="489373170">
    <w:abstractNumId w:val="241"/>
  </w:num>
  <w:num w:numId="187" w16cid:durableId="1881934652">
    <w:abstractNumId w:val="122"/>
  </w:num>
  <w:num w:numId="188" w16cid:durableId="502234980">
    <w:abstractNumId w:val="25"/>
  </w:num>
  <w:num w:numId="189" w16cid:durableId="747461815">
    <w:abstractNumId w:val="98"/>
  </w:num>
  <w:num w:numId="190" w16cid:durableId="574585920">
    <w:abstractNumId w:val="91"/>
  </w:num>
  <w:num w:numId="191" w16cid:durableId="112752250">
    <w:abstractNumId w:val="13"/>
  </w:num>
  <w:num w:numId="192" w16cid:durableId="530187838">
    <w:abstractNumId w:val="94"/>
  </w:num>
  <w:num w:numId="193" w16cid:durableId="658074303">
    <w:abstractNumId w:val="82"/>
  </w:num>
  <w:num w:numId="194" w16cid:durableId="773860473">
    <w:abstractNumId w:val="281"/>
  </w:num>
  <w:num w:numId="195" w16cid:durableId="1532957181">
    <w:abstractNumId w:val="79"/>
  </w:num>
  <w:num w:numId="196" w16cid:durableId="1120417073">
    <w:abstractNumId w:val="65"/>
  </w:num>
  <w:num w:numId="197" w16cid:durableId="1463843531">
    <w:abstractNumId w:val="138"/>
  </w:num>
  <w:num w:numId="198" w16cid:durableId="257523281">
    <w:abstractNumId w:val="192"/>
  </w:num>
  <w:num w:numId="199" w16cid:durableId="440732812">
    <w:abstractNumId w:val="23"/>
  </w:num>
  <w:num w:numId="200" w16cid:durableId="1621104128">
    <w:abstractNumId w:val="258"/>
  </w:num>
  <w:num w:numId="201" w16cid:durableId="2081096370">
    <w:abstractNumId w:val="150"/>
  </w:num>
  <w:num w:numId="202" w16cid:durableId="1528448178">
    <w:abstractNumId w:val="222"/>
  </w:num>
  <w:num w:numId="203" w16cid:durableId="396324336">
    <w:abstractNumId w:val="190"/>
  </w:num>
  <w:num w:numId="204" w16cid:durableId="1681616295">
    <w:abstractNumId w:val="115"/>
  </w:num>
  <w:num w:numId="205" w16cid:durableId="1325207145">
    <w:abstractNumId w:val="140"/>
  </w:num>
  <w:num w:numId="206" w16cid:durableId="1990210079">
    <w:abstractNumId w:val="141"/>
  </w:num>
  <w:num w:numId="207" w16cid:durableId="197087749">
    <w:abstractNumId w:val="90"/>
  </w:num>
  <w:num w:numId="208" w16cid:durableId="1883907744">
    <w:abstractNumId w:val="64"/>
  </w:num>
  <w:num w:numId="209" w16cid:durableId="2064404304">
    <w:abstractNumId w:val="203"/>
  </w:num>
  <w:num w:numId="210" w16cid:durableId="886379673">
    <w:abstractNumId w:val="260"/>
  </w:num>
  <w:num w:numId="211" w16cid:durableId="21979529">
    <w:abstractNumId w:val="207"/>
  </w:num>
  <w:num w:numId="212" w16cid:durableId="1483811549">
    <w:abstractNumId w:val="276"/>
  </w:num>
  <w:num w:numId="213" w16cid:durableId="1458142765">
    <w:abstractNumId w:val="11"/>
  </w:num>
  <w:num w:numId="214" w16cid:durableId="154149707">
    <w:abstractNumId w:val="210"/>
  </w:num>
  <w:num w:numId="215" w16cid:durableId="445735102">
    <w:abstractNumId w:val="213"/>
  </w:num>
  <w:num w:numId="216" w16cid:durableId="1874613612">
    <w:abstractNumId w:val="92"/>
  </w:num>
  <w:num w:numId="217" w16cid:durableId="1170363926">
    <w:abstractNumId w:val="135"/>
  </w:num>
  <w:num w:numId="218" w16cid:durableId="2097047509">
    <w:abstractNumId w:val="269"/>
  </w:num>
  <w:num w:numId="219" w16cid:durableId="2142652464">
    <w:abstractNumId w:val="217"/>
  </w:num>
  <w:num w:numId="220" w16cid:durableId="1740908035">
    <w:abstractNumId w:val="111"/>
  </w:num>
  <w:num w:numId="221" w16cid:durableId="46758037">
    <w:abstractNumId w:val="268"/>
  </w:num>
  <w:num w:numId="222" w16cid:durableId="495414047">
    <w:abstractNumId w:val="189"/>
  </w:num>
  <w:num w:numId="223" w16cid:durableId="2367798">
    <w:abstractNumId w:val="130"/>
  </w:num>
  <w:num w:numId="224" w16cid:durableId="1100220672">
    <w:abstractNumId w:val="187"/>
  </w:num>
  <w:num w:numId="225" w16cid:durableId="952634778">
    <w:abstractNumId w:val="49"/>
  </w:num>
  <w:num w:numId="226" w16cid:durableId="1349527787">
    <w:abstractNumId w:val="206"/>
  </w:num>
  <w:num w:numId="227" w16cid:durableId="737289303">
    <w:abstractNumId w:val="16"/>
  </w:num>
  <w:num w:numId="228" w16cid:durableId="116921845">
    <w:abstractNumId w:val="250"/>
  </w:num>
  <w:num w:numId="229" w16cid:durableId="1124496869">
    <w:abstractNumId w:val="251"/>
  </w:num>
  <w:num w:numId="230" w16cid:durableId="1638950386">
    <w:abstractNumId w:val="280"/>
  </w:num>
  <w:num w:numId="231" w16cid:durableId="787895397">
    <w:abstractNumId w:val="81"/>
  </w:num>
  <w:num w:numId="232" w16cid:durableId="1910651912">
    <w:abstractNumId w:val="51"/>
  </w:num>
  <w:num w:numId="233" w16cid:durableId="754713102">
    <w:abstractNumId w:val="215"/>
  </w:num>
  <w:num w:numId="234" w16cid:durableId="2085369606">
    <w:abstractNumId w:val="266"/>
  </w:num>
  <w:num w:numId="235" w16cid:durableId="1941718609">
    <w:abstractNumId w:val="279"/>
  </w:num>
  <w:num w:numId="236" w16cid:durableId="721826331">
    <w:abstractNumId w:val="69"/>
  </w:num>
  <w:num w:numId="237" w16cid:durableId="340358597">
    <w:abstractNumId w:val="38"/>
  </w:num>
  <w:num w:numId="238" w16cid:durableId="864446127">
    <w:abstractNumId w:val="19"/>
  </w:num>
  <w:num w:numId="239" w16cid:durableId="1654874846">
    <w:abstractNumId w:val="224"/>
  </w:num>
  <w:num w:numId="240" w16cid:durableId="2024277625">
    <w:abstractNumId w:val="181"/>
  </w:num>
  <w:num w:numId="241" w16cid:durableId="1218517947">
    <w:abstractNumId w:val="209"/>
  </w:num>
  <w:num w:numId="242" w16cid:durableId="98456453">
    <w:abstractNumId w:val="147"/>
  </w:num>
  <w:num w:numId="243" w16cid:durableId="1520504284">
    <w:abstractNumId w:val="248"/>
  </w:num>
  <w:num w:numId="244" w16cid:durableId="1211727537">
    <w:abstractNumId w:val="58"/>
  </w:num>
  <w:num w:numId="245" w16cid:durableId="1638754369">
    <w:abstractNumId w:val="50"/>
  </w:num>
  <w:num w:numId="246" w16cid:durableId="839076120">
    <w:abstractNumId w:val="33"/>
  </w:num>
  <w:num w:numId="247" w16cid:durableId="1547140649">
    <w:abstractNumId w:val="84"/>
  </w:num>
  <w:num w:numId="248" w16cid:durableId="12457458">
    <w:abstractNumId w:val="18"/>
  </w:num>
  <w:num w:numId="249" w16cid:durableId="1176918865">
    <w:abstractNumId w:val="15"/>
  </w:num>
  <w:num w:numId="250" w16cid:durableId="342363256">
    <w:abstractNumId w:val="126"/>
  </w:num>
  <w:num w:numId="251" w16cid:durableId="676035617">
    <w:abstractNumId w:val="156"/>
  </w:num>
  <w:num w:numId="252" w16cid:durableId="1578514066">
    <w:abstractNumId w:val="76"/>
  </w:num>
  <w:num w:numId="253" w16cid:durableId="2002855190">
    <w:abstractNumId w:val="180"/>
  </w:num>
  <w:num w:numId="254" w16cid:durableId="1226718593">
    <w:abstractNumId w:val="146"/>
  </w:num>
  <w:num w:numId="255" w16cid:durableId="908148573">
    <w:abstractNumId w:val="110"/>
  </w:num>
  <w:num w:numId="256" w16cid:durableId="183859376">
    <w:abstractNumId w:val="12"/>
  </w:num>
  <w:num w:numId="257" w16cid:durableId="10180358">
    <w:abstractNumId w:val="275"/>
  </w:num>
  <w:num w:numId="258" w16cid:durableId="721248029">
    <w:abstractNumId w:val="152"/>
  </w:num>
  <w:num w:numId="259" w16cid:durableId="1781410140">
    <w:abstractNumId w:val="128"/>
  </w:num>
  <w:num w:numId="260" w16cid:durableId="1668552506">
    <w:abstractNumId w:val="27"/>
  </w:num>
  <w:num w:numId="261" w16cid:durableId="1796949465">
    <w:abstractNumId w:val="214"/>
  </w:num>
  <w:num w:numId="262" w16cid:durableId="1422020504">
    <w:abstractNumId w:val="183"/>
  </w:num>
  <w:num w:numId="263" w16cid:durableId="1210609226">
    <w:abstractNumId w:val="32"/>
  </w:num>
  <w:num w:numId="264" w16cid:durableId="122819650">
    <w:abstractNumId w:val="171"/>
  </w:num>
  <w:num w:numId="265" w16cid:durableId="886181349">
    <w:abstractNumId w:val="273"/>
  </w:num>
  <w:num w:numId="266" w16cid:durableId="337121150">
    <w:abstractNumId w:val="101"/>
  </w:num>
  <w:num w:numId="267" w16cid:durableId="479733141">
    <w:abstractNumId w:val="155"/>
  </w:num>
  <w:num w:numId="268" w16cid:durableId="944770009">
    <w:abstractNumId w:val="277"/>
  </w:num>
  <w:num w:numId="269" w16cid:durableId="583952666">
    <w:abstractNumId w:val="31"/>
  </w:num>
  <w:num w:numId="270" w16cid:durableId="1455753890">
    <w:abstractNumId w:val="265"/>
  </w:num>
  <w:num w:numId="271" w16cid:durableId="1667319236">
    <w:abstractNumId w:val="131"/>
  </w:num>
  <w:num w:numId="272" w16cid:durableId="899285628">
    <w:abstractNumId w:val="70"/>
  </w:num>
  <w:num w:numId="273" w16cid:durableId="473984084">
    <w:abstractNumId w:val="145"/>
  </w:num>
  <w:num w:numId="274" w16cid:durableId="64381650">
    <w:abstractNumId w:val="163"/>
  </w:num>
  <w:num w:numId="275" w16cid:durableId="691566238">
    <w:abstractNumId w:val="223"/>
  </w:num>
  <w:num w:numId="276" w16cid:durableId="363990346">
    <w:abstractNumId w:val="261"/>
  </w:num>
  <w:num w:numId="277" w16cid:durableId="1111511390">
    <w:abstractNumId w:val="107"/>
  </w:num>
  <w:num w:numId="278" w16cid:durableId="284241208">
    <w:abstractNumId w:val="244"/>
  </w:num>
  <w:num w:numId="279" w16cid:durableId="641618826">
    <w:abstractNumId w:val="184"/>
  </w:num>
  <w:num w:numId="280" w16cid:durableId="582954697">
    <w:abstractNumId w:val="252"/>
  </w:num>
  <w:num w:numId="281" w16cid:durableId="965232989">
    <w:abstractNumId w:val="254"/>
  </w:num>
  <w:num w:numId="282" w16cid:durableId="1868835008">
    <w:abstractNumId w:val="202"/>
  </w:num>
  <w:num w:numId="283" w16cid:durableId="1811512983">
    <w:abstractNumId w:val="271"/>
  </w:num>
  <w:num w:numId="284" w16cid:durableId="801264583">
    <w:abstractNumId w:val="178"/>
  </w:num>
  <w:num w:numId="285" w16cid:durableId="920606575">
    <w:abstractNumId w:val="48"/>
  </w:num>
  <w:num w:numId="286" w16cid:durableId="665665321">
    <w:abstractNumId w:val="198"/>
  </w:num>
  <w:num w:numId="287" w16cid:durableId="546994224">
    <w:abstractNumId w:val="44"/>
  </w:num>
  <w:num w:numId="288" w16cid:durableId="1055138">
    <w:abstractNumId w:val="66"/>
  </w:num>
  <w:num w:numId="289" w16cid:durableId="1840847780">
    <w:abstractNumId w:val="73"/>
  </w:num>
  <w:num w:numId="290" w16cid:durableId="334578016">
    <w:abstractNumId w:val="151"/>
  </w:num>
  <w:num w:numId="291" w16cid:durableId="361322134">
    <w:abstractNumId w:val="249"/>
  </w:num>
  <w:num w:numId="292" w16cid:durableId="1681004104">
    <w:abstractNumId w:val="35"/>
  </w:num>
  <w:num w:numId="293" w16cid:durableId="143206220">
    <w:abstractNumId w:val="238"/>
  </w:num>
  <w:num w:numId="294" w16cid:durableId="881137275">
    <w:abstractNumId w:val="148"/>
  </w:num>
  <w:num w:numId="295" w16cid:durableId="633410449">
    <w:abstractNumId w:val="42"/>
  </w:num>
  <w:num w:numId="296" w16cid:durableId="208953287">
    <w:abstractNumId w:val="93"/>
  </w:num>
  <w:num w:numId="297" w16cid:durableId="299573330">
    <w:abstractNumId w:val="235"/>
  </w:num>
  <w:num w:numId="298" w16cid:durableId="1390416116">
    <w:abstractNumId w:val="220"/>
  </w:num>
  <w:num w:numId="299" w16cid:durableId="208688424">
    <w:abstractNumId w:val="262"/>
  </w:num>
  <w:num w:numId="300" w16cid:durableId="26149478">
    <w:abstractNumId w:val="274"/>
  </w:num>
  <w:num w:numId="301" w16cid:durableId="1906257889">
    <w:abstractNumId w:val="103"/>
  </w:num>
  <w:num w:numId="302" w16cid:durableId="61220399">
    <w:abstractNumId w:val="74"/>
  </w:num>
  <w:num w:numId="303" w16cid:durableId="1176454005">
    <w:abstractNumId w:val="177"/>
  </w:num>
  <w:num w:numId="304" w16cid:durableId="1994480380">
    <w:abstractNumId w:val="199"/>
  </w:num>
  <w:num w:numId="305" w16cid:durableId="733704340">
    <w:abstractNumId w:val="125"/>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22"/>
    <w:rsid w:val="00006A5E"/>
    <w:rsid w:val="00007F9B"/>
    <w:rsid w:val="000147AF"/>
    <w:rsid w:val="0002484E"/>
    <w:rsid w:val="00036FC5"/>
    <w:rsid w:val="00043142"/>
    <w:rsid w:val="00044F66"/>
    <w:rsid w:val="000466CE"/>
    <w:rsid w:val="0005328C"/>
    <w:rsid w:val="00055511"/>
    <w:rsid w:val="00057EFA"/>
    <w:rsid w:val="00071AF7"/>
    <w:rsid w:val="00082759"/>
    <w:rsid w:val="0008667B"/>
    <w:rsid w:val="000866F7"/>
    <w:rsid w:val="00095CEC"/>
    <w:rsid w:val="00096181"/>
    <w:rsid w:val="000B33A1"/>
    <w:rsid w:val="000C703F"/>
    <w:rsid w:val="000E0CFF"/>
    <w:rsid w:val="000E3420"/>
    <w:rsid w:val="000F2981"/>
    <w:rsid w:val="00104823"/>
    <w:rsid w:val="00110D35"/>
    <w:rsid w:val="00115C59"/>
    <w:rsid w:val="00137075"/>
    <w:rsid w:val="0015667C"/>
    <w:rsid w:val="0017039A"/>
    <w:rsid w:val="001741ED"/>
    <w:rsid w:val="00180DB5"/>
    <w:rsid w:val="00183CD1"/>
    <w:rsid w:val="00186DC6"/>
    <w:rsid w:val="0019184D"/>
    <w:rsid w:val="001A04BC"/>
    <w:rsid w:val="001A3547"/>
    <w:rsid w:val="001A392C"/>
    <w:rsid w:val="001B1652"/>
    <w:rsid w:val="001B27CC"/>
    <w:rsid w:val="001B37D3"/>
    <w:rsid w:val="001B6344"/>
    <w:rsid w:val="001B63AA"/>
    <w:rsid w:val="001E2771"/>
    <w:rsid w:val="001F581B"/>
    <w:rsid w:val="00202A01"/>
    <w:rsid w:val="0020574E"/>
    <w:rsid w:val="002068A8"/>
    <w:rsid w:val="002274DD"/>
    <w:rsid w:val="00233BD7"/>
    <w:rsid w:val="002348BA"/>
    <w:rsid w:val="00235599"/>
    <w:rsid w:val="00237D0C"/>
    <w:rsid w:val="00244681"/>
    <w:rsid w:val="00261CE4"/>
    <w:rsid w:val="00262C18"/>
    <w:rsid w:val="00264DF0"/>
    <w:rsid w:val="00270CC9"/>
    <w:rsid w:val="00281AC6"/>
    <w:rsid w:val="002840D3"/>
    <w:rsid w:val="002858C5"/>
    <w:rsid w:val="002926C9"/>
    <w:rsid w:val="002A20A0"/>
    <w:rsid w:val="002A44E1"/>
    <w:rsid w:val="002A5766"/>
    <w:rsid w:val="002A7C76"/>
    <w:rsid w:val="002C218A"/>
    <w:rsid w:val="002C4F59"/>
    <w:rsid w:val="002C7AF8"/>
    <w:rsid w:val="002D02EB"/>
    <w:rsid w:val="002D721C"/>
    <w:rsid w:val="002D782B"/>
    <w:rsid w:val="002E1C7C"/>
    <w:rsid w:val="002E2E5A"/>
    <w:rsid w:val="002E49C3"/>
    <w:rsid w:val="002F2CA7"/>
    <w:rsid w:val="002F2FEC"/>
    <w:rsid w:val="002F6978"/>
    <w:rsid w:val="00304A32"/>
    <w:rsid w:val="00305399"/>
    <w:rsid w:val="00307C7C"/>
    <w:rsid w:val="003247FC"/>
    <w:rsid w:val="00332063"/>
    <w:rsid w:val="00336272"/>
    <w:rsid w:val="003365D3"/>
    <w:rsid w:val="0034350C"/>
    <w:rsid w:val="00352C2D"/>
    <w:rsid w:val="0036248F"/>
    <w:rsid w:val="00365594"/>
    <w:rsid w:val="003723BE"/>
    <w:rsid w:val="0037290F"/>
    <w:rsid w:val="0038159E"/>
    <w:rsid w:val="003864E5"/>
    <w:rsid w:val="00391669"/>
    <w:rsid w:val="00394E1F"/>
    <w:rsid w:val="00397F7E"/>
    <w:rsid w:val="003A5A2B"/>
    <w:rsid w:val="003B3267"/>
    <w:rsid w:val="003C184B"/>
    <w:rsid w:val="003C74B6"/>
    <w:rsid w:val="003D12E4"/>
    <w:rsid w:val="003E3440"/>
    <w:rsid w:val="003E455A"/>
    <w:rsid w:val="003F4629"/>
    <w:rsid w:val="003F70E7"/>
    <w:rsid w:val="003F778E"/>
    <w:rsid w:val="00406FB0"/>
    <w:rsid w:val="004115F0"/>
    <w:rsid w:val="00416768"/>
    <w:rsid w:val="00425225"/>
    <w:rsid w:val="00425C91"/>
    <w:rsid w:val="00432A1D"/>
    <w:rsid w:val="00435428"/>
    <w:rsid w:val="00440F39"/>
    <w:rsid w:val="00444A01"/>
    <w:rsid w:val="00451114"/>
    <w:rsid w:val="00453DCC"/>
    <w:rsid w:val="004640CF"/>
    <w:rsid w:val="00467F05"/>
    <w:rsid w:val="004700B2"/>
    <w:rsid w:val="004703A4"/>
    <w:rsid w:val="004739B2"/>
    <w:rsid w:val="00475E36"/>
    <w:rsid w:val="00477168"/>
    <w:rsid w:val="00487947"/>
    <w:rsid w:val="004922F7"/>
    <w:rsid w:val="00492804"/>
    <w:rsid w:val="004A18DC"/>
    <w:rsid w:val="004A3779"/>
    <w:rsid w:val="004B452B"/>
    <w:rsid w:val="004B5942"/>
    <w:rsid w:val="004B6F5B"/>
    <w:rsid w:val="004C4B0A"/>
    <w:rsid w:val="004C6B54"/>
    <w:rsid w:val="004D0506"/>
    <w:rsid w:val="004D2CE4"/>
    <w:rsid w:val="004D2F6F"/>
    <w:rsid w:val="004E2711"/>
    <w:rsid w:val="004E5FB1"/>
    <w:rsid w:val="004E669E"/>
    <w:rsid w:val="004E66FB"/>
    <w:rsid w:val="005042D9"/>
    <w:rsid w:val="00507649"/>
    <w:rsid w:val="00507F56"/>
    <w:rsid w:val="0051271A"/>
    <w:rsid w:val="00516672"/>
    <w:rsid w:val="00524700"/>
    <w:rsid w:val="005255F1"/>
    <w:rsid w:val="00527B7B"/>
    <w:rsid w:val="00532F79"/>
    <w:rsid w:val="00533808"/>
    <w:rsid w:val="00542D83"/>
    <w:rsid w:val="005478F2"/>
    <w:rsid w:val="005542D0"/>
    <w:rsid w:val="005557BD"/>
    <w:rsid w:val="00555E64"/>
    <w:rsid w:val="005606E6"/>
    <w:rsid w:val="005606EF"/>
    <w:rsid w:val="00561697"/>
    <w:rsid w:val="00574706"/>
    <w:rsid w:val="005750BA"/>
    <w:rsid w:val="00586707"/>
    <w:rsid w:val="0059056E"/>
    <w:rsid w:val="00593A18"/>
    <w:rsid w:val="005A029A"/>
    <w:rsid w:val="005A24E4"/>
    <w:rsid w:val="005A54E3"/>
    <w:rsid w:val="005B180F"/>
    <w:rsid w:val="005C2180"/>
    <w:rsid w:val="005E372C"/>
    <w:rsid w:val="005F02EC"/>
    <w:rsid w:val="005F11FF"/>
    <w:rsid w:val="005F23E2"/>
    <w:rsid w:val="005F6BAF"/>
    <w:rsid w:val="0060244F"/>
    <w:rsid w:val="00602890"/>
    <w:rsid w:val="00625AD8"/>
    <w:rsid w:val="00627ABA"/>
    <w:rsid w:val="0063182D"/>
    <w:rsid w:val="00636160"/>
    <w:rsid w:val="00636648"/>
    <w:rsid w:val="00636DF7"/>
    <w:rsid w:val="0063711A"/>
    <w:rsid w:val="00637265"/>
    <w:rsid w:val="00637AC3"/>
    <w:rsid w:val="00651002"/>
    <w:rsid w:val="00653D25"/>
    <w:rsid w:val="0065712A"/>
    <w:rsid w:val="0066514E"/>
    <w:rsid w:val="006715ED"/>
    <w:rsid w:val="00674A56"/>
    <w:rsid w:val="00676BF8"/>
    <w:rsid w:val="006802A5"/>
    <w:rsid w:val="006839C9"/>
    <w:rsid w:val="006844A4"/>
    <w:rsid w:val="006919B8"/>
    <w:rsid w:val="006946B1"/>
    <w:rsid w:val="0069489D"/>
    <w:rsid w:val="00694E3C"/>
    <w:rsid w:val="00695310"/>
    <w:rsid w:val="006962C8"/>
    <w:rsid w:val="006A3FCC"/>
    <w:rsid w:val="006A5AB6"/>
    <w:rsid w:val="006B0209"/>
    <w:rsid w:val="006B1CEB"/>
    <w:rsid w:val="006B3C93"/>
    <w:rsid w:val="006B646B"/>
    <w:rsid w:val="006C3BCC"/>
    <w:rsid w:val="006D5022"/>
    <w:rsid w:val="006D5B4E"/>
    <w:rsid w:val="006D5C67"/>
    <w:rsid w:val="006E0AAF"/>
    <w:rsid w:val="006F19C6"/>
    <w:rsid w:val="006F3029"/>
    <w:rsid w:val="006F37B4"/>
    <w:rsid w:val="006F4380"/>
    <w:rsid w:val="00700F38"/>
    <w:rsid w:val="0070289B"/>
    <w:rsid w:val="0070336C"/>
    <w:rsid w:val="00705564"/>
    <w:rsid w:val="00711D18"/>
    <w:rsid w:val="00714AB1"/>
    <w:rsid w:val="007164B0"/>
    <w:rsid w:val="00716C35"/>
    <w:rsid w:val="0072044A"/>
    <w:rsid w:val="0072554C"/>
    <w:rsid w:val="00727000"/>
    <w:rsid w:val="007273BE"/>
    <w:rsid w:val="007273DA"/>
    <w:rsid w:val="00730230"/>
    <w:rsid w:val="00730EAF"/>
    <w:rsid w:val="007318EE"/>
    <w:rsid w:val="00731A88"/>
    <w:rsid w:val="00735D6C"/>
    <w:rsid w:val="00740F94"/>
    <w:rsid w:val="007446F1"/>
    <w:rsid w:val="0074589B"/>
    <w:rsid w:val="0075196D"/>
    <w:rsid w:val="00760920"/>
    <w:rsid w:val="00761CA6"/>
    <w:rsid w:val="0076564C"/>
    <w:rsid w:val="007667E7"/>
    <w:rsid w:val="007724B7"/>
    <w:rsid w:val="007751E0"/>
    <w:rsid w:val="00784F2C"/>
    <w:rsid w:val="00795658"/>
    <w:rsid w:val="007964F0"/>
    <w:rsid w:val="0079696B"/>
    <w:rsid w:val="007A0187"/>
    <w:rsid w:val="007A395D"/>
    <w:rsid w:val="007A49A3"/>
    <w:rsid w:val="007A68DC"/>
    <w:rsid w:val="007B10B6"/>
    <w:rsid w:val="007B2402"/>
    <w:rsid w:val="007B30D6"/>
    <w:rsid w:val="007C0AE1"/>
    <w:rsid w:val="007D21BC"/>
    <w:rsid w:val="007D71A2"/>
    <w:rsid w:val="007E2B9B"/>
    <w:rsid w:val="007E6A9D"/>
    <w:rsid w:val="007E7131"/>
    <w:rsid w:val="007F422F"/>
    <w:rsid w:val="007F73C7"/>
    <w:rsid w:val="007F7DA0"/>
    <w:rsid w:val="00814703"/>
    <w:rsid w:val="00816C50"/>
    <w:rsid w:val="00816EDF"/>
    <w:rsid w:val="0081745D"/>
    <w:rsid w:val="0082654C"/>
    <w:rsid w:val="00841407"/>
    <w:rsid w:val="008430A6"/>
    <w:rsid w:val="00855334"/>
    <w:rsid w:val="008711B2"/>
    <w:rsid w:val="00871C27"/>
    <w:rsid w:val="0087644D"/>
    <w:rsid w:val="00877ECD"/>
    <w:rsid w:val="00882E9F"/>
    <w:rsid w:val="00884E7C"/>
    <w:rsid w:val="008921CB"/>
    <w:rsid w:val="008929B1"/>
    <w:rsid w:val="00892F9A"/>
    <w:rsid w:val="00893507"/>
    <w:rsid w:val="0089359F"/>
    <w:rsid w:val="0089758D"/>
    <w:rsid w:val="008A44E6"/>
    <w:rsid w:val="008B3BF4"/>
    <w:rsid w:val="008C00D3"/>
    <w:rsid w:val="008C404F"/>
    <w:rsid w:val="008C7AFA"/>
    <w:rsid w:val="008D0F53"/>
    <w:rsid w:val="008D6CC0"/>
    <w:rsid w:val="008D7B88"/>
    <w:rsid w:val="008E19C0"/>
    <w:rsid w:val="008E4248"/>
    <w:rsid w:val="008F099C"/>
    <w:rsid w:val="008F3B7A"/>
    <w:rsid w:val="008F5062"/>
    <w:rsid w:val="00905CF6"/>
    <w:rsid w:val="00913746"/>
    <w:rsid w:val="00920C63"/>
    <w:rsid w:val="00920CFE"/>
    <w:rsid w:val="00922184"/>
    <w:rsid w:val="009239D0"/>
    <w:rsid w:val="00923EF3"/>
    <w:rsid w:val="009401EB"/>
    <w:rsid w:val="00945BAB"/>
    <w:rsid w:val="00955D60"/>
    <w:rsid w:val="00960B6E"/>
    <w:rsid w:val="00961709"/>
    <w:rsid w:val="00961753"/>
    <w:rsid w:val="009625BC"/>
    <w:rsid w:val="00963254"/>
    <w:rsid w:val="00966168"/>
    <w:rsid w:val="0096633B"/>
    <w:rsid w:val="00976CD1"/>
    <w:rsid w:val="00983EB8"/>
    <w:rsid w:val="009845A2"/>
    <w:rsid w:val="0098672F"/>
    <w:rsid w:val="00987088"/>
    <w:rsid w:val="009920D1"/>
    <w:rsid w:val="009937D8"/>
    <w:rsid w:val="00997195"/>
    <w:rsid w:val="009B79A7"/>
    <w:rsid w:val="009D1BF1"/>
    <w:rsid w:val="009D35F7"/>
    <w:rsid w:val="009E12EA"/>
    <w:rsid w:val="009E3DCB"/>
    <w:rsid w:val="00A02682"/>
    <w:rsid w:val="00A109C7"/>
    <w:rsid w:val="00A13A78"/>
    <w:rsid w:val="00A25A4B"/>
    <w:rsid w:val="00A440F4"/>
    <w:rsid w:val="00A45467"/>
    <w:rsid w:val="00A50765"/>
    <w:rsid w:val="00A56F09"/>
    <w:rsid w:val="00A6214E"/>
    <w:rsid w:val="00A63630"/>
    <w:rsid w:val="00A66C81"/>
    <w:rsid w:val="00A706E6"/>
    <w:rsid w:val="00A70C6C"/>
    <w:rsid w:val="00A8018D"/>
    <w:rsid w:val="00A80BB5"/>
    <w:rsid w:val="00A825DD"/>
    <w:rsid w:val="00A87F6F"/>
    <w:rsid w:val="00A954D6"/>
    <w:rsid w:val="00AB04AF"/>
    <w:rsid w:val="00AB075B"/>
    <w:rsid w:val="00AB63C1"/>
    <w:rsid w:val="00AC0653"/>
    <w:rsid w:val="00AC532F"/>
    <w:rsid w:val="00AD1119"/>
    <w:rsid w:val="00AD4439"/>
    <w:rsid w:val="00AE1941"/>
    <w:rsid w:val="00AF0257"/>
    <w:rsid w:val="00AF14E9"/>
    <w:rsid w:val="00B00CDC"/>
    <w:rsid w:val="00B012C0"/>
    <w:rsid w:val="00B01933"/>
    <w:rsid w:val="00B11C39"/>
    <w:rsid w:val="00B12458"/>
    <w:rsid w:val="00B17C4B"/>
    <w:rsid w:val="00B22697"/>
    <w:rsid w:val="00B351C0"/>
    <w:rsid w:val="00B3536C"/>
    <w:rsid w:val="00B358C4"/>
    <w:rsid w:val="00B41EE2"/>
    <w:rsid w:val="00B43E13"/>
    <w:rsid w:val="00B479B9"/>
    <w:rsid w:val="00B541BA"/>
    <w:rsid w:val="00B60F60"/>
    <w:rsid w:val="00B711E0"/>
    <w:rsid w:val="00B77FC2"/>
    <w:rsid w:val="00B845F1"/>
    <w:rsid w:val="00B91162"/>
    <w:rsid w:val="00B91C12"/>
    <w:rsid w:val="00B952E6"/>
    <w:rsid w:val="00B96DFB"/>
    <w:rsid w:val="00BA6C6D"/>
    <w:rsid w:val="00BB52B9"/>
    <w:rsid w:val="00BC134D"/>
    <w:rsid w:val="00BC6EAB"/>
    <w:rsid w:val="00BD5760"/>
    <w:rsid w:val="00BE02C2"/>
    <w:rsid w:val="00BE17AC"/>
    <w:rsid w:val="00BF49F1"/>
    <w:rsid w:val="00BF6935"/>
    <w:rsid w:val="00BF7653"/>
    <w:rsid w:val="00C01DC6"/>
    <w:rsid w:val="00C038D5"/>
    <w:rsid w:val="00C04589"/>
    <w:rsid w:val="00C05CFF"/>
    <w:rsid w:val="00C12AAC"/>
    <w:rsid w:val="00C17A3B"/>
    <w:rsid w:val="00C214A2"/>
    <w:rsid w:val="00C2243C"/>
    <w:rsid w:val="00C22B6C"/>
    <w:rsid w:val="00C314B8"/>
    <w:rsid w:val="00C36A23"/>
    <w:rsid w:val="00C40534"/>
    <w:rsid w:val="00C405C3"/>
    <w:rsid w:val="00C4099C"/>
    <w:rsid w:val="00C41757"/>
    <w:rsid w:val="00C41850"/>
    <w:rsid w:val="00C436BB"/>
    <w:rsid w:val="00C53A1B"/>
    <w:rsid w:val="00C5416A"/>
    <w:rsid w:val="00C6107E"/>
    <w:rsid w:val="00C6327A"/>
    <w:rsid w:val="00C633CB"/>
    <w:rsid w:val="00C64507"/>
    <w:rsid w:val="00C72A9C"/>
    <w:rsid w:val="00C81748"/>
    <w:rsid w:val="00C95226"/>
    <w:rsid w:val="00C959FF"/>
    <w:rsid w:val="00CA0282"/>
    <w:rsid w:val="00CA03FF"/>
    <w:rsid w:val="00CB4335"/>
    <w:rsid w:val="00CB551B"/>
    <w:rsid w:val="00CB778B"/>
    <w:rsid w:val="00CC051B"/>
    <w:rsid w:val="00CD28E3"/>
    <w:rsid w:val="00CE52A1"/>
    <w:rsid w:val="00CF5284"/>
    <w:rsid w:val="00CF7ACD"/>
    <w:rsid w:val="00D02DBF"/>
    <w:rsid w:val="00D06311"/>
    <w:rsid w:val="00D07863"/>
    <w:rsid w:val="00D116C9"/>
    <w:rsid w:val="00D13CF6"/>
    <w:rsid w:val="00D2000D"/>
    <w:rsid w:val="00D2169D"/>
    <w:rsid w:val="00D244AC"/>
    <w:rsid w:val="00D27015"/>
    <w:rsid w:val="00D3038D"/>
    <w:rsid w:val="00D40E0C"/>
    <w:rsid w:val="00D420CB"/>
    <w:rsid w:val="00D4414C"/>
    <w:rsid w:val="00D503F2"/>
    <w:rsid w:val="00D61BE9"/>
    <w:rsid w:val="00D83EE1"/>
    <w:rsid w:val="00D8746A"/>
    <w:rsid w:val="00D875EB"/>
    <w:rsid w:val="00D9360E"/>
    <w:rsid w:val="00D93CA0"/>
    <w:rsid w:val="00D97FD4"/>
    <w:rsid w:val="00DA1B9A"/>
    <w:rsid w:val="00DA1C2E"/>
    <w:rsid w:val="00DB1FBD"/>
    <w:rsid w:val="00DB2C34"/>
    <w:rsid w:val="00DC64B6"/>
    <w:rsid w:val="00DD45A3"/>
    <w:rsid w:val="00DD4FD7"/>
    <w:rsid w:val="00DD53D9"/>
    <w:rsid w:val="00DE1309"/>
    <w:rsid w:val="00DE1AC9"/>
    <w:rsid w:val="00DE6CDA"/>
    <w:rsid w:val="00DF18F3"/>
    <w:rsid w:val="00DF1EC1"/>
    <w:rsid w:val="00E00410"/>
    <w:rsid w:val="00E0045B"/>
    <w:rsid w:val="00E16ACD"/>
    <w:rsid w:val="00E21985"/>
    <w:rsid w:val="00E23B01"/>
    <w:rsid w:val="00E3214B"/>
    <w:rsid w:val="00E35A46"/>
    <w:rsid w:val="00E35D79"/>
    <w:rsid w:val="00E46CE4"/>
    <w:rsid w:val="00E60E49"/>
    <w:rsid w:val="00E624EC"/>
    <w:rsid w:val="00E63E05"/>
    <w:rsid w:val="00E63E0A"/>
    <w:rsid w:val="00E72AE0"/>
    <w:rsid w:val="00E73327"/>
    <w:rsid w:val="00E82FA1"/>
    <w:rsid w:val="00E83C76"/>
    <w:rsid w:val="00E86C27"/>
    <w:rsid w:val="00E92077"/>
    <w:rsid w:val="00E927CC"/>
    <w:rsid w:val="00E959C5"/>
    <w:rsid w:val="00EA0A70"/>
    <w:rsid w:val="00EA41F9"/>
    <w:rsid w:val="00EB0B2B"/>
    <w:rsid w:val="00EC2F8A"/>
    <w:rsid w:val="00EC72E7"/>
    <w:rsid w:val="00EC7D94"/>
    <w:rsid w:val="00ED0916"/>
    <w:rsid w:val="00ED46C3"/>
    <w:rsid w:val="00ED6E4C"/>
    <w:rsid w:val="00EF2211"/>
    <w:rsid w:val="00F111FB"/>
    <w:rsid w:val="00F157B5"/>
    <w:rsid w:val="00F204D7"/>
    <w:rsid w:val="00F27AA5"/>
    <w:rsid w:val="00F27EF0"/>
    <w:rsid w:val="00F320F6"/>
    <w:rsid w:val="00F35E1B"/>
    <w:rsid w:val="00F403D7"/>
    <w:rsid w:val="00F4283E"/>
    <w:rsid w:val="00F55C54"/>
    <w:rsid w:val="00F55F2E"/>
    <w:rsid w:val="00F66194"/>
    <w:rsid w:val="00F73038"/>
    <w:rsid w:val="00F74E9F"/>
    <w:rsid w:val="00F83AAA"/>
    <w:rsid w:val="00F90429"/>
    <w:rsid w:val="00FA0A1B"/>
    <w:rsid w:val="00FA1439"/>
    <w:rsid w:val="00FA2737"/>
    <w:rsid w:val="00FB4994"/>
    <w:rsid w:val="00FC3852"/>
    <w:rsid w:val="00FD120C"/>
    <w:rsid w:val="00FD3DC1"/>
    <w:rsid w:val="00FD773A"/>
    <w:rsid w:val="00FF42DE"/>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5A8F9"/>
  <w15:docId w15:val="{F77ED3F5-3801-4454-AEFE-1BE463E9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84"/>
      </w:numPr>
      <w:spacing w:before="240" w:after="60"/>
      <w:outlineLvl w:val="0"/>
    </w:pPr>
    <w:rPr>
      <w:b/>
      <w:kern w:val="28"/>
      <w:sz w:val="28"/>
    </w:rPr>
  </w:style>
  <w:style w:type="paragraph" w:styleId="Heading2">
    <w:name w:val="heading 2"/>
    <w:basedOn w:val="Normal"/>
    <w:next w:val="Normal"/>
    <w:qFormat/>
    <w:rsid w:val="0019184D"/>
    <w:pPr>
      <w:keepNext/>
      <w:numPr>
        <w:ilvl w:val="1"/>
        <w:numId w:val="284"/>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84"/>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84"/>
      </w:numPr>
      <w:spacing w:before="240" w:after="60"/>
      <w:outlineLvl w:val="3"/>
    </w:pPr>
    <w:rPr>
      <w:b/>
      <w:bCs/>
      <w:sz w:val="28"/>
      <w:szCs w:val="28"/>
    </w:rPr>
  </w:style>
  <w:style w:type="paragraph" w:styleId="Heading5">
    <w:name w:val="heading 5"/>
    <w:basedOn w:val="Normal"/>
    <w:next w:val="Normal"/>
    <w:qFormat/>
    <w:rsid w:val="0019184D"/>
    <w:pPr>
      <w:numPr>
        <w:ilvl w:val="4"/>
        <w:numId w:val="284"/>
      </w:numPr>
      <w:spacing w:before="240" w:after="60"/>
      <w:outlineLvl w:val="4"/>
    </w:pPr>
    <w:rPr>
      <w:b/>
      <w:bCs/>
      <w:i/>
      <w:iCs/>
      <w:sz w:val="26"/>
      <w:szCs w:val="26"/>
    </w:rPr>
  </w:style>
  <w:style w:type="paragraph" w:styleId="Heading6">
    <w:name w:val="heading 6"/>
    <w:basedOn w:val="Normal"/>
    <w:next w:val="Normal"/>
    <w:qFormat/>
    <w:rsid w:val="0019184D"/>
    <w:pPr>
      <w:numPr>
        <w:ilvl w:val="5"/>
        <w:numId w:val="284"/>
      </w:numPr>
      <w:spacing w:before="240" w:after="60"/>
      <w:outlineLvl w:val="5"/>
    </w:pPr>
    <w:rPr>
      <w:b/>
      <w:bCs/>
      <w:sz w:val="22"/>
      <w:szCs w:val="22"/>
    </w:rPr>
  </w:style>
  <w:style w:type="paragraph" w:styleId="Heading7">
    <w:name w:val="heading 7"/>
    <w:basedOn w:val="Normal"/>
    <w:next w:val="Normal"/>
    <w:qFormat/>
    <w:rsid w:val="0019184D"/>
    <w:pPr>
      <w:numPr>
        <w:ilvl w:val="6"/>
        <w:numId w:val="284"/>
      </w:numPr>
      <w:spacing w:before="240" w:after="60"/>
      <w:outlineLvl w:val="6"/>
    </w:pPr>
    <w:rPr>
      <w:szCs w:val="24"/>
    </w:rPr>
  </w:style>
  <w:style w:type="paragraph" w:styleId="Heading8">
    <w:name w:val="heading 8"/>
    <w:basedOn w:val="Normal"/>
    <w:next w:val="Normal"/>
    <w:qFormat/>
    <w:rsid w:val="0019184D"/>
    <w:pPr>
      <w:numPr>
        <w:ilvl w:val="7"/>
        <w:numId w:val="284"/>
      </w:numPr>
      <w:spacing w:before="240" w:after="60"/>
      <w:outlineLvl w:val="7"/>
    </w:pPr>
    <w:rPr>
      <w:i/>
      <w:iCs/>
      <w:szCs w:val="24"/>
    </w:rPr>
  </w:style>
  <w:style w:type="paragraph" w:styleId="Heading9">
    <w:name w:val="heading 9"/>
    <w:basedOn w:val="Normal"/>
    <w:next w:val="Normal"/>
    <w:qFormat/>
    <w:rsid w:val="0019184D"/>
    <w:pPr>
      <w:numPr>
        <w:ilvl w:val="8"/>
        <w:numId w:val="28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44"/>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72"/>
      </w:numPr>
    </w:pPr>
  </w:style>
  <w:style w:type="paragraph" w:customStyle="1" w:styleId="NumberList">
    <w:name w:val="Number List"/>
    <w:rsid w:val="0019184D"/>
    <w:pPr>
      <w:numPr>
        <w:numId w:val="88"/>
      </w:numPr>
      <w:spacing w:after="240"/>
    </w:pPr>
    <w:rPr>
      <w:sz w:val="24"/>
      <w:szCs w:val="24"/>
    </w:rPr>
  </w:style>
  <w:style w:type="paragraph" w:customStyle="1" w:styleId="Bullet">
    <w:name w:val="Bullet"/>
    <w:rsid w:val="0019184D"/>
    <w:pPr>
      <w:numPr>
        <w:numId w:val="278"/>
      </w:numPr>
      <w:spacing w:after="240"/>
    </w:pPr>
    <w:rPr>
      <w:sz w:val="24"/>
      <w:szCs w:val="24"/>
    </w:rPr>
  </w:style>
  <w:style w:type="paragraph" w:customStyle="1" w:styleId="Bullet1">
    <w:name w:val="Bullet 1"/>
    <w:rsid w:val="0019184D"/>
    <w:pPr>
      <w:numPr>
        <w:numId w:val="279"/>
      </w:numPr>
      <w:spacing w:after="240"/>
    </w:pPr>
    <w:rPr>
      <w:sz w:val="24"/>
      <w:szCs w:val="24"/>
    </w:rPr>
  </w:style>
  <w:style w:type="paragraph" w:customStyle="1" w:styleId="Bullet2">
    <w:name w:val="Bullet 2"/>
    <w:rsid w:val="0019184D"/>
    <w:pPr>
      <w:numPr>
        <w:numId w:val="280"/>
      </w:numPr>
      <w:spacing w:after="240"/>
    </w:pPr>
    <w:rPr>
      <w:sz w:val="24"/>
    </w:rPr>
  </w:style>
  <w:style w:type="paragraph" w:styleId="ListNumber2">
    <w:name w:val="List Number 2"/>
    <w:basedOn w:val="Normal"/>
    <w:semiHidden/>
    <w:rsid w:val="0019184D"/>
    <w:pPr>
      <w:numPr>
        <w:numId w:val="73"/>
      </w:numPr>
      <w:tabs>
        <w:tab w:val="clear" w:pos="720"/>
      </w:tabs>
    </w:pPr>
  </w:style>
  <w:style w:type="paragraph" w:customStyle="1" w:styleId="NumberList2">
    <w:name w:val="Number List 2"/>
    <w:rsid w:val="0019184D"/>
    <w:pPr>
      <w:numPr>
        <w:numId w:val="51"/>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81"/>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281"/>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282"/>
      </w:numPr>
    </w:pPr>
  </w:style>
  <w:style w:type="numbering" w:styleId="1ai">
    <w:name w:val="Outline List 1"/>
    <w:basedOn w:val="NoList"/>
    <w:semiHidden/>
    <w:rsid w:val="0019184D"/>
    <w:pPr>
      <w:numPr>
        <w:numId w:val="283"/>
      </w:numPr>
    </w:pPr>
  </w:style>
  <w:style w:type="numbering" w:styleId="ArticleSection">
    <w:name w:val="Outline List 3"/>
    <w:basedOn w:val="NoList"/>
    <w:semiHidden/>
    <w:rsid w:val="0019184D"/>
    <w:pPr>
      <w:numPr>
        <w:numId w:val="284"/>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semiHidden/>
    <w:rsid w:val="0019184D"/>
    <w:rPr>
      <w:i/>
      <w:iCs/>
    </w:rPr>
  </w:style>
  <w:style w:type="character" w:styleId="HTMLCode">
    <w:name w:val="HTML Code"/>
    <w:semiHidden/>
    <w:rsid w:val="0019184D"/>
    <w:rPr>
      <w:rFonts w:ascii="Courier New" w:hAnsi="Courier New" w:cs="Courier New"/>
      <w:sz w:val="20"/>
      <w:szCs w:val="20"/>
    </w:rPr>
  </w:style>
  <w:style w:type="character" w:styleId="HTMLDefinition">
    <w:name w:val="HTML Definition"/>
    <w:semiHidden/>
    <w:rsid w:val="0019184D"/>
    <w:rPr>
      <w:i/>
      <w:iCs/>
    </w:rPr>
  </w:style>
  <w:style w:type="character" w:styleId="HTMLKeyboard">
    <w:name w:val="HTML Keyboard"/>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semiHidden/>
    <w:rsid w:val="0019184D"/>
    <w:rPr>
      <w:rFonts w:ascii="Courier New" w:hAnsi="Courier New" w:cs="Courier New"/>
    </w:rPr>
  </w:style>
  <w:style w:type="character" w:styleId="HTMLTypewriter">
    <w:name w:val="HTML Typewriter"/>
    <w:semiHidden/>
    <w:rsid w:val="0019184D"/>
    <w:rPr>
      <w:rFonts w:ascii="Courier New" w:hAnsi="Courier New" w:cs="Courier New"/>
      <w:sz w:val="20"/>
      <w:szCs w:val="20"/>
    </w:rPr>
  </w:style>
  <w:style w:type="character" w:styleId="HTMLVariable">
    <w:name w:val="HTML Variable"/>
    <w:semiHidden/>
    <w:rsid w:val="0019184D"/>
    <w:rPr>
      <w:i/>
      <w:iCs/>
    </w:rPr>
  </w:style>
  <w:style w:type="character" w:styleId="Hyperlink">
    <w:name w:val="Hyperlink"/>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67"/>
      </w:numPr>
    </w:pPr>
  </w:style>
  <w:style w:type="paragraph" w:styleId="ListBullet2">
    <w:name w:val="List Bullet 2"/>
    <w:basedOn w:val="Normal"/>
    <w:autoRedefine/>
    <w:semiHidden/>
    <w:rsid w:val="0019184D"/>
    <w:pPr>
      <w:numPr>
        <w:numId w:val="68"/>
      </w:numPr>
    </w:pPr>
  </w:style>
  <w:style w:type="paragraph" w:styleId="ListBullet3">
    <w:name w:val="List Bullet 3"/>
    <w:basedOn w:val="Normal"/>
    <w:autoRedefine/>
    <w:semiHidden/>
    <w:rsid w:val="0019184D"/>
    <w:pPr>
      <w:numPr>
        <w:numId w:val="69"/>
      </w:numPr>
    </w:pPr>
  </w:style>
  <w:style w:type="paragraph" w:styleId="ListBullet4">
    <w:name w:val="List Bullet 4"/>
    <w:basedOn w:val="Normal"/>
    <w:autoRedefine/>
    <w:semiHidden/>
    <w:rsid w:val="0019184D"/>
    <w:pPr>
      <w:numPr>
        <w:numId w:val="70"/>
      </w:numPr>
    </w:pPr>
  </w:style>
  <w:style w:type="paragraph" w:styleId="ListBullet5">
    <w:name w:val="List Bullet 5"/>
    <w:basedOn w:val="Normal"/>
    <w:autoRedefine/>
    <w:semiHidden/>
    <w:rsid w:val="0019184D"/>
    <w:pPr>
      <w:numPr>
        <w:numId w:val="71"/>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74"/>
      </w:numPr>
    </w:pPr>
  </w:style>
  <w:style w:type="paragraph" w:styleId="ListNumber4">
    <w:name w:val="List Number 4"/>
    <w:basedOn w:val="Normal"/>
    <w:semiHidden/>
    <w:rsid w:val="0019184D"/>
    <w:pPr>
      <w:numPr>
        <w:numId w:val="75"/>
      </w:numPr>
    </w:pPr>
  </w:style>
  <w:style w:type="paragraph" w:styleId="ListNumber5">
    <w:name w:val="List Number 5"/>
    <w:basedOn w:val="Normal"/>
    <w:semiHidden/>
    <w:rsid w:val="0019184D"/>
    <w:pPr>
      <w:numPr>
        <w:numId w:val="76"/>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character" w:styleId="CommentReference">
    <w:name w:val="annotation reference"/>
    <w:basedOn w:val="DefaultParagraphFont"/>
    <w:uiPriority w:val="99"/>
    <w:semiHidden/>
    <w:unhideWhenUsed/>
    <w:rsid w:val="00F157B5"/>
    <w:rPr>
      <w:sz w:val="16"/>
      <w:szCs w:val="16"/>
    </w:rPr>
  </w:style>
  <w:style w:type="character" w:customStyle="1" w:styleId="UnresolvedMention1">
    <w:name w:val="Unresolved Mention1"/>
    <w:basedOn w:val="DefaultParagraphFont"/>
    <w:uiPriority w:val="99"/>
    <w:semiHidden/>
    <w:unhideWhenUsed/>
    <w:rsid w:val="00BF6935"/>
    <w:rPr>
      <w:color w:val="605E5C"/>
      <w:shd w:val="clear" w:color="auto" w:fill="E1DFDD"/>
    </w:rPr>
  </w:style>
  <w:style w:type="character" w:customStyle="1" w:styleId="UnresolvedMention2">
    <w:name w:val="Unresolved Mention2"/>
    <w:basedOn w:val="DefaultParagraphFont"/>
    <w:uiPriority w:val="99"/>
    <w:semiHidden/>
    <w:unhideWhenUsed/>
    <w:rsid w:val="005606EF"/>
    <w:rPr>
      <w:color w:val="605E5C"/>
      <w:shd w:val="clear" w:color="auto" w:fill="E1DFDD"/>
    </w:rPr>
  </w:style>
  <w:style w:type="character" w:styleId="UnresolvedMention">
    <w:name w:val="Unresolved Mention"/>
    <w:basedOn w:val="DefaultParagraphFont"/>
    <w:uiPriority w:val="99"/>
    <w:semiHidden/>
    <w:unhideWhenUsed/>
    <w:rsid w:val="00E92077"/>
    <w:rPr>
      <w:color w:val="605E5C"/>
      <w:shd w:val="clear" w:color="auto" w:fill="E1DFDD"/>
    </w:rPr>
  </w:style>
  <w:style w:type="paragraph" w:styleId="Revision">
    <w:name w:val="Revision"/>
    <w:hidden/>
    <w:uiPriority w:val="99"/>
    <w:semiHidden/>
    <w:rsid w:val="00E9207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tateContracts@lla.l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la.la.gov/resources/local-government-reporting/state-contracts" TargetMode="External"/><Relationship Id="rId12" Type="http://schemas.openxmlformats.org/officeDocument/2006/relationships/hyperlink" Target="http://www.lhc.la.gov/page/LHA-progra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ASD Report</Template>
  <TotalTime>17</TotalTime>
  <Pages>3</Pages>
  <Words>780</Words>
  <Characters>4553</Characters>
  <Application>Microsoft Office Word</Application>
  <DocSecurity>0</DocSecurity>
  <Lines>105</Lines>
  <Paragraphs>70</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5263</CharactersWithSpaces>
  <SharedDoc>false</SharedDoc>
  <HLinks>
    <vt:vector size="12" baseType="variant">
      <vt:variant>
        <vt:i4>1114237</vt:i4>
      </vt:variant>
      <vt:variant>
        <vt:i4>3</vt:i4>
      </vt:variant>
      <vt:variant>
        <vt:i4>0</vt:i4>
      </vt:variant>
      <vt:variant>
        <vt:i4>5</vt:i4>
      </vt:variant>
      <vt:variant>
        <vt:lpwstr>mailto:nclement@lla.la.gov</vt:lpwstr>
      </vt:variant>
      <vt:variant>
        <vt:lpwstr/>
      </vt:variant>
      <vt:variant>
        <vt:i4>3276904</vt:i4>
      </vt:variant>
      <vt:variant>
        <vt:i4>0</vt:i4>
      </vt:variant>
      <vt:variant>
        <vt:i4>0</vt:i4>
      </vt:variant>
      <vt:variant>
        <vt:i4>5</vt:i4>
      </vt:variant>
      <vt:variant>
        <vt:lpwstr>http://www.portgbr.com/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3</cp:revision>
  <cp:lastPrinted>2017-04-11T21:49:00Z</cp:lastPrinted>
  <dcterms:created xsi:type="dcterms:W3CDTF">2026-02-09T18:05:00Z</dcterms:created>
  <dcterms:modified xsi:type="dcterms:W3CDTF">2026-03-03T18:55:00Z</dcterms:modified>
</cp:coreProperties>
</file>